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BF" w:rsidRPr="00EE51C4" w:rsidRDefault="00EE51C4" w:rsidP="00EE51C4">
      <w:pPr>
        <w:jc w:val="center"/>
        <w:rPr>
          <w:b/>
          <w:sz w:val="28"/>
          <w:szCs w:val="28"/>
        </w:rPr>
      </w:pPr>
      <w:r w:rsidRPr="00EE51C4">
        <w:rPr>
          <w:rFonts w:hint="eastAsia"/>
          <w:b/>
          <w:sz w:val="28"/>
          <w:szCs w:val="28"/>
        </w:rPr>
        <w:t>2019-2020</w:t>
      </w:r>
      <w:r w:rsidRPr="00EE51C4">
        <w:rPr>
          <w:rFonts w:hint="eastAsia"/>
          <w:b/>
          <w:sz w:val="28"/>
          <w:szCs w:val="28"/>
        </w:rPr>
        <w:t>年度龙虎塘实验小学校园十大亮点事件</w:t>
      </w:r>
    </w:p>
    <w:p w:rsidR="00EE51C4" w:rsidRPr="00EE51C4" w:rsidRDefault="00EE51C4" w:rsidP="00EE51C4">
      <w:pPr>
        <w:rPr>
          <w:b/>
        </w:rPr>
      </w:pPr>
      <w:r w:rsidRPr="00EE51C4">
        <w:rPr>
          <w:rFonts w:hint="eastAsia"/>
          <w:b/>
        </w:rPr>
        <w:t>一、诗意创生</w:t>
      </w:r>
      <w:r w:rsidRPr="00EE51C4">
        <w:rPr>
          <w:rFonts w:hint="eastAsia"/>
          <w:b/>
        </w:rPr>
        <w:t>,</w:t>
      </w:r>
      <w:r w:rsidRPr="00EE51C4">
        <w:rPr>
          <w:rFonts w:hint="eastAsia"/>
          <w:b/>
        </w:rPr>
        <w:t>解锁“集团办学”</w:t>
      </w:r>
    </w:p>
    <w:p w:rsidR="00EE51C4" w:rsidRDefault="00EE51C4" w:rsidP="00EE51C4">
      <w:pPr>
        <w:ind w:firstLineChars="200" w:firstLine="420"/>
      </w:pPr>
      <w:r w:rsidRPr="00EE51C4">
        <w:rPr>
          <w:rFonts w:hint="eastAsia"/>
        </w:rPr>
        <w:t>面对学校办学规模迅速扩张的现状，着眼集团办学龙虎实小、二实小的新格局</w:t>
      </w:r>
      <w:r w:rsidRPr="00EE51C4">
        <w:rPr>
          <w:rFonts w:hint="eastAsia"/>
        </w:rPr>
        <w:t>,</w:t>
      </w:r>
      <w:r w:rsidRPr="00EE51C4">
        <w:rPr>
          <w:rFonts w:hint="eastAsia"/>
        </w:rPr>
        <w:t>学校以共商共建共享为基本原则，以前瞻思维长程筹谋，以机制创新落实保障，实现了两校分设和集团办学品质的稳健、和谐发展，被教育局领导称之为“史上奇迹”：一是设立“领航雏鹰团”，通过与局小和校内管理人员结对的“双导师制”，以及中层岗位的实践练兵等，提前培养管理的后备人才。二是成立两校分设推进项目组，制定了一年多的长程推进方案。“建筑组”“文化建设组”“装备组”“师生分流组”等分工协作；数据排查、问卷调研、电话沟通，让各项分流方案科学而有说服力；局、街道、家委会、全体家长，多方人士多次逐级论证，达成共识，有效防范了风险；“诗意文化建设设计院”，通过向全体师生、家长进行新校楼名、</w:t>
      </w:r>
      <w:r w:rsidRPr="00EE51C4">
        <w:rPr>
          <w:rFonts w:hint="eastAsia"/>
        </w:rPr>
        <w:t>logo</w:t>
      </w:r>
      <w:r w:rsidRPr="00EE51C4">
        <w:rPr>
          <w:rFonts w:hint="eastAsia"/>
        </w:rPr>
        <w:t>等的征集活动，邀请学生代表一起对文化建设方案进行论证和选择，加强“集团共同体”的构建，在多主体参与中凝聚智慧和情意，对新校进行课程、文化、功能、品牌的一体化建设。</w:t>
      </w:r>
      <w:r w:rsidRPr="00EE51C4">
        <w:rPr>
          <w:rFonts w:hint="eastAsia"/>
        </w:rPr>
        <w:t>9</w:t>
      </w:r>
      <w:r w:rsidRPr="00EE51C4">
        <w:rPr>
          <w:rFonts w:hint="eastAsia"/>
        </w:rPr>
        <w:t>月分设后的实小、二小，既共同传承诗意文化的根脉，又基于自身的发展现状，不断挖掘新内涵，丰富着诗意教育的谱系，各美其美、美美与共。</w:t>
      </w:r>
    </w:p>
    <w:p w:rsidR="00EE51C4" w:rsidRDefault="00EE51C4" w:rsidP="00EE51C4">
      <w:pPr>
        <w:rPr>
          <w:b/>
        </w:rPr>
      </w:pPr>
    </w:p>
    <w:p w:rsidR="00EE51C4" w:rsidRPr="00EE51C4" w:rsidRDefault="00EE51C4" w:rsidP="00EE51C4">
      <w:pPr>
        <w:rPr>
          <w:b/>
        </w:rPr>
      </w:pPr>
      <w:r w:rsidRPr="00EE51C4">
        <w:rPr>
          <w:rFonts w:hint="eastAsia"/>
          <w:b/>
        </w:rPr>
        <w:t>二、特色打造，绘诗意文化谱系</w:t>
      </w:r>
      <w:r w:rsidRPr="00EE51C4">
        <w:rPr>
          <w:rFonts w:hint="eastAsia"/>
          <w:b/>
        </w:rPr>
        <w:t xml:space="preserve"> </w:t>
      </w:r>
    </w:p>
    <w:p w:rsidR="00EE51C4" w:rsidRDefault="00EE51C4" w:rsidP="00EE51C4">
      <w:pPr>
        <w:ind w:firstLine="420"/>
      </w:pPr>
      <w:r w:rsidRPr="00EE51C4">
        <w:rPr>
          <w:rFonts w:hint="eastAsia"/>
        </w:rPr>
        <w:t>“少儿国学”创建成为省特色文化项目；市前瞻性教学改革和市新优质高品质项目“小学生综合创生式幸福作业”</w:t>
      </w:r>
      <w:r w:rsidRPr="00EE51C4">
        <w:rPr>
          <w:rFonts w:hint="eastAsia"/>
        </w:rPr>
        <w:t xml:space="preserve"> </w:t>
      </w:r>
      <w:r w:rsidRPr="00EE51C4">
        <w:rPr>
          <w:rFonts w:hint="eastAsia"/>
        </w:rPr>
        <w:t>打通了“寒暑假</w:t>
      </w:r>
      <w:r w:rsidRPr="00EE51C4">
        <w:rPr>
          <w:rFonts w:hint="eastAsia"/>
        </w:rPr>
        <w:t>+</w:t>
      </w:r>
      <w:r w:rsidRPr="00EE51C4">
        <w:rPr>
          <w:rFonts w:hint="eastAsia"/>
        </w:rPr>
        <w:t>学期</w:t>
      </w:r>
      <w:r w:rsidRPr="00EE51C4">
        <w:rPr>
          <w:rFonts w:hint="eastAsia"/>
        </w:rPr>
        <w:t>+</w:t>
      </w:r>
      <w:r w:rsidRPr="00EE51C4">
        <w:rPr>
          <w:rFonts w:hint="eastAsia"/>
        </w:rPr>
        <w:t>双休日”的全时空，假期作业在“街道促进委员会”这一“世界首创机制”的推动下，围绕“学习型街道”建设这一核心目标，已经形成了家校社互联互通，共建共享的发展新生态，相继在</w:t>
      </w:r>
      <w:r w:rsidRPr="00EE51C4">
        <w:rPr>
          <w:rFonts w:hint="eastAsia"/>
        </w:rPr>
        <w:t>2019</w:t>
      </w:r>
      <w:r w:rsidRPr="00EE51C4">
        <w:rPr>
          <w:rFonts w:hint="eastAsia"/>
        </w:rPr>
        <w:t>波兰格但斯克大学举行的欧洲家长教育参与研究联盟</w:t>
      </w:r>
      <w:r w:rsidRPr="00EE51C4">
        <w:rPr>
          <w:rFonts w:hint="eastAsia"/>
        </w:rPr>
        <w:t>ERNAPE</w:t>
      </w:r>
      <w:r w:rsidRPr="00EE51C4">
        <w:rPr>
          <w:rFonts w:hint="eastAsia"/>
        </w:rPr>
        <w:t>年会、武义全国论坛、上海终身教育国际论坛等做了主题发言，进一步增强了国内外影响力；“隔代互学”项目促成了一家三代人之间、小学与老年大学之间的互学共学，受到上海终身教育研究院的重点关注两次为之举行专题沙龙；“中国农民丰收节研学活动”为社区治理打开了城乡融合的视野，在全国乡村班主任发展研究论坛的发言得到广泛赞誉；“玩伴团社区图书馆功能开发”项目得到了联合国教科文组织官员的赞赏……在特色打造的过程中，学校文化形成了和而不同的新定位：朝向幸福的学习，重建教育的诗意。</w:t>
      </w:r>
      <w:r w:rsidRPr="00EE51C4">
        <w:rPr>
          <w:rFonts w:hint="eastAsia"/>
        </w:rPr>
        <w:t xml:space="preserve"> </w:t>
      </w:r>
    </w:p>
    <w:p w:rsidR="00EE51C4" w:rsidRDefault="00EE51C4" w:rsidP="00EE51C4">
      <w:pPr>
        <w:rPr>
          <w:b/>
        </w:rPr>
      </w:pPr>
    </w:p>
    <w:p w:rsidR="00EE51C4" w:rsidRPr="00EE51C4" w:rsidRDefault="00EE51C4" w:rsidP="00EE51C4">
      <w:pPr>
        <w:rPr>
          <w:b/>
        </w:rPr>
      </w:pPr>
      <w:r w:rsidRPr="00EE51C4">
        <w:rPr>
          <w:rFonts w:hint="eastAsia"/>
          <w:b/>
        </w:rPr>
        <w:t>三、扎实研究果飘香</w:t>
      </w:r>
      <w:r w:rsidRPr="00EE51C4">
        <w:rPr>
          <w:rFonts w:hint="eastAsia"/>
          <w:b/>
        </w:rPr>
        <w:t xml:space="preserve">  </w:t>
      </w:r>
      <w:r w:rsidRPr="00EE51C4">
        <w:rPr>
          <w:rFonts w:hint="eastAsia"/>
          <w:b/>
        </w:rPr>
        <w:t>听说读写更出彩</w:t>
      </w:r>
    </w:p>
    <w:p w:rsidR="00EE51C4" w:rsidRPr="00EE51C4" w:rsidRDefault="00EE51C4" w:rsidP="00EE51C4">
      <w:r>
        <w:rPr>
          <w:rFonts w:hint="eastAsia"/>
        </w:rPr>
        <w:t xml:space="preserve">   </w:t>
      </w:r>
      <w:r w:rsidRPr="00EE51C4">
        <w:rPr>
          <w:rFonts w:hint="eastAsia"/>
        </w:rPr>
        <w:t xml:space="preserve"> </w:t>
      </w:r>
      <w:r w:rsidRPr="00EE51C4">
        <w:rPr>
          <w:rFonts w:hint="eastAsia"/>
        </w:rPr>
        <w:t>新基础教育在我校的第十年，研究的意蕴更浓郁、特色更鲜明。学校努力提倡教师把“听、说、读、写、做”作为教师的新基本功，尤其是要在“写”上花功夫，有提炼成果的意识，让成果更丰富：常州市十三五规划课题“重建学生课外生活：学生假日玩伴团活动的研究”被确定为市级重点课题。“你好，寒假”项目不断深入研究，在全国“你好，寒假”共生体会议中，我校有</w:t>
      </w:r>
      <w:r w:rsidRPr="00EE51C4">
        <w:rPr>
          <w:rFonts w:hint="eastAsia"/>
        </w:rPr>
        <w:t>3</w:t>
      </w:r>
      <w:r w:rsidRPr="00EE51C4">
        <w:rPr>
          <w:rFonts w:hint="eastAsia"/>
        </w:rPr>
        <w:t>位老师和</w:t>
      </w:r>
      <w:r w:rsidRPr="00EE51C4">
        <w:rPr>
          <w:rFonts w:hint="eastAsia"/>
        </w:rPr>
        <w:t>1</w:t>
      </w:r>
      <w:r w:rsidRPr="00EE51C4">
        <w:rPr>
          <w:rFonts w:hint="eastAsia"/>
        </w:rPr>
        <w:t>位家长上台发言，《你好，寒假</w:t>
      </w:r>
      <w:r w:rsidRPr="00EE51C4">
        <w:rPr>
          <w:rFonts w:hint="eastAsia"/>
        </w:rPr>
        <w:t>2</w:t>
      </w:r>
      <w:r w:rsidRPr="00EE51C4">
        <w:rPr>
          <w:rFonts w:hint="eastAsia"/>
        </w:rPr>
        <w:t>》一书中，我校</w:t>
      </w:r>
      <w:r w:rsidRPr="00EE51C4">
        <w:rPr>
          <w:rFonts w:hint="eastAsia"/>
        </w:rPr>
        <w:t>5</w:t>
      </w:r>
      <w:r w:rsidRPr="00EE51C4">
        <w:rPr>
          <w:rFonts w:hint="eastAsia"/>
        </w:rPr>
        <w:t>位老师参与撰写，“新基础教育”四季活动全国会议中，我校的“暖冬”行动作大会交流。在“新基础教育”二十年庆典中，我校</w:t>
      </w:r>
      <w:r w:rsidRPr="00EE51C4">
        <w:rPr>
          <w:rFonts w:hint="eastAsia"/>
        </w:rPr>
        <w:t>2</w:t>
      </w:r>
      <w:r w:rsidRPr="00EE51C4">
        <w:rPr>
          <w:rFonts w:hint="eastAsia"/>
        </w:rPr>
        <w:t>位老师参与沙龙展示，</w:t>
      </w:r>
      <w:r w:rsidRPr="00EE51C4">
        <w:rPr>
          <w:rFonts w:hint="eastAsia"/>
        </w:rPr>
        <w:t>1</w:t>
      </w:r>
      <w:r w:rsidRPr="00EE51C4">
        <w:rPr>
          <w:rFonts w:hint="eastAsia"/>
        </w:rPr>
        <w:t>位家长作发言交流。在“学、研、训、练”一体化的发展梯队和评价方式下，陈亚兰被评为龙城十佳班主任，夏虹老师被评为常州市高级班主任，万婧等</w:t>
      </w:r>
      <w:r w:rsidRPr="00EE51C4">
        <w:rPr>
          <w:rFonts w:hint="eastAsia"/>
        </w:rPr>
        <w:t>4</w:t>
      </w:r>
      <w:r w:rsidRPr="00EE51C4">
        <w:rPr>
          <w:rFonts w:hint="eastAsia"/>
        </w:rPr>
        <w:t>位班主任或市区班主任二、三等奖，潘虹参加省辅导员风采大赛获一、二等奖，三十多篇论文或省、市区一二三等奖，在</w:t>
      </w:r>
      <w:r w:rsidRPr="00EE51C4">
        <w:rPr>
          <w:rFonts w:hint="eastAsia"/>
          <w:bCs/>
        </w:rPr>
        <w:t>市首届综合校本课程评选中获两个一等奖一个二等奖</w:t>
      </w:r>
      <w:r w:rsidRPr="00EE51C4">
        <w:rPr>
          <w:rFonts w:hint="eastAsia"/>
        </w:rPr>
        <w:t>。这种引导教师成长的方式还辐射到家委会的管理中，</w:t>
      </w:r>
      <w:r w:rsidRPr="00EE51C4">
        <w:rPr>
          <w:rFonts w:hint="eastAsia"/>
          <w:bCs/>
        </w:rPr>
        <w:t>家长自主发展</w:t>
      </w:r>
      <w:r w:rsidRPr="00EE51C4">
        <w:rPr>
          <w:rFonts w:hint="eastAsia"/>
        </w:rPr>
        <w:t>呈良好态势。在家委会自主策划下，本学期开展了</w:t>
      </w:r>
      <w:r w:rsidRPr="00EE51C4">
        <w:rPr>
          <w:rFonts w:hint="eastAsia"/>
        </w:rPr>
        <w:t>2</w:t>
      </w:r>
      <w:r w:rsidRPr="00EE51C4">
        <w:rPr>
          <w:rFonts w:hint="eastAsia"/>
        </w:rPr>
        <w:t>期《家庭教育“种子家长”分享会》，共同讨论当下最为关心的教育问题，满足更多家长对家庭教育辅导知识的需求，总体提升家庭教育水平，并且更有效促进家校合作。分享会在实施与推进过程中，形成教育理念和教育实</w:t>
      </w:r>
      <w:r w:rsidRPr="00EE51C4">
        <w:rPr>
          <w:rFonts w:hint="eastAsia"/>
        </w:rPr>
        <w:lastRenderedPageBreak/>
        <w:t>践力的转变，也为建设“</w:t>
      </w:r>
      <w:r w:rsidRPr="00EE51C4">
        <w:rPr>
          <w:rFonts w:hint="eastAsia"/>
          <w:bCs/>
        </w:rPr>
        <w:t>第四教育世界</w:t>
      </w:r>
      <w:r w:rsidRPr="00EE51C4">
        <w:rPr>
          <w:rFonts w:hint="eastAsia"/>
        </w:rPr>
        <w:t>”孕育了新动力。</w:t>
      </w:r>
      <w:r w:rsidRPr="00EE51C4">
        <w:rPr>
          <w:rFonts w:hint="eastAsia"/>
        </w:rPr>
        <w:t xml:space="preserve"> </w:t>
      </w:r>
    </w:p>
    <w:p w:rsidR="00EE51C4" w:rsidRDefault="00EE51C4" w:rsidP="00EE51C4">
      <w:pPr>
        <w:rPr>
          <w:b/>
        </w:rPr>
      </w:pPr>
    </w:p>
    <w:p w:rsidR="00EE51C4" w:rsidRPr="00EE51C4" w:rsidRDefault="00EE51C4" w:rsidP="00EE51C4">
      <w:pPr>
        <w:rPr>
          <w:b/>
        </w:rPr>
      </w:pPr>
      <w:r w:rsidRPr="00EE51C4">
        <w:rPr>
          <w:rFonts w:hint="eastAsia"/>
          <w:b/>
        </w:rPr>
        <w:t>四、“幸福作业”，丰盈内涵，成就美好</w:t>
      </w:r>
    </w:p>
    <w:p w:rsidR="00EE51C4" w:rsidRDefault="00EE51C4" w:rsidP="00EE51C4">
      <w:pPr>
        <w:ind w:firstLineChars="147" w:firstLine="309"/>
        <w:rPr>
          <w:bCs/>
        </w:rPr>
      </w:pPr>
      <w:r w:rsidRPr="00EE51C4">
        <w:rPr>
          <w:rFonts w:hint="eastAsia"/>
          <w:bCs/>
        </w:rPr>
        <w:t>“小学生综合创生式幸福作业”以成就人的幸福和生活的美好为根本宗旨，在持续五年的研究中生成了较大的国际、国内影响力，成为常州市前瞻性教学改革项目、新优质学校高品质项目。</w:t>
      </w:r>
      <w:r w:rsidRPr="00EE51C4">
        <w:rPr>
          <w:rFonts w:hint="eastAsia"/>
          <w:bCs/>
        </w:rPr>
        <w:t>2019</w:t>
      </w:r>
      <w:r w:rsidRPr="00EE51C4">
        <w:rPr>
          <w:rFonts w:hint="eastAsia"/>
          <w:bCs/>
        </w:rPr>
        <w:t>年度，学期常态作业在整体结构、促进学业评价变革等方面取得新进展；“你好，寒暑假！”持续开发新时代的新主题，品牌效应鲜明；双休日作业依托玩伴团培养学生领导力，生成新样态。一年中，该研究被国家级、省级、常州电视台等媒体报道十五次左右，发表研究成果二十余篇，国内外专题讲座三十余次，培育出省级课题一项、市级重点课题一项、品格项目提升工程和市主动发展优秀项目各一项，“学习型街道建设”“社区治理”“隔代互学”“社区图书馆功能开发”等专项研究在波兰国际会议介绍经验、被联合国教科文组织官员点赞，被上海终身教育研究院两次组织专题沙龙……“多力驱动，多环交融，多学赋能”的研究运行范式成为学校的管理特质，社会美誉度高。</w:t>
      </w:r>
    </w:p>
    <w:p w:rsidR="00EE51C4" w:rsidRDefault="00EE51C4" w:rsidP="00EE51C4">
      <w:pPr>
        <w:rPr>
          <w:b/>
          <w:bCs/>
        </w:rPr>
      </w:pPr>
    </w:p>
    <w:p w:rsidR="00EE51C4" w:rsidRPr="00EE51C4" w:rsidRDefault="00EE51C4" w:rsidP="00EE51C4">
      <w:pPr>
        <w:rPr>
          <w:b/>
          <w:bCs/>
        </w:rPr>
      </w:pPr>
      <w:r w:rsidRPr="00EE51C4">
        <w:rPr>
          <w:rFonts w:hint="eastAsia"/>
          <w:b/>
          <w:bCs/>
        </w:rPr>
        <w:t>五、关注隔代教育</w:t>
      </w:r>
      <w:r w:rsidRPr="00EE51C4">
        <w:rPr>
          <w:rFonts w:hint="eastAsia"/>
          <w:b/>
          <w:bCs/>
        </w:rPr>
        <w:t xml:space="preserve">  </w:t>
      </w:r>
      <w:r w:rsidRPr="00EE51C4">
        <w:rPr>
          <w:rFonts w:hint="eastAsia"/>
          <w:b/>
          <w:bCs/>
        </w:rPr>
        <w:t>开启教育新篇</w:t>
      </w:r>
      <w:r w:rsidRPr="00EE51C4">
        <w:rPr>
          <w:rFonts w:hint="eastAsia"/>
          <w:b/>
          <w:bCs/>
        </w:rPr>
        <w:t xml:space="preserve"> </w:t>
      </w:r>
    </w:p>
    <w:p w:rsidR="00EE51C4" w:rsidRDefault="00EE51C4" w:rsidP="00EE51C4">
      <w:pPr>
        <w:ind w:firstLineChars="200" w:firstLine="420"/>
      </w:pPr>
      <w:r w:rsidRPr="00EE51C4">
        <w:rPr>
          <w:rFonts w:hint="eastAsia"/>
        </w:rPr>
        <w:t>当“隔代教育”已成为一种不可避免的现实存在时，学校不得不面对这个复杂的社会问题和家庭问题。祖孙两代人如何进行良好的沟通，与学校相同步的家庭教育如何形成，老人们的优秀品质和传统手艺如何传承，老人们如何与当下的社会进行融合，过有质量的老年生活……这诸多的问题引起了我们龙虎塘实验小学的思考和实践，我们从一个家庭的隔代互学、到“</w:t>
      </w:r>
      <w:r w:rsidRPr="00EE51C4">
        <w:rPr>
          <w:rFonts w:hint="eastAsia"/>
        </w:rPr>
        <w:t>1+X</w:t>
      </w:r>
      <w:r w:rsidRPr="00EE51C4">
        <w:rPr>
          <w:rFonts w:hint="eastAsia"/>
        </w:rPr>
        <w:t>”家庭的隔代互学、再到现在的两个机构之间的隔代互学，影响力越来越大！它是国内小学领域的首创，它引起了上海华师大李家成教授和联合国教科文组织的关注和重视，它为解决世界性难题发出了中国声音，提供了中国方案。龙小隔代互学，紧扣时代脉搏，应运而生，对全社会敬老爱老家风的形成，对优秀传统文化的传承和发展，对促进学习型家庭的建构和促成一家三代人的终身学习产生了广泛而又深刻的影响。</w:t>
      </w:r>
    </w:p>
    <w:p w:rsidR="00EE51C4" w:rsidRDefault="00EE51C4" w:rsidP="00EE51C4">
      <w:pPr>
        <w:rPr>
          <w:b/>
        </w:rPr>
      </w:pPr>
    </w:p>
    <w:p w:rsidR="00EE51C4" w:rsidRPr="00EE51C4" w:rsidRDefault="00EE51C4" w:rsidP="00EE51C4">
      <w:pPr>
        <w:rPr>
          <w:b/>
        </w:rPr>
      </w:pPr>
      <w:r w:rsidRPr="00EE51C4">
        <w:rPr>
          <w:rFonts w:hint="eastAsia"/>
          <w:b/>
        </w:rPr>
        <w:t>六、穿越经典爱中华</w:t>
      </w:r>
      <w:r w:rsidRPr="00EE51C4">
        <w:rPr>
          <w:rFonts w:hint="eastAsia"/>
          <w:b/>
        </w:rPr>
        <w:t xml:space="preserve">  </w:t>
      </w:r>
      <w:r w:rsidRPr="00EE51C4">
        <w:rPr>
          <w:rFonts w:hint="eastAsia"/>
          <w:b/>
        </w:rPr>
        <w:t>龙娃爱国满校园</w:t>
      </w:r>
    </w:p>
    <w:p w:rsidR="00EE51C4" w:rsidRDefault="00EE51C4" w:rsidP="00EE51C4">
      <w:pPr>
        <w:ind w:firstLineChars="200" w:firstLine="420"/>
      </w:pPr>
      <w:r w:rsidRPr="00EE51C4">
        <w:rPr>
          <w:rFonts w:hint="eastAsia"/>
        </w:rPr>
        <w:t>第六届诗意文化节延续“你好，寒假！”“跟祖国妈妈学魔法，引幸福锦鲤来敲门”的主线，整合学校“少儿国学”特色文化项目建设，以“诵读经典、爱我中华”为主题，在班级、年级、校级的层层海选中引领学生主动探究创造，主动合作参与，在展示与欣赏中激发了学生热爱传统文化、热爱祖国的情感。通过班级组织的“小龙娃畅游神州”长程系列探究过程，了解城市文化和历史，并在以学生为主体的各个城市展馆的精心布置、宣传、成果展评中，培养财商、领导力等多种素养和能力。</w:t>
      </w:r>
    </w:p>
    <w:p w:rsidR="00EE51C4" w:rsidRDefault="00EE51C4" w:rsidP="00EE51C4">
      <w:pPr>
        <w:rPr>
          <w:b/>
        </w:rPr>
      </w:pPr>
    </w:p>
    <w:p w:rsidR="00EE51C4" w:rsidRPr="00EE51C4" w:rsidRDefault="00EE51C4" w:rsidP="00EE51C4">
      <w:pPr>
        <w:rPr>
          <w:b/>
        </w:rPr>
      </w:pPr>
      <w:r w:rsidRPr="00EE51C4">
        <w:rPr>
          <w:rFonts w:hint="eastAsia"/>
          <w:b/>
        </w:rPr>
        <w:t>七、基本功厚积薄发，破茧成蝶最唯美</w:t>
      </w:r>
      <w:r w:rsidRPr="00EE51C4">
        <w:rPr>
          <w:rFonts w:hint="eastAsia"/>
          <w:b/>
        </w:rPr>
        <w:t xml:space="preserve"> </w:t>
      </w:r>
    </w:p>
    <w:p w:rsidR="00EE51C4" w:rsidRDefault="00EE51C4" w:rsidP="00EE51C4">
      <w:pPr>
        <w:ind w:firstLineChars="200" w:firstLine="420"/>
      </w:pPr>
      <w:r w:rsidRPr="00EE51C4">
        <w:rPr>
          <w:rFonts w:hint="eastAsia"/>
        </w:rPr>
        <w:t>为了提高教师基本功，搭建展示才华、相互促进、共同发展的平台，龙虎塘实验小学“吟啸杯”</w:t>
      </w:r>
      <w:r w:rsidRPr="00EE51C4">
        <w:rPr>
          <w:rFonts w:hint="eastAsia"/>
        </w:rPr>
        <w:t xml:space="preserve"> </w:t>
      </w:r>
      <w:r w:rsidRPr="00EE51C4">
        <w:rPr>
          <w:rFonts w:hint="eastAsia"/>
        </w:rPr>
        <w:t>青年教师基本功竞赛应运而生。骨干教师担任评委，新进教师担任工作人员，青年教师是选手既提升了不同梯队教师的专业素养，又让一位位青年教师破茧成蝶！破茧的意义，并不在于飞翔的自由，而在于突破束缚，前往更广阔的世界挑战与探索。</w:t>
      </w:r>
      <w:r w:rsidRPr="00EE51C4">
        <w:rPr>
          <w:rFonts w:hint="eastAsia"/>
        </w:rPr>
        <w:t>9</w:t>
      </w:r>
      <w:r w:rsidRPr="00EE51C4">
        <w:rPr>
          <w:rFonts w:hint="eastAsia"/>
        </w:rPr>
        <w:t>月份起，共</w:t>
      </w:r>
      <w:r w:rsidRPr="00EE51C4">
        <w:rPr>
          <w:rFonts w:hint="eastAsia"/>
        </w:rPr>
        <w:t>14</w:t>
      </w:r>
      <w:r w:rsidRPr="00EE51C4">
        <w:rPr>
          <w:rFonts w:hint="eastAsia"/>
        </w:rPr>
        <w:t>人在五级梯队及各级各类教学竞赛中获奖。省辅导员风采大赛上喜获少先队工作基本理论测试一等奖和少先队活动辅导二等奖；市小学语文基本功竞赛中一等奖</w:t>
      </w:r>
      <w:r w:rsidRPr="00EE51C4">
        <w:rPr>
          <w:rFonts w:hint="eastAsia"/>
        </w:rPr>
        <w:t>1</w:t>
      </w:r>
      <w:r w:rsidRPr="00EE51C4">
        <w:rPr>
          <w:rFonts w:hint="eastAsia"/>
        </w:rPr>
        <w:t>人；数字优课评比市一等奖</w:t>
      </w:r>
      <w:r w:rsidRPr="00EE51C4">
        <w:rPr>
          <w:rFonts w:hint="eastAsia"/>
        </w:rPr>
        <w:t>1</w:t>
      </w:r>
      <w:r w:rsidRPr="00EE51C4">
        <w:rPr>
          <w:rFonts w:hint="eastAsia"/>
        </w:rPr>
        <w:t>人，区二等奖</w:t>
      </w:r>
      <w:r w:rsidRPr="00EE51C4">
        <w:rPr>
          <w:rFonts w:hint="eastAsia"/>
        </w:rPr>
        <w:t>1</w:t>
      </w:r>
      <w:r w:rsidRPr="00EE51C4">
        <w:rPr>
          <w:rFonts w:hint="eastAsia"/>
        </w:rPr>
        <w:t>人，市健康教育评比课一等奖</w:t>
      </w:r>
      <w:r w:rsidRPr="00EE51C4">
        <w:rPr>
          <w:rFonts w:hint="eastAsia"/>
        </w:rPr>
        <w:t>1</w:t>
      </w:r>
      <w:r w:rsidRPr="00EE51C4">
        <w:rPr>
          <w:rFonts w:hint="eastAsia"/>
        </w:rPr>
        <w:t>人，区三等奖</w:t>
      </w:r>
      <w:r w:rsidRPr="00EE51C4">
        <w:rPr>
          <w:rFonts w:hint="eastAsia"/>
        </w:rPr>
        <w:t>1</w:t>
      </w:r>
      <w:r w:rsidRPr="00EE51C4">
        <w:rPr>
          <w:rFonts w:hint="eastAsia"/>
        </w:rPr>
        <w:t>人；区评优课一等奖</w:t>
      </w:r>
      <w:r w:rsidRPr="00EE51C4">
        <w:rPr>
          <w:rFonts w:hint="eastAsia"/>
        </w:rPr>
        <w:t>1</w:t>
      </w:r>
      <w:r w:rsidRPr="00EE51C4">
        <w:rPr>
          <w:rFonts w:hint="eastAsia"/>
        </w:rPr>
        <w:t>人，二等奖</w:t>
      </w:r>
      <w:r w:rsidRPr="00EE51C4">
        <w:rPr>
          <w:rFonts w:hint="eastAsia"/>
        </w:rPr>
        <w:t>3</w:t>
      </w:r>
      <w:r w:rsidRPr="00EE51C4">
        <w:rPr>
          <w:rFonts w:hint="eastAsia"/>
        </w:rPr>
        <w:t>人，三等奖</w:t>
      </w:r>
      <w:r w:rsidRPr="00EE51C4">
        <w:rPr>
          <w:rFonts w:hint="eastAsia"/>
        </w:rPr>
        <w:t>3</w:t>
      </w:r>
      <w:r w:rsidRPr="00EE51C4">
        <w:rPr>
          <w:rFonts w:hint="eastAsia"/>
        </w:rPr>
        <w:t>人；</w:t>
      </w:r>
      <w:r w:rsidRPr="00EE51C4">
        <w:rPr>
          <w:rFonts w:hint="eastAsia"/>
        </w:rPr>
        <w:t>3</w:t>
      </w:r>
      <w:r w:rsidRPr="00EE51C4">
        <w:rPr>
          <w:rFonts w:hint="eastAsia"/>
        </w:rPr>
        <w:t>人晋升市区五级梯队。所有受过的苦，流过的汗，担过的责，必将换取转瞬腾飞的喜悦与美丽！</w:t>
      </w:r>
    </w:p>
    <w:p w:rsidR="00EE51C4" w:rsidRDefault="00EE51C4" w:rsidP="00EE51C4">
      <w:pPr>
        <w:rPr>
          <w:b/>
        </w:rPr>
      </w:pPr>
    </w:p>
    <w:p w:rsidR="00EE51C4" w:rsidRPr="00EE51C4" w:rsidRDefault="00EE51C4" w:rsidP="00EE51C4">
      <w:pPr>
        <w:rPr>
          <w:b/>
        </w:rPr>
      </w:pPr>
      <w:r w:rsidRPr="00EE51C4">
        <w:rPr>
          <w:rFonts w:hint="eastAsia"/>
          <w:b/>
        </w:rPr>
        <w:lastRenderedPageBreak/>
        <w:t>八、五星少先队</w:t>
      </w:r>
      <w:r w:rsidRPr="00EE51C4">
        <w:rPr>
          <w:rFonts w:hint="eastAsia"/>
          <w:b/>
        </w:rPr>
        <w:t xml:space="preserve"> </w:t>
      </w:r>
      <w:r w:rsidRPr="00EE51C4">
        <w:rPr>
          <w:rFonts w:hint="eastAsia"/>
          <w:b/>
        </w:rPr>
        <w:t>七彩筑梦园</w:t>
      </w:r>
    </w:p>
    <w:p w:rsidR="00EE51C4" w:rsidRDefault="00EE51C4" w:rsidP="00EE51C4">
      <w:pPr>
        <w:ind w:firstLineChars="196" w:firstLine="412"/>
        <w:rPr>
          <w:bCs/>
        </w:rPr>
      </w:pPr>
      <w:r w:rsidRPr="00EE51C4">
        <w:rPr>
          <w:rFonts w:hint="eastAsia"/>
          <w:bCs/>
        </w:rPr>
        <w:t>龙小少先队，是龙小德育一张闪亮的名片。在全体辅导员的共同努力下，队员们在常州市“环球自然日”、“生命之水”、新北区“我是新时代好少年”等比赛中取得了</w:t>
      </w:r>
      <w:r w:rsidRPr="00EE51C4">
        <w:rPr>
          <w:rFonts w:hint="eastAsia"/>
          <w:bCs/>
        </w:rPr>
        <w:t>50</w:t>
      </w:r>
      <w:r w:rsidRPr="00EE51C4">
        <w:rPr>
          <w:rFonts w:hint="eastAsia"/>
          <w:bCs/>
        </w:rPr>
        <w:t>多项荣誉。省级少先队课题《红领巾假日玩伴团的建设研究》，顺利通过了中期评估。潘虹、姚炎萍等辅导员老师参加新北区少先队辅导员技能展示获笔试团体一等奖的好成绩，其中潘虹被评为最佳答题手。</w:t>
      </w:r>
      <w:r w:rsidRPr="00EE51C4">
        <w:rPr>
          <w:rFonts w:hint="eastAsia"/>
          <w:bCs/>
        </w:rPr>
        <w:t>12</w:t>
      </w:r>
      <w:r w:rsidRPr="00EE51C4">
        <w:rPr>
          <w:rFonts w:hint="eastAsia"/>
          <w:bCs/>
        </w:rPr>
        <w:t>月潘虹老师代表常州参加江苏省少先队辅导员技能展示获得理论项目一等奖、活动辅导二等奖，为常州辅导员代言的同时，也展现了龙小辅导员的风采。开发社区图书馆功能、寻访家乡先锋、竞选大队委、举行少代会……半年内，龙小的特色少先队活动被中国辅导员、江苏少先队平台</w:t>
      </w:r>
      <w:r w:rsidRPr="00EE51C4">
        <w:rPr>
          <w:rFonts w:hint="eastAsia"/>
          <w:bCs/>
        </w:rPr>
        <w:t>6</w:t>
      </w:r>
      <w:r w:rsidRPr="00EE51C4">
        <w:rPr>
          <w:rFonts w:hint="eastAsia"/>
          <w:bCs/>
        </w:rPr>
        <w:t>次宣传报道，将龙小少先队工作推广到全省乃至全国。</w:t>
      </w:r>
      <w:r w:rsidRPr="00EE51C4">
        <w:rPr>
          <w:rFonts w:hint="eastAsia"/>
          <w:bCs/>
        </w:rPr>
        <w:t>2019</w:t>
      </w:r>
      <w:r w:rsidRPr="00EE51C4">
        <w:rPr>
          <w:rFonts w:hint="eastAsia"/>
          <w:bCs/>
        </w:rPr>
        <w:t>年，龙小少先队凭借扎实的基础建设，丰富的活动开展，特色的课题研究，丰硕的成果荣誉，再次被并为新北区五星少先队。龙小少先队，有队员缤纷的童年，幸福的成长；有辅导员努力的汗水，专业的发展；有祖国的未来，灿烂的梦想；是大小红领巾们七彩的筑梦园。</w:t>
      </w:r>
    </w:p>
    <w:p w:rsidR="00EE51C4" w:rsidRDefault="00EE51C4" w:rsidP="00EE51C4">
      <w:pPr>
        <w:rPr>
          <w:b/>
          <w:bCs/>
        </w:rPr>
      </w:pPr>
    </w:p>
    <w:p w:rsidR="00EE51C4" w:rsidRPr="00EE51C4" w:rsidRDefault="00EE51C4" w:rsidP="00EE51C4">
      <w:pPr>
        <w:rPr>
          <w:b/>
          <w:bCs/>
        </w:rPr>
      </w:pPr>
      <w:r w:rsidRPr="00EE51C4">
        <w:rPr>
          <w:rFonts w:hint="eastAsia"/>
          <w:b/>
          <w:bCs/>
        </w:rPr>
        <w:t>九、品牌活动绽光芒</w:t>
      </w:r>
      <w:r w:rsidRPr="00EE51C4">
        <w:rPr>
          <w:rFonts w:hint="eastAsia"/>
          <w:b/>
          <w:bCs/>
        </w:rPr>
        <w:t xml:space="preserve">  </w:t>
      </w:r>
      <w:r w:rsidRPr="00EE51C4">
        <w:rPr>
          <w:rFonts w:hint="eastAsia"/>
          <w:b/>
          <w:bCs/>
        </w:rPr>
        <w:t>凝心聚力写精彩</w:t>
      </w:r>
    </w:p>
    <w:p w:rsidR="00EE51C4" w:rsidRPr="00EE51C4" w:rsidRDefault="00EE51C4" w:rsidP="00EE51C4">
      <w:pPr>
        <w:ind w:firstLineChars="200" w:firstLine="420"/>
      </w:pPr>
      <w:r w:rsidRPr="00EE51C4">
        <w:rPr>
          <w:rFonts w:hint="eastAsia"/>
        </w:rPr>
        <w:t>年级层面特色活动也精彩纷呈：一年级的元宵节活动与入学课程活泼有趣，入队仪式贯穿学期；二年级的访春活动、中秋活动注重挖掘家庭资源，家校互动，提升价值；三年级的成长礼简洁隆重，努力尝试开发育人价值，重阳节活动班班开展，融进“隔代互学”；四年级“食育与健康、环保、礼仪、感恩与劳动”系列活动让学生懂得科学饮食的重要性，“暖冬行动”暖自己，暖班级，暖他人；五年级志愿者活动引领五年级的同学们走进社会，融入社会，而且学会关爱他人，与老年大学的“隔代互学”活动，月月互访，共学共长；六年级的毕业典礼长程设计，拍摄的校歌</w:t>
      </w:r>
      <w:r w:rsidRPr="00EE51C4">
        <w:rPr>
          <w:rFonts w:hint="eastAsia"/>
        </w:rPr>
        <w:t>mv</w:t>
      </w:r>
      <w:r w:rsidRPr="00EE51C4">
        <w:rPr>
          <w:rFonts w:hint="eastAsia"/>
        </w:rPr>
        <w:t>夺人眼球，“走进三百六十行”班班有特色。</w:t>
      </w:r>
    </w:p>
    <w:p w:rsidR="00EE51C4" w:rsidRDefault="00EE51C4" w:rsidP="00EE51C4">
      <w:pPr>
        <w:rPr>
          <w:b/>
        </w:rPr>
      </w:pPr>
    </w:p>
    <w:p w:rsidR="00EE51C4" w:rsidRPr="00EE51C4" w:rsidRDefault="00EE51C4" w:rsidP="00EE51C4">
      <w:pPr>
        <w:rPr>
          <w:b/>
        </w:rPr>
      </w:pPr>
      <w:r w:rsidRPr="00EE51C4">
        <w:rPr>
          <w:rFonts w:hint="eastAsia"/>
          <w:b/>
        </w:rPr>
        <w:t>十、高标护航“安全”</w:t>
      </w:r>
      <w:r w:rsidRPr="00EE51C4">
        <w:rPr>
          <w:rFonts w:hint="eastAsia"/>
          <w:b/>
        </w:rPr>
        <w:t xml:space="preserve"> </w:t>
      </w:r>
      <w:r w:rsidRPr="00EE51C4">
        <w:rPr>
          <w:rFonts w:hint="eastAsia"/>
          <w:b/>
        </w:rPr>
        <w:t>，“质疑”巧化“美誉”</w:t>
      </w:r>
    </w:p>
    <w:p w:rsidR="00022FCA" w:rsidRDefault="00EE51C4" w:rsidP="00022FCA">
      <w:pPr>
        <w:ind w:firstLineChars="200" w:firstLine="420"/>
        <w:rPr>
          <w:rFonts w:hint="eastAsia"/>
        </w:rPr>
      </w:pPr>
      <w:r w:rsidRPr="00EE51C4">
        <w:rPr>
          <w:rFonts w:hint="eastAsia"/>
        </w:rPr>
        <w:t>白衣、白帽、蓝口罩，火速流动的忙碌身影，配上永远清凉的夏装配备，这就是食堂</w:t>
      </w:r>
      <w:r w:rsidRPr="00EE51C4">
        <w:rPr>
          <w:rFonts w:hint="eastAsia"/>
        </w:rPr>
        <w:t>12</w:t>
      </w:r>
      <w:r w:rsidRPr="00EE51C4">
        <w:rPr>
          <w:rFonts w:hint="eastAsia"/>
        </w:rPr>
        <w:t>名员工加上</w:t>
      </w:r>
      <w:r w:rsidRPr="00EE51C4">
        <w:rPr>
          <w:rFonts w:hint="eastAsia"/>
        </w:rPr>
        <w:t>10</w:t>
      </w:r>
      <w:r w:rsidRPr="00EE51C4">
        <w:rPr>
          <w:rFonts w:hint="eastAsia"/>
        </w:rPr>
        <w:t>名钟点工组成的诗意后厨团队。他们肩扛</w:t>
      </w:r>
      <w:r w:rsidRPr="00EE51C4">
        <w:rPr>
          <w:rFonts w:hint="eastAsia"/>
        </w:rPr>
        <w:t>2450</w:t>
      </w:r>
      <w:r w:rsidRPr="00EE51C4">
        <w:rPr>
          <w:rFonts w:hint="eastAsia"/>
        </w:rPr>
        <w:t>名师生的安全健康的重任，严守规范，严走流程，严控过程，构筑坚实的安全保护屏障。月例会制度，给予思想引领；突发事件应对，交出最给力的答卷；阳光食堂运用，展现最透明的运营。明厨亮灶、阳光餐饮、阳光食堂，互联互通，品质服务。想家长所想，化问题为资源，开放六周食堂，参观后厨，体验学生用餐，有序、精致的管理，引发家长的啧啧赞叹，争做学校食堂代言人；想师生所想，每天</w:t>
      </w:r>
      <w:r w:rsidRPr="00EE51C4">
        <w:rPr>
          <w:rFonts w:hint="eastAsia"/>
        </w:rPr>
        <w:t>15</w:t>
      </w:r>
      <w:r w:rsidRPr="00EE51C4">
        <w:rPr>
          <w:rFonts w:hint="eastAsia"/>
        </w:rPr>
        <w:t>种配菜，均衡所需营养，竭尽所能提高菜品质量……午间时分大家的唇齿留香，满意而去，是对他们最好的褒奖，本年度有幸获评“新北区放心餐饮示范单位”。</w:t>
      </w:r>
    </w:p>
    <w:p w:rsidR="00022FCA" w:rsidRDefault="00022FCA" w:rsidP="00022FCA">
      <w:pPr>
        <w:ind w:firstLineChars="200" w:firstLine="562"/>
        <w:rPr>
          <w:rFonts w:hint="eastAsia"/>
          <w:b/>
          <w:sz w:val="28"/>
          <w:szCs w:val="28"/>
        </w:rPr>
      </w:pPr>
    </w:p>
    <w:p w:rsidR="00022FCA" w:rsidRDefault="00022FCA" w:rsidP="00022FCA">
      <w:pPr>
        <w:ind w:firstLineChars="200" w:firstLine="562"/>
        <w:rPr>
          <w:rFonts w:hint="eastAsia"/>
          <w:b/>
          <w:sz w:val="28"/>
          <w:szCs w:val="28"/>
        </w:rPr>
      </w:pPr>
      <w:r w:rsidRPr="00EE51C4">
        <w:rPr>
          <w:rFonts w:hint="eastAsia"/>
          <w:b/>
          <w:sz w:val="28"/>
          <w:szCs w:val="28"/>
        </w:rPr>
        <w:t>2019-2020</w:t>
      </w:r>
      <w:r w:rsidRPr="00EE51C4">
        <w:rPr>
          <w:rFonts w:hint="eastAsia"/>
          <w:b/>
          <w:sz w:val="28"/>
          <w:szCs w:val="28"/>
        </w:rPr>
        <w:t>年度龙虎塘实验小学校园</w:t>
      </w:r>
      <w:r>
        <w:rPr>
          <w:rFonts w:hint="eastAsia"/>
          <w:b/>
          <w:sz w:val="28"/>
          <w:szCs w:val="28"/>
        </w:rPr>
        <w:t>八</w:t>
      </w:r>
      <w:r w:rsidRPr="00EE51C4">
        <w:rPr>
          <w:rFonts w:hint="eastAsia"/>
          <w:b/>
          <w:sz w:val="28"/>
          <w:szCs w:val="28"/>
        </w:rPr>
        <w:t>大</w:t>
      </w:r>
      <w:r>
        <w:rPr>
          <w:rFonts w:hint="eastAsia"/>
          <w:b/>
          <w:sz w:val="28"/>
          <w:szCs w:val="28"/>
        </w:rPr>
        <w:t>优秀</w:t>
      </w:r>
      <w:r w:rsidRPr="00EE51C4">
        <w:rPr>
          <w:rFonts w:hint="eastAsia"/>
          <w:b/>
          <w:sz w:val="28"/>
          <w:szCs w:val="28"/>
        </w:rPr>
        <w:t>事件</w:t>
      </w:r>
    </w:p>
    <w:p w:rsidR="00022FCA" w:rsidRDefault="00022FCA" w:rsidP="00022FCA">
      <w:pPr>
        <w:rPr>
          <w:rFonts w:hint="eastAsia"/>
        </w:rPr>
      </w:pPr>
    </w:p>
    <w:p w:rsidR="00EE51C4" w:rsidRPr="00022FCA" w:rsidRDefault="00022FCA" w:rsidP="00022FCA">
      <w:pPr>
        <w:pStyle w:val="a6"/>
        <w:numPr>
          <w:ilvl w:val="0"/>
          <w:numId w:val="3"/>
        </w:numPr>
        <w:ind w:firstLineChars="0"/>
        <w:rPr>
          <w:rFonts w:hint="eastAsia"/>
          <w:b/>
        </w:rPr>
      </w:pPr>
      <w:r w:rsidRPr="00022FCA">
        <w:rPr>
          <w:rFonts w:hint="eastAsia"/>
          <w:b/>
        </w:rPr>
        <w:t>两校分设新起点，党员争先乐奉献</w:t>
      </w:r>
    </w:p>
    <w:p w:rsidR="00022FCA" w:rsidRPr="00022FCA" w:rsidRDefault="00022FCA" w:rsidP="00022FCA">
      <w:pPr>
        <w:ind w:firstLineChars="200" w:firstLine="420"/>
      </w:pPr>
      <w:r w:rsidRPr="00022FCA">
        <w:rPr>
          <w:rFonts w:hint="eastAsia"/>
        </w:rPr>
        <w:t>两校分设，支部换届，龙小党员不忘初心，牢记使命：学榜样，谈初心，论使命，比奋斗，积极打造先锋党支部。登录强国</w:t>
      </w:r>
      <w:r w:rsidRPr="00022FCA">
        <w:rPr>
          <w:rFonts w:hint="eastAsia"/>
        </w:rPr>
        <w:t>app</w:t>
      </w:r>
      <w:r w:rsidRPr="00022FCA">
        <w:rPr>
          <w:rFonts w:hint="eastAsia"/>
        </w:rPr>
        <w:t>，学习新思想；岗位勇担当，争做弄潮儿；携手参与“社会治理”序列活动，赢得区委周书记及居民一致好评</w:t>
      </w:r>
      <w:r w:rsidRPr="00022FCA">
        <w:rPr>
          <w:rFonts w:hint="eastAsia"/>
        </w:rPr>
        <w:t>;</w:t>
      </w:r>
      <w:r w:rsidRPr="00022FCA">
        <w:rPr>
          <w:rFonts w:hint="eastAsia"/>
        </w:rPr>
        <w:t>“党员义工</w:t>
      </w:r>
      <w:r w:rsidRPr="00022FCA">
        <w:rPr>
          <w:rFonts w:hint="eastAsia"/>
        </w:rPr>
        <w:t>365</w:t>
      </w:r>
      <w:r w:rsidRPr="00022FCA">
        <w:rPr>
          <w:rFonts w:hint="eastAsia"/>
        </w:rPr>
        <w:t>”活动中，党员志愿者主动走上护学岗，引导交通，学校教师、街道巡警纷纷效仿。道路的顺畅，暖心的举动，赢得家长高度赞誉；帮扶结对异质学生，析成因，找方法，因材施教，让每个龙娃得到不一样的成长。龙小党员以实际行动，履行党员义务，践行党员职责，用最美的姿态融入新时代，完美诠释先锋模范的新形象。</w:t>
      </w:r>
    </w:p>
    <w:p w:rsidR="00022FCA" w:rsidRDefault="00022FCA" w:rsidP="00022FCA">
      <w:pPr>
        <w:rPr>
          <w:rFonts w:hint="eastAsia"/>
        </w:rPr>
      </w:pPr>
    </w:p>
    <w:p w:rsidR="00022FCA" w:rsidRPr="00022FCA" w:rsidRDefault="00022FCA" w:rsidP="00022FCA">
      <w:pPr>
        <w:pStyle w:val="a6"/>
        <w:numPr>
          <w:ilvl w:val="0"/>
          <w:numId w:val="3"/>
        </w:numPr>
        <w:ind w:firstLineChars="0"/>
        <w:rPr>
          <w:rFonts w:hint="eastAsia"/>
          <w:b/>
        </w:rPr>
      </w:pPr>
      <w:r w:rsidRPr="00022FCA">
        <w:rPr>
          <w:rFonts w:hint="eastAsia"/>
          <w:b/>
        </w:rPr>
        <w:t>统编教材培训勤，教材解读研究实</w:t>
      </w:r>
    </w:p>
    <w:p w:rsidR="00022FCA" w:rsidRPr="00022FCA" w:rsidRDefault="00022FCA" w:rsidP="00022FCA">
      <w:pPr>
        <w:ind w:firstLineChars="196" w:firstLine="412"/>
        <w:rPr>
          <w:rFonts w:hint="eastAsia"/>
          <w:bCs/>
        </w:rPr>
      </w:pPr>
      <w:r w:rsidRPr="00022FCA">
        <w:rPr>
          <w:rFonts w:hint="eastAsia"/>
          <w:bCs/>
        </w:rPr>
        <w:t>教材，是学生学习的文本，是教师解读的内容，解读教材能力是语文教师必备之能力。九月份开始，所有年级使用统编新教材，语文学科组抓住这一契机，落实学与研。语文组派出多名教师赴南京、杭州、泰州参加最前沿的统编版教材培训，并进行学习分享；他们重新学习课标精神，年级</w:t>
      </w:r>
      <w:r w:rsidRPr="00022FCA">
        <w:rPr>
          <w:rFonts w:hint="eastAsia"/>
          <w:bCs/>
        </w:rPr>
        <w:t>PK</w:t>
      </w:r>
      <w:r w:rsidRPr="00022FCA">
        <w:rPr>
          <w:rFonts w:hint="eastAsia"/>
          <w:bCs/>
        </w:rPr>
        <w:t>唤醒学习内动力；他们开展青年教师解读教材的</w:t>
      </w:r>
      <w:r w:rsidRPr="00022FCA">
        <w:rPr>
          <w:rFonts w:hint="eastAsia"/>
          <w:bCs/>
        </w:rPr>
        <w:t>PK</w:t>
      </w:r>
      <w:r w:rsidRPr="00022FCA">
        <w:rPr>
          <w:rFonts w:hint="eastAsia"/>
          <w:bCs/>
        </w:rPr>
        <w:t>赛，思维的火花到处碰撞；他们邀请教研员高位引领，知晓理论与实践的如何转化……读透文本，落实语文要素，成了每一位语文教师扎实日常教学的使命。</w:t>
      </w:r>
    </w:p>
    <w:p w:rsidR="00022FCA" w:rsidRDefault="00022FCA" w:rsidP="00022FCA">
      <w:pPr>
        <w:rPr>
          <w:rFonts w:hint="eastAsia"/>
          <w:b/>
          <w:bCs/>
        </w:rPr>
      </w:pPr>
    </w:p>
    <w:p w:rsidR="00022FCA" w:rsidRPr="00022FCA" w:rsidRDefault="00022FCA" w:rsidP="00022FCA">
      <w:r>
        <w:rPr>
          <w:rFonts w:hint="eastAsia"/>
          <w:b/>
          <w:bCs/>
        </w:rPr>
        <w:t>三、</w:t>
      </w:r>
      <w:r w:rsidRPr="00022FCA">
        <w:rPr>
          <w:rFonts w:hint="eastAsia"/>
          <w:b/>
          <w:bCs/>
        </w:rPr>
        <w:t>调查问卷直击常规，数学研究回归本质</w:t>
      </w:r>
    </w:p>
    <w:p w:rsidR="00022FCA" w:rsidRPr="00022FCA" w:rsidRDefault="00022FCA" w:rsidP="00022FCA">
      <w:pPr>
        <w:ind w:firstLineChars="200" w:firstLine="420"/>
      </w:pPr>
      <w:r w:rsidRPr="00022FCA">
        <w:rPr>
          <w:rFonts w:hint="eastAsia"/>
          <w:bCs/>
        </w:rPr>
        <w:t>开学一周，面对班级重组、班容量大等问题，数学学科组教师反映：学生课堂常规培养刻不容缓。通过调查问卷，</w:t>
      </w:r>
      <w:r w:rsidRPr="00022FCA">
        <w:rPr>
          <w:rFonts w:hint="eastAsia"/>
          <w:bCs/>
        </w:rPr>
        <w:t>50%</w:t>
      </w:r>
      <w:r w:rsidRPr="00022FCA">
        <w:rPr>
          <w:rFonts w:hint="eastAsia"/>
          <w:bCs/>
        </w:rPr>
        <w:t>教师认为学生的倾听常规需要加强，为此，校骨干教师纷纷支招：课堂目标明确，引导学生学会倾听；激发兴趣，诱导学生乐于倾听，比如营造良好的课堂氛围、创设趣味性的教学情境、让教学内容贴近生活等；建立规则，培养学生倾听习惯。数学课堂上学习什么？除了书本上的知识和技能，良好的学习习惯：倾听、表达、书写等，都是教师的学科育人内容。</w:t>
      </w:r>
    </w:p>
    <w:p w:rsidR="00022FCA" w:rsidRDefault="00022FCA" w:rsidP="00022FCA">
      <w:pPr>
        <w:rPr>
          <w:rFonts w:hint="eastAsia"/>
        </w:rPr>
      </w:pPr>
    </w:p>
    <w:p w:rsidR="00022FCA" w:rsidRPr="004010F2" w:rsidRDefault="00022FCA" w:rsidP="00022FCA">
      <w:pPr>
        <w:rPr>
          <w:rFonts w:hint="eastAsia"/>
          <w:b/>
        </w:rPr>
      </w:pPr>
      <w:r w:rsidRPr="004010F2">
        <w:rPr>
          <w:rFonts w:hint="eastAsia"/>
          <w:b/>
        </w:rPr>
        <w:t>四、摆脱题海战术，设计有效练习</w:t>
      </w:r>
      <w:r w:rsidR="006E069A" w:rsidRPr="004010F2">
        <w:rPr>
          <w:rFonts w:hint="eastAsia"/>
          <w:b/>
        </w:rPr>
        <w:t xml:space="preserve">                                                       </w:t>
      </w:r>
    </w:p>
    <w:p w:rsidR="00022FCA" w:rsidRPr="00022FCA" w:rsidRDefault="00022FCA" w:rsidP="00022FCA">
      <w:pPr>
        <w:rPr>
          <w:rFonts w:hint="eastAsia"/>
        </w:rPr>
      </w:pPr>
      <w:r>
        <w:rPr>
          <w:rFonts w:hint="eastAsia"/>
        </w:rPr>
        <w:t xml:space="preserve">    </w:t>
      </w:r>
      <w:r w:rsidRPr="00022FCA">
        <w:rPr>
          <w:rFonts w:hint="eastAsia"/>
        </w:rPr>
        <w:t>在</w:t>
      </w:r>
      <w:r w:rsidRPr="00022FCA">
        <w:rPr>
          <w:rFonts w:hint="eastAsia"/>
        </w:rPr>
        <w:t>9</w:t>
      </w:r>
      <w:r w:rsidRPr="00022FCA">
        <w:rPr>
          <w:rFonts w:hint="eastAsia"/>
        </w:rPr>
        <w:t>月和</w:t>
      </w:r>
      <w:r w:rsidRPr="00022FCA">
        <w:rPr>
          <w:rFonts w:hint="eastAsia"/>
        </w:rPr>
        <w:t>10</w:t>
      </w:r>
      <w:r w:rsidRPr="00022FCA">
        <w:rPr>
          <w:rFonts w:hint="eastAsia"/>
        </w:rPr>
        <w:t>月，数学学科组分别组织了数运算教材分析和数学命题项目主活动。为了一个共同的目标，就是在新课程标准的背景下，认真学习课标精神，针对各年级的教学内容和存在的问题展开思考和交流，让思维得以碰撞，让经验得以传播，在作业和练习有效设计方面得到较大的提升。同时，期末复习时每位教师依据教学目标双向表，独立出卷，真正让练习达到检测学生学习效果的目的，以练促教。</w:t>
      </w:r>
    </w:p>
    <w:p w:rsidR="00022FCA" w:rsidRDefault="00022FCA" w:rsidP="00022FCA">
      <w:pPr>
        <w:rPr>
          <w:rFonts w:hint="eastAsia"/>
        </w:rPr>
      </w:pPr>
    </w:p>
    <w:p w:rsidR="00022FCA" w:rsidRPr="004010F2" w:rsidRDefault="00022FCA" w:rsidP="00022FCA">
      <w:pPr>
        <w:rPr>
          <w:rFonts w:hint="eastAsia"/>
          <w:b/>
        </w:rPr>
      </w:pPr>
      <w:r w:rsidRPr="004010F2">
        <w:rPr>
          <w:rFonts w:hint="eastAsia"/>
          <w:b/>
        </w:rPr>
        <w:t>五、扎实日常训练，赛绩硕果累累</w:t>
      </w:r>
    </w:p>
    <w:p w:rsidR="00022FCA" w:rsidRPr="00022FCA" w:rsidRDefault="00022FCA" w:rsidP="00022FCA">
      <w:r>
        <w:rPr>
          <w:rFonts w:hint="eastAsia"/>
        </w:rPr>
        <w:t xml:space="preserve">    </w:t>
      </w:r>
      <w:r w:rsidRPr="00022FCA">
        <w:rPr>
          <w:rFonts w:hint="eastAsia"/>
        </w:rPr>
        <w:t>秋天是收获的季节，也是综合学科学生发展出成果的季节，经过综合学科老师们一年的辛苦辅导，学生们在各项省、市、区的比赛中屡创佳绩，硕果累累。在新北区科技创新大赛中，魔方项目获一等奖、即兴项目获二等奖、吸管结构获三等奖；在常州市创新大赛中，即兴项目获一等奖、魔方项目获二等奖；在常州市射击竞标赛中，射击队获乙组第三名；在新北区田径比赛中，田径队获团体二等奖；在新北区冬季三项比赛中，跳绳获一等奖、踢毽获二等奖；在新北区创客大赛中，</w:t>
      </w:r>
      <w:r w:rsidRPr="00022FCA">
        <w:rPr>
          <w:rFonts w:hint="eastAsia"/>
        </w:rPr>
        <w:t>Scratch</w:t>
      </w:r>
      <w:r w:rsidRPr="00022FCA">
        <w:rPr>
          <w:rFonts w:hint="eastAsia"/>
        </w:rPr>
        <w:t>编程获团体一等奖、</w:t>
      </w:r>
      <w:r w:rsidRPr="00022FCA">
        <w:rPr>
          <w:rFonts w:hint="eastAsia"/>
        </w:rPr>
        <w:t>3D</w:t>
      </w:r>
      <w:r w:rsidRPr="00022FCA">
        <w:rPr>
          <w:rFonts w:hint="eastAsia"/>
        </w:rPr>
        <w:t>绘笔获团体二等奖、创意智造获团体二等奖；在常州市原创绘本大赛中获优秀组织奖；在常州市机器人比赛中，我校代表队获一等奖。</w:t>
      </w:r>
    </w:p>
    <w:p w:rsidR="00022FCA" w:rsidRPr="00022FCA" w:rsidRDefault="00022FCA" w:rsidP="00022FCA">
      <w:pPr>
        <w:rPr>
          <w:rFonts w:hint="eastAsia"/>
        </w:rPr>
      </w:pPr>
    </w:p>
    <w:p w:rsidR="00022FCA" w:rsidRPr="004010F2" w:rsidRDefault="00022FCA" w:rsidP="00022FCA">
      <w:pPr>
        <w:rPr>
          <w:rFonts w:hint="eastAsia"/>
          <w:b/>
        </w:rPr>
      </w:pPr>
      <w:r w:rsidRPr="004010F2">
        <w:rPr>
          <w:rFonts w:hint="eastAsia"/>
          <w:b/>
        </w:rPr>
        <w:t>六、诗意课题促成长，英语教研百花放</w:t>
      </w:r>
    </w:p>
    <w:p w:rsidR="00022FCA" w:rsidRPr="00022FCA" w:rsidRDefault="00022FCA" w:rsidP="00022FCA">
      <w:pPr>
        <w:ind w:firstLineChars="200" w:firstLine="420"/>
        <w:rPr>
          <w:rFonts w:hint="eastAsia"/>
        </w:rPr>
      </w:pPr>
      <w:r w:rsidRPr="00022FCA">
        <w:rPr>
          <w:rFonts w:hint="eastAsia"/>
        </w:rPr>
        <w:t>本学期，英语组教研活动精彩纷呈，区域展示显成效。英语中小衔接与三校联合教研两大活动中，我校的青年骨干吴琼，樊露和颜云三位老师向全区教师开放自己的课堂和讲座：绘本课，自然拼读语音教学，复习课等力求推成出新。经验的分享和教研的展示赢得了专家与同行的一致认可与好评。同时各教研组将课堂研究与课题研究整合，四大英语校级课题应运而生，真正做到了教与研相辅相成，龙小英语课堂在追求诗意、灵动、向美的路上走向了新的里程碑。</w:t>
      </w:r>
    </w:p>
    <w:p w:rsidR="00022FCA" w:rsidRDefault="00022FCA" w:rsidP="00022FCA">
      <w:pPr>
        <w:rPr>
          <w:rFonts w:hint="eastAsia"/>
        </w:rPr>
      </w:pPr>
    </w:p>
    <w:p w:rsidR="00022FCA" w:rsidRPr="004010F2" w:rsidRDefault="00022FCA" w:rsidP="00022FCA">
      <w:pPr>
        <w:rPr>
          <w:b/>
        </w:rPr>
      </w:pPr>
      <w:r w:rsidRPr="004010F2">
        <w:rPr>
          <w:rFonts w:hint="eastAsia"/>
          <w:b/>
        </w:rPr>
        <w:t>七、青年教师齐亮剑，以赛促教共生长</w:t>
      </w:r>
    </w:p>
    <w:p w:rsidR="00022FCA" w:rsidRPr="00022FCA" w:rsidRDefault="00022FCA" w:rsidP="00022FCA">
      <w:pPr>
        <w:ind w:firstLineChars="200" w:firstLine="420"/>
      </w:pPr>
      <w:r w:rsidRPr="00022FCA">
        <w:rPr>
          <w:rFonts w:hint="eastAsia"/>
        </w:rPr>
        <w:t>11</w:t>
      </w:r>
      <w:r w:rsidRPr="00022FCA">
        <w:rPr>
          <w:rFonts w:hint="eastAsia"/>
        </w:rPr>
        <w:t>月份，龙小数学青年教师“吟啸杯”基本功比赛拉开帷幕，本次竞赛的主题是“基</w:t>
      </w:r>
      <w:r w:rsidRPr="00022FCA">
        <w:rPr>
          <w:rFonts w:hint="eastAsia"/>
        </w:rPr>
        <w:lastRenderedPageBreak/>
        <w:t>于校本课程的有效教学设计”，共分为粉笔字书写、教学设计和课件制作和微课教学等环节。数学学科组一直不断完善校本课程教材《趣玩数学》，其中低段教材已基本完成，准备出版。那如何利用校本课程教材，发挥其教书育人价值，就是数学学科组将要面临的又一挑战。各位青年教师的课设计感强，预设中能够植入游戏元素，充分融合信息技术，设计大问题引领，落实了活动驱动，整体教学效果良好。</w:t>
      </w:r>
    </w:p>
    <w:p w:rsidR="00022FCA" w:rsidRPr="00022FCA" w:rsidRDefault="00022FCA" w:rsidP="00022FCA">
      <w:pPr>
        <w:rPr>
          <w:rFonts w:hint="eastAsia"/>
        </w:rPr>
      </w:pPr>
    </w:p>
    <w:p w:rsidR="00022FCA" w:rsidRPr="004010F2" w:rsidRDefault="00022FCA" w:rsidP="00022FCA">
      <w:pPr>
        <w:rPr>
          <w:rFonts w:hint="eastAsia"/>
          <w:b/>
        </w:rPr>
      </w:pPr>
      <w:r w:rsidRPr="004010F2">
        <w:rPr>
          <w:rFonts w:hint="eastAsia"/>
          <w:b/>
        </w:rPr>
        <w:t>八、夯实基本功，赛中放异彩</w:t>
      </w:r>
    </w:p>
    <w:p w:rsidR="00022FCA" w:rsidRDefault="00022FCA" w:rsidP="00022FCA">
      <w:pPr>
        <w:ind w:firstLineChars="200" w:firstLine="420"/>
        <w:rPr>
          <w:rFonts w:hint="eastAsia"/>
        </w:rPr>
      </w:pPr>
      <w:r w:rsidRPr="00022FCA">
        <w:rPr>
          <w:rFonts w:hint="eastAsia"/>
        </w:rPr>
        <w:t>综合学科在两校分设以后，老师队伍呈现出青黄不接的态势。面对这一情况，综合组加强青年教师基本功的培养，以教研组为单位，每周固定</w:t>
      </w:r>
      <w:r w:rsidRPr="00022FCA">
        <w:rPr>
          <w:rFonts w:hint="eastAsia"/>
        </w:rPr>
        <w:t>1-2</w:t>
      </w:r>
      <w:r w:rsidRPr="00022FCA">
        <w:rPr>
          <w:rFonts w:hint="eastAsia"/>
        </w:rPr>
        <w:t>次基本功训练，成效显著。在校级研究课中，新教师的课堂教学水平大幅度提升，特别是信息化技术的运用能力也在不断提升。在各级各类的教师竞赛中，也是获奖颇丰。付蓉获常州市数字优课一等奖；曹必勇获新北区小学健康教育赛课一等奖，李召兵获三等奖；苏波获新北区小学体育评优课二等奖，薛斌获三等奖；张馨阳获新北区音乐信息化能手三等奖；李召兵、张馨阳执教新北区公开课获好评。</w:t>
      </w:r>
    </w:p>
    <w:p w:rsidR="00022FCA" w:rsidRDefault="00022FCA" w:rsidP="00022FCA">
      <w:pPr>
        <w:rPr>
          <w:rFonts w:hint="eastAsia"/>
        </w:rPr>
      </w:pPr>
    </w:p>
    <w:p w:rsidR="006E069A" w:rsidRDefault="006E069A" w:rsidP="00022FCA">
      <w:pPr>
        <w:ind w:firstLineChars="3050" w:firstLine="6405"/>
      </w:pPr>
      <w:r>
        <w:rPr>
          <w:rFonts w:hint="eastAsia"/>
        </w:rPr>
        <w:t>龙虎塘实验小学</w:t>
      </w:r>
    </w:p>
    <w:p w:rsidR="006E069A" w:rsidRPr="00EE51C4" w:rsidRDefault="006E069A" w:rsidP="00EE51C4">
      <w:pPr>
        <w:ind w:firstLineChars="200" w:firstLine="420"/>
      </w:pPr>
      <w:r>
        <w:rPr>
          <w:rFonts w:hint="eastAsia"/>
        </w:rPr>
        <w:t xml:space="preserve">                                                        2020</w:t>
      </w:r>
      <w:r>
        <w:rPr>
          <w:rFonts w:hint="eastAsia"/>
        </w:rPr>
        <w:t>年</w:t>
      </w:r>
      <w:r>
        <w:rPr>
          <w:rFonts w:hint="eastAsia"/>
        </w:rPr>
        <w:t>1</w:t>
      </w:r>
      <w:r>
        <w:rPr>
          <w:rFonts w:hint="eastAsia"/>
        </w:rPr>
        <w:t>月</w:t>
      </w:r>
      <w:r>
        <w:rPr>
          <w:rFonts w:hint="eastAsia"/>
        </w:rPr>
        <w:t>17</w:t>
      </w:r>
      <w:r>
        <w:rPr>
          <w:rFonts w:hint="eastAsia"/>
        </w:rPr>
        <w:t>日</w:t>
      </w:r>
    </w:p>
    <w:sectPr w:rsidR="006E069A" w:rsidRPr="00EE51C4" w:rsidSect="00A53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498" w:rsidRDefault="00F53498" w:rsidP="00EE51C4">
      <w:r>
        <w:separator/>
      </w:r>
    </w:p>
  </w:endnote>
  <w:endnote w:type="continuationSeparator" w:id="1">
    <w:p w:rsidR="00F53498" w:rsidRDefault="00F53498" w:rsidP="00EE5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498" w:rsidRDefault="00F53498" w:rsidP="00EE51C4">
      <w:r>
        <w:separator/>
      </w:r>
    </w:p>
  </w:footnote>
  <w:footnote w:type="continuationSeparator" w:id="1">
    <w:p w:rsidR="00F53498" w:rsidRDefault="00F53498" w:rsidP="00EE5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326"/>
    <w:multiLevelType w:val="hybridMultilevel"/>
    <w:tmpl w:val="6718611A"/>
    <w:lvl w:ilvl="0" w:tplc="3D5418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F15689"/>
    <w:multiLevelType w:val="hybridMultilevel"/>
    <w:tmpl w:val="6F84AD4C"/>
    <w:lvl w:ilvl="0" w:tplc="D3D415A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D85DD1"/>
    <w:multiLevelType w:val="hybridMultilevel"/>
    <w:tmpl w:val="89EA5ACA"/>
    <w:lvl w:ilvl="0" w:tplc="8F42600E">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1C4"/>
    <w:rsid w:val="00022FCA"/>
    <w:rsid w:val="004010F2"/>
    <w:rsid w:val="00653A9B"/>
    <w:rsid w:val="006E069A"/>
    <w:rsid w:val="00A533BF"/>
    <w:rsid w:val="00EE51C4"/>
    <w:rsid w:val="00F53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B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51C4"/>
    <w:rPr>
      <w:sz w:val="18"/>
      <w:szCs w:val="18"/>
    </w:rPr>
  </w:style>
  <w:style w:type="paragraph" w:styleId="a4">
    <w:name w:val="footer"/>
    <w:basedOn w:val="a"/>
    <w:link w:val="Char0"/>
    <w:uiPriority w:val="99"/>
    <w:semiHidden/>
    <w:unhideWhenUsed/>
    <w:rsid w:val="00EE51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51C4"/>
    <w:rPr>
      <w:sz w:val="18"/>
      <w:szCs w:val="18"/>
    </w:rPr>
  </w:style>
  <w:style w:type="paragraph" w:styleId="a5">
    <w:name w:val="Normal (Web)"/>
    <w:basedOn w:val="a"/>
    <w:uiPriority w:val="99"/>
    <w:semiHidden/>
    <w:unhideWhenUsed/>
    <w:rsid w:val="00EE51C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22FCA"/>
    <w:pPr>
      <w:ind w:firstLineChars="200" w:firstLine="420"/>
    </w:pPr>
  </w:style>
</w:styles>
</file>

<file path=word/webSettings.xml><?xml version="1.0" encoding="utf-8"?>
<w:webSettings xmlns:r="http://schemas.openxmlformats.org/officeDocument/2006/relationships" xmlns:w="http://schemas.openxmlformats.org/wordprocessingml/2006/main">
  <w:divs>
    <w:div w:id="8258126">
      <w:bodyDiv w:val="1"/>
      <w:marLeft w:val="0"/>
      <w:marRight w:val="0"/>
      <w:marTop w:val="0"/>
      <w:marBottom w:val="0"/>
      <w:divBdr>
        <w:top w:val="none" w:sz="0" w:space="0" w:color="auto"/>
        <w:left w:val="none" w:sz="0" w:space="0" w:color="auto"/>
        <w:bottom w:val="none" w:sz="0" w:space="0" w:color="auto"/>
        <w:right w:val="none" w:sz="0" w:space="0" w:color="auto"/>
      </w:divBdr>
    </w:div>
    <w:div w:id="55591408">
      <w:bodyDiv w:val="1"/>
      <w:marLeft w:val="0"/>
      <w:marRight w:val="0"/>
      <w:marTop w:val="0"/>
      <w:marBottom w:val="0"/>
      <w:divBdr>
        <w:top w:val="none" w:sz="0" w:space="0" w:color="auto"/>
        <w:left w:val="none" w:sz="0" w:space="0" w:color="auto"/>
        <w:bottom w:val="none" w:sz="0" w:space="0" w:color="auto"/>
        <w:right w:val="none" w:sz="0" w:space="0" w:color="auto"/>
      </w:divBdr>
    </w:div>
    <w:div w:id="188299182">
      <w:bodyDiv w:val="1"/>
      <w:marLeft w:val="0"/>
      <w:marRight w:val="0"/>
      <w:marTop w:val="0"/>
      <w:marBottom w:val="0"/>
      <w:divBdr>
        <w:top w:val="none" w:sz="0" w:space="0" w:color="auto"/>
        <w:left w:val="none" w:sz="0" w:space="0" w:color="auto"/>
        <w:bottom w:val="none" w:sz="0" w:space="0" w:color="auto"/>
        <w:right w:val="none" w:sz="0" w:space="0" w:color="auto"/>
      </w:divBdr>
    </w:div>
    <w:div w:id="551423547">
      <w:bodyDiv w:val="1"/>
      <w:marLeft w:val="0"/>
      <w:marRight w:val="0"/>
      <w:marTop w:val="0"/>
      <w:marBottom w:val="0"/>
      <w:divBdr>
        <w:top w:val="none" w:sz="0" w:space="0" w:color="auto"/>
        <w:left w:val="none" w:sz="0" w:space="0" w:color="auto"/>
        <w:bottom w:val="none" w:sz="0" w:space="0" w:color="auto"/>
        <w:right w:val="none" w:sz="0" w:space="0" w:color="auto"/>
      </w:divBdr>
    </w:div>
    <w:div w:id="594821775">
      <w:bodyDiv w:val="1"/>
      <w:marLeft w:val="0"/>
      <w:marRight w:val="0"/>
      <w:marTop w:val="0"/>
      <w:marBottom w:val="0"/>
      <w:divBdr>
        <w:top w:val="none" w:sz="0" w:space="0" w:color="auto"/>
        <w:left w:val="none" w:sz="0" w:space="0" w:color="auto"/>
        <w:bottom w:val="none" w:sz="0" w:space="0" w:color="auto"/>
        <w:right w:val="none" w:sz="0" w:space="0" w:color="auto"/>
      </w:divBdr>
    </w:div>
    <w:div w:id="629870305">
      <w:bodyDiv w:val="1"/>
      <w:marLeft w:val="0"/>
      <w:marRight w:val="0"/>
      <w:marTop w:val="0"/>
      <w:marBottom w:val="0"/>
      <w:divBdr>
        <w:top w:val="none" w:sz="0" w:space="0" w:color="auto"/>
        <w:left w:val="none" w:sz="0" w:space="0" w:color="auto"/>
        <w:bottom w:val="none" w:sz="0" w:space="0" w:color="auto"/>
        <w:right w:val="none" w:sz="0" w:space="0" w:color="auto"/>
      </w:divBdr>
    </w:div>
    <w:div w:id="733741809">
      <w:bodyDiv w:val="1"/>
      <w:marLeft w:val="0"/>
      <w:marRight w:val="0"/>
      <w:marTop w:val="0"/>
      <w:marBottom w:val="0"/>
      <w:divBdr>
        <w:top w:val="none" w:sz="0" w:space="0" w:color="auto"/>
        <w:left w:val="none" w:sz="0" w:space="0" w:color="auto"/>
        <w:bottom w:val="none" w:sz="0" w:space="0" w:color="auto"/>
        <w:right w:val="none" w:sz="0" w:space="0" w:color="auto"/>
      </w:divBdr>
    </w:div>
    <w:div w:id="841352913">
      <w:bodyDiv w:val="1"/>
      <w:marLeft w:val="0"/>
      <w:marRight w:val="0"/>
      <w:marTop w:val="0"/>
      <w:marBottom w:val="0"/>
      <w:divBdr>
        <w:top w:val="none" w:sz="0" w:space="0" w:color="auto"/>
        <w:left w:val="none" w:sz="0" w:space="0" w:color="auto"/>
        <w:bottom w:val="none" w:sz="0" w:space="0" w:color="auto"/>
        <w:right w:val="none" w:sz="0" w:space="0" w:color="auto"/>
      </w:divBdr>
    </w:div>
    <w:div w:id="1071466328">
      <w:bodyDiv w:val="1"/>
      <w:marLeft w:val="0"/>
      <w:marRight w:val="0"/>
      <w:marTop w:val="0"/>
      <w:marBottom w:val="0"/>
      <w:divBdr>
        <w:top w:val="none" w:sz="0" w:space="0" w:color="auto"/>
        <w:left w:val="none" w:sz="0" w:space="0" w:color="auto"/>
        <w:bottom w:val="none" w:sz="0" w:space="0" w:color="auto"/>
        <w:right w:val="none" w:sz="0" w:space="0" w:color="auto"/>
      </w:divBdr>
    </w:div>
    <w:div w:id="1179391707">
      <w:bodyDiv w:val="1"/>
      <w:marLeft w:val="0"/>
      <w:marRight w:val="0"/>
      <w:marTop w:val="0"/>
      <w:marBottom w:val="0"/>
      <w:divBdr>
        <w:top w:val="none" w:sz="0" w:space="0" w:color="auto"/>
        <w:left w:val="none" w:sz="0" w:space="0" w:color="auto"/>
        <w:bottom w:val="none" w:sz="0" w:space="0" w:color="auto"/>
        <w:right w:val="none" w:sz="0" w:space="0" w:color="auto"/>
      </w:divBdr>
    </w:div>
    <w:div w:id="1292636540">
      <w:bodyDiv w:val="1"/>
      <w:marLeft w:val="0"/>
      <w:marRight w:val="0"/>
      <w:marTop w:val="0"/>
      <w:marBottom w:val="0"/>
      <w:divBdr>
        <w:top w:val="none" w:sz="0" w:space="0" w:color="auto"/>
        <w:left w:val="none" w:sz="0" w:space="0" w:color="auto"/>
        <w:bottom w:val="none" w:sz="0" w:space="0" w:color="auto"/>
        <w:right w:val="none" w:sz="0" w:space="0" w:color="auto"/>
      </w:divBdr>
    </w:div>
    <w:div w:id="1424491306">
      <w:bodyDiv w:val="1"/>
      <w:marLeft w:val="0"/>
      <w:marRight w:val="0"/>
      <w:marTop w:val="0"/>
      <w:marBottom w:val="0"/>
      <w:divBdr>
        <w:top w:val="none" w:sz="0" w:space="0" w:color="auto"/>
        <w:left w:val="none" w:sz="0" w:space="0" w:color="auto"/>
        <w:bottom w:val="none" w:sz="0" w:space="0" w:color="auto"/>
        <w:right w:val="none" w:sz="0" w:space="0" w:color="auto"/>
      </w:divBdr>
    </w:div>
    <w:div w:id="1495606121">
      <w:bodyDiv w:val="1"/>
      <w:marLeft w:val="0"/>
      <w:marRight w:val="0"/>
      <w:marTop w:val="0"/>
      <w:marBottom w:val="0"/>
      <w:divBdr>
        <w:top w:val="none" w:sz="0" w:space="0" w:color="auto"/>
        <w:left w:val="none" w:sz="0" w:space="0" w:color="auto"/>
        <w:bottom w:val="none" w:sz="0" w:space="0" w:color="auto"/>
        <w:right w:val="none" w:sz="0" w:space="0" w:color="auto"/>
      </w:divBdr>
    </w:div>
    <w:div w:id="1523670087">
      <w:bodyDiv w:val="1"/>
      <w:marLeft w:val="0"/>
      <w:marRight w:val="0"/>
      <w:marTop w:val="0"/>
      <w:marBottom w:val="0"/>
      <w:divBdr>
        <w:top w:val="none" w:sz="0" w:space="0" w:color="auto"/>
        <w:left w:val="none" w:sz="0" w:space="0" w:color="auto"/>
        <w:bottom w:val="none" w:sz="0" w:space="0" w:color="auto"/>
        <w:right w:val="none" w:sz="0" w:space="0" w:color="auto"/>
      </w:divBdr>
    </w:div>
    <w:div w:id="1571580811">
      <w:bodyDiv w:val="1"/>
      <w:marLeft w:val="0"/>
      <w:marRight w:val="0"/>
      <w:marTop w:val="0"/>
      <w:marBottom w:val="0"/>
      <w:divBdr>
        <w:top w:val="none" w:sz="0" w:space="0" w:color="auto"/>
        <w:left w:val="none" w:sz="0" w:space="0" w:color="auto"/>
        <w:bottom w:val="none" w:sz="0" w:space="0" w:color="auto"/>
        <w:right w:val="none" w:sz="0" w:space="0" w:color="auto"/>
      </w:divBdr>
    </w:div>
    <w:div w:id="1619872959">
      <w:bodyDiv w:val="1"/>
      <w:marLeft w:val="0"/>
      <w:marRight w:val="0"/>
      <w:marTop w:val="0"/>
      <w:marBottom w:val="0"/>
      <w:divBdr>
        <w:top w:val="none" w:sz="0" w:space="0" w:color="auto"/>
        <w:left w:val="none" w:sz="0" w:space="0" w:color="auto"/>
        <w:bottom w:val="none" w:sz="0" w:space="0" w:color="auto"/>
        <w:right w:val="none" w:sz="0" w:space="0" w:color="auto"/>
      </w:divBdr>
    </w:div>
    <w:div w:id="1731341451">
      <w:bodyDiv w:val="1"/>
      <w:marLeft w:val="0"/>
      <w:marRight w:val="0"/>
      <w:marTop w:val="0"/>
      <w:marBottom w:val="0"/>
      <w:divBdr>
        <w:top w:val="none" w:sz="0" w:space="0" w:color="auto"/>
        <w:left w:val="none" w:sz="0" w:space="0" w:color="auto"/>
        <w:bottom w:val="none" w:sz="0" w:space="0" w:color="auto"/>
        <w:right w:val="none" w:sz="0" w:space="0" w:color="auto"/>
      </w:divBdr>
    </w:div>
    <w:div w:id="21168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2020-02-24T07:17:00Z</dcterms:created>
  <dcterms:modified xsi:type="dcterms:W3CDTF">2020-02-24T07:45:00Z</dcterms:modified>
</cp:coreProperties>
</file>