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2FE" w:rsidRDefault="00E2232C">
      <w:pPr>
        <w:jc w:val="center"/>
        <w:rPr>
          <w:rFonts w:ascii="黑体" w:eastAsia="黑体" w:hAnsi="黑体"/>
          <w:sz w:val="32"/>
          <w:szCs w:val="32"/>
        </w:rPr>
      </w:pPr>
      <w:r>
        <w:rPr>
          <w:rFonts w:ascii="黑体" w:eastAsia="黑体" w:hAnsi="黑体" w:hint="eastAsia"/>
          <w:sz w:val="32"/>
          <w:szCs w:val="32"/>
        </w:rPr>
        <w:t>书香浸润</w:t>
      </w:r>
      <w:r>
        <w:rPr>
          <w:rFonts w:ascii="黑体" w:eastAsia="黑体" w:hAnsi="黑体" w:hint="eastAsia"/>
          <w:sz w:val="32"/>
          <w:szCs w:val="32"/>
        </w:rPr>
        <w:t xml:space="preserve">  </w:t>
      </w:r>
      <w:r>
        <w:rPr>
          <w:rFonts w:ascii="黑体" w:eastAsia="黑体" w:hAnsi="黑体" w:hint="eastAsia"/>
          <w:sz w:val="32"/>
          <w:szCs w:val="32"/>
        </w:rPr>
        <w:t>好书共读</w:t>
      </w:r>
    </w:p>
    <w:p w:rsidR="006372FE" w:rsidRDefault="00E2232C">
      <w:pPr>
        <w:rPr>
          <w:rFonts w:ascii="黑体" w:eastAsia="黑体" w:hAnsi="黑体"/>
          <w:sz w:val="32"/>
          <w:szCs w:val="32"/>
        </w:rPr>
      </w:pPr>
      <w:r>
        <w:rPr>
          <w:rFonts w:ascii="黑体" w:eastAsia="黑体" w:hAnsi="黑体" w:hint="eastAsia"/>
          <w:sz w:val="32"/>
          <w:szCs w:val="32"/>
        </w:rPr>
        <w:t xml:space="preserve">  </w:t>
      </w:r>
      <w:r>
        <w:rPr>
          <w:rFonts w:ascii="黑体" w:eastAsia="黑体" w:hAnsi="黑体" w:hint="eastAsia"/>
          <w:sz w:val="32"/>
          <w:szCs w:val="32"/>
        </w:rPr>
        <w:t>——新北区“陈华芳名教师成长营”寒假读书网络分享会</w:t>
      </w:r>
    </w:p>
    <w:p w:rsidR="006372FE" w:rsidRDefault="00E2232C">
      <w:pPr>
        <w:ind w:firstLine="480"/>
        <w:rPr>
          <w:rFonts w:ascii="宋体" w:eastAsia="宋体" w:hAnsi="宋体" w:cs="宋体"/>
          <w:color w:val="333333"/>
          <w:szCs w:val="21"/>
          <w:shd w:val="clear" w:color="auto" w:fill="FFFFFF"/>
        </w:rPr>
      </w:pPr>
      <w:r>
        <w:rPr>
          <w:rFonts w:ascii="宋体" w:eastAsia="宋体" w:hAnsi="宋体" w:cs="宋体" w:hint="eastAsia"/>
          <w:szCs w:val="21"/>
        </w:rPr>
        <w:t>叶圣陶先生有诗云：天地阅览室，万物皆书卷。作为一名教师，我们应该博览群书，读自然万物，感社会人情。在这特殊的寒假里，新冠状病毒肺炎来势汹汹，全国上下都在为防控疫情而加油努力着。假期虽然延期了，但是我们的学习不延期</w:t>
      </w:r>
      <w:r>
        <w:rPr>
          <w:rFonts w:ascii="宋体" w:eastAsia="宋体" w:hAnsi="宋体" w:cs="宋体" w:hint="eastAsia"/>
          <w:szCs w:val="21"/>
        </w:rPr>
        <w:t>，这不</w:t>
      </w:r>
      <w:r>
        <w:rPr>
          <w:rFonts w:ascii="宋体" w:eastAsia="宋体" w:hAnsi="宋体" w:cs="宋体" w:hint="eastAsia"/>
          <w:color w:val="333333"/>
          <w:szCs w:val="21"/>
          <w:shd w:val="clear" w:color="auto" w:fill="FFFFFF"/>
        </w:rPr>
        <w:t>成长营的二十三位老师</w:t>
      </w:r>
      <w:r>
        <w:rPr>
          <w:rFonts w:ascii="宋体" w:eastAsia="宋体" w:hAnsi="宋体" w:cs="宋体" w:hint="eastAsia"/>
          <w:color w:val="333333"/>
          <w:szCs w:val="21"/>
          <w:shd w:val="clear" w:color="auto" w:fill="FFFFFF"/>
        </w:rPr>
        <w:t>就在这个特殊假期里努力着，为后期更淡定的新学期做好准备。</w:t>
      </w:r>
    </w:p>
    <w:p w:rsidR="006372FE" w:rsidRDefault="006372FE">
      <w:pPr>
        <w:ind w:firstLine="480"/>
        <w:rPr>
          <w:rFonts w:ascii="宋体" w:eastAsia="宋体" w:hAnsi="宋体" w:cs="宋体"/>
          <w:b/>
          <w:bCs/>
          <w:color w:val="333333"/>
          <w:sz w:val="24"/>
          <w:szCs w:val="24"/>
          <w:shd w:val="clear" w:color="auto" w:fill="FFFFFF"/>
        </w:rPr>
      </w:pPr>
    </w:p>
    <w:p w:rsidR="006372FE" w:rsidRDefault="00E2232C">
      <w:pPr>
        <w:ind w:firstLineChars="200" w:firstLine="482"/>
        <w:rPr>
          <w:rFonts w:ascii="宋体" w:eastAsia="宋体" w:hAnsi="宋体" w:cs="宋体"/>
          <w:b/>
          <w:bCs/>
          <w:color w:val="333333"/>
          <w:sz w:val="24"/>
          <w:szCs w:val="24"/>
          <w:shd w:val="clear" w:color="auto" w:fill="FFFFFF"/>
        </w:rPr>
      </w:pPr>
      <w:r>
        <w:rPr>
          <w:rFonts w:ascii="宋体" w:eastAsia="宋体" w:hAnsi="宋体" w:cs="宋体" w:hint="eastAsia"/>
          <w:b/>
          <w:bCs/>
          <w:color w:val="333333"/>
          <w:sz w:val="24"/>
          <w:szCs w:val="24"/>
          <w:shd w:val="clear" w:color="auto" w:fill="FFFFFF"/>
        </w:rPr>
        <w:t>寒假，你准备好了吗？</w:t>
      </w:r>
    </w:p>
    <w:p w:rsidR="006372FE" w:rsidRDefault="00E2232C">
      <w:pPr>
        <w:ind w:firstLineChars="200" w:firstLine="420"/>
        <w:rPr>
          <w:rFonts w:ascii="宋体" w:eastAsia="宋体" w:hAnsi="宋体" w:cs="宋体"/>
          <w:szCs w:val="21"/>
        </w:rPr>
      </w:pPr>
      <w:r>
        <w:rPr>
          <w:rFonts w:ascii="宋体" w:eastAsia="宋体" w:hAnsi="宋体" w:cs="宋体" w:hint="eastAsia"/>
          <w:szCs w:val="21"/>
        </w:rPr>
        <w:t>早在寒假初期，为了充实寒假生活，淡定地迎接新学期的到来，领衔人陈华芳老师站在教师专业发展的高度，向各位成长营的营员们温馨倡议寒假“四多”。</w:t>
      </w:r>
    </w:p>
    <w:p w:rsidR="006372FE" w:rsidRDefault="00E2232C">
      <w:pPr>
        <w:ind w:firstLineChars="200" w:firstLine="420"/>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81792" behindDoc="0" locked="0" layoutInCell="1" allowOverlap="1">
            <wp:simplePos x="0" y="0"/>
            <wp:positionH relativeFrom="column">
              <wp:posOffset>528955</wp:posOffset>
            </wp:positionH>
            <wp:positionV relativeFrom="paragraph">
              <wp:posOffset>60325</wp:posOffset>
            </wp:positionV>
            <wp:extent cx="1258570" cy="2292985"/>
            <wp:effectExtent l="0" t="0" r="17780" b="12065"/>
            <wp:wrapSquare wrapText="bothSides"/>
            <wp:docPr id="2" name="图片 2" descr="Screenshot_20200206_16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00206_160656"/>
                    <pic:cNvPicPr>
                      <a:picLocks noChangeAspect="1"/>
                    </pic:cNvPicPr>
                  </pic:nvPicPr>
                  <pic:blipFill>
                    <a:blip r:embed="rId7"/>
                    <a:stretch>
                      <a:fillRect/>
                    </a:stretch>
                  </pic:blipFill>
                  <pic:spPr>
                    <a:xfrm>
                      <a:off x="0" y="0"/>
                      <a:ext cx="1258570" cy="2292985"/>
                    </a:xfrm>
                    <a:prstGeom prst="rect">
                      <a:avLst/>
                    </a:prstGeom>
                  </pic:spPr>
                </pic:pic>
              </a:graphicData>
            </a:graphic>
          </wp:anchor>
        </w:drawing>
      </w:r>
    </w:p>
    <w:p w:rsidR="006372FE" w:rsidRDefault="00E2232C">
      <w:pPr>
        <w:ind w:firstLineChars="200" w:firstLine="480"/>
        <w:rPr>
          <w:rFonts w:ascii="宋体" w:eastAsia="宋体" w:hAnsi="宋体" w:cs="宋体"/>
          <w:szCs w:val="21"/>
        </w:rPr>
      </w:pPr>
      <w:r>
        <w:rPr>
          <w:rFonts w:ascii="宋体" w:eastAsia="宋体" w:hAnsi="宋体" w:cs="宋体"/>
          <w:noProof/>
          <w:kern w:val="0"/>
          <w:sz w:val="24"/>
          <w:szCs w:val="24"/>
        </w:rPr>
        <w:drawing>
          <wp:anchor distT="0" distB="0" distL="114300" distR="114300" simplePos="0" relativeHeight="251682816" behindDoc="0" locked="0" layoutInCell="1" allowOverlap="1">
            <wp:simplePos x="0" y="0"/>
            <wp:positionH relativeFrom="column">
              <wp:posOffset>2138680</wp:posOffset>
            </wp:positionH>
            <wp:positionV relativeFrom="paragraph">
              <wp:posOffset>129540</wp:posOffset>
            </wp:positionV>
            <wp:extent cx="3284855" cy="1936750"/>
            <wp:effectExtent l="0" t="0" r="10795" b="6350"/>
            <wp:wrapNone/>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8"/>
                    <a:stretch>
                      <a:fillRect/>
                    </a:stretch>
                  </pic:blipFill>
                  <pic:spPr>
                    <a:xfrm>
                      <a:off x="0" y="0"/>
                      <a:ext cx="3284855" cy="1936750"/>
                    </a:xfrm>
                    <a:prstGeom prst="rect">
                      <a:avLst/>
                    </a:prstGeom>
                    <a:noFill/>
                    <a:ln w="9525">
                      <a:noFill/>
                    </a:ln>
                  </pic:spPr>
                </pic:pic>
              </a:graphicData>
            </a:graphic>
          </wp:anchor>
        </w:drawing>
      </w: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ind w:firstLineChars="200" w:firstLine="420"/>
        <w:rPr>
          <w:rFonts w:ascii="宋体" w:eastAsia="宋体" w:hAnsi="宋体" w:cs="宋体"/>
          <w:szCs w:val="21"/>
        </w:rPr>
      </w:pPr>
    </w:p>
    <w:p w:rsidR="006372FE" w:rsidRDefault="006372FE">
      <w:pPr>
        <w:widowControl/>
        <w:jc w:val="left"/>
      </w:pPr>
    </w:p>
    <w:p w:rsidR="006372FE" w:rsidRDefault="006372FE">
      <w:pPr>
        <w:rPr>
          <w:rFonts w:ascii="宋体" w:eastAsia="宋体" w:hAnsi="宋体" w:cs="宋体"/>
          <w:b/>
          <w:bCs/>
          <w:sz w:val="24"/>
          <w:szCs w:val="24"/>
        </w:rPr>
      </w:pPr>
    </w:p>
    <w:p w:rsidR="006372FE" w:rsidRDefault="00E2232C">
      <w:pPr>
        <w:ind w:firstLineChars="200" w:firstLine="482"/>
        <w:rPr>
          <w:rFonts w:ascii="宋体" w:eastAsia="宋体" w:hAnsi="宋体" w:cs="宋体"/>
          <w:b/>
          <w:bCs/>
          <w:sz w:val="24"/>
          <w:szCs w:val="24"/>
        </w:rPr>
      </w:pPr>
      <w:r>
        <w:rPr>
          <w:rFonts w:ascii="宋体" w:eastAsia="宋体" w:hAnsi="宋体" w:cs="宋体" w:hint="eastAsia"/>
          <w:b/>
          <w:bCs/>
          <w:sz w:val="24"/>
          <w:szCs w:val="24"/>
        </w:rPr>
        <w:t>读书，你准备好了吗？</w:t>
      </w:r>
    </w:p>
    <w:p w:rsidR="006372FE" w:rsidRDefault="00E2232C">
      <w:pPr>
        <w:ind w:firstLineChars="200" w:firstLine="422"/>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环节一：读书，我要</w:t>
      </w:r>
    </w:p>
    <w:p w:rsidR="006372FE" w:rsidRDefault="00E2232C">
      <w:pPr>
        <w:ind w:firstLineChars="200" w:firstLine="420"/>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在开始阅读前，银幼的吴洁老师在群里发布了阅读的消息，并且明确阅读的几个问题，让所有的小伙伴“蠢蠢欲动”；魏幼李亚琴老师发布了本次共读方案，让所有的老师们更加明确要读些什么？怎么读？更加激发了每位教师的内省智能，让大家真正地愿读书、想读书。</w:t>
      </w:r>
    </w:p>
    <w:p w:rsidR="006372FE" w:rsidRDefault="00E2232C">
      <w:pPr>
        <w:ind w:firstLine="480"/>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59264" behindDoc="1" locked="0" layoutInCell="1" allowOverlap="1">
            <wp:simplePos x="0" y="0"/>
            <wp:positionH relativeFrom="column">
              <wp:posOffset>2179955</wp:posOffset>
            </wp:positionH>
            <wp:positionV relativeFrom="paragraph">
              <wp:posOffset>184785</wp:posOffset>
            </wp:positionV>
            <wp:extent cx="1771015" cy="1984375"/>
            <wp:effectExtent l="19050" t="0" r="851" b="0"/>
            <wp:wrapNone/>
            <wp:docPr id="4" name="图片 4" descr="c:\users\lenovo\360se6\User Data\temp\79cb2a841a52487a9f7e75cca8788212.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360se6\User Data\temp\79cb2a841a52487a9f7e75cca8788212.jpeg-mobile"/>
                    <pic:cNvPicPr>
                      <a:picLocks noChangeAspect="1" noChangeArrowheads="1"/>
                    </pic:cNvPicPr>
                  </pic:nvPicPr>
                  <pic:blipFill>
                    <a:blip r:embed="rId9" cstate="print"/>
                    <a:srcRect/>
                    <a:stretch>
                      <a:fillRect/>
                    </a:stretch>
                  </pic:blipFill>
                  <pic:spPr>
                    <a:xfrm>
                      <a:off x="0" y="0"/>
                      <a:ext cx="1770799" cy="1984075"/>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58240" behindDoc="1" locked="0" layoutInCell="1" allowOverlap="1">
            <wp:simplePos x="0" y="0"/>
            <wp:positionH relativeFrom="column">
              <wp:posOffset>325120</wp:posOffset>
            </wp:positionH>
            <wp:positionV relativeFrom="paragraph">
              <wp:posOffset>158750</wp:posOffset>
            </wp:positionV>
            <wp:extent cx="1681480" cy="2009775"/>
            <wp:effectExtent l="19050" t="0" r="0" b="0"/>
            <wp:wrapNone/>
            <wp:docPr id="1" name="图片 1" descr="c:\users\lenovo\360se6\User Data\temp\35a343b1653146c4bb12122b3a74874c.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360se6\User Data\temp\35a343b1653146c4bb12122b3a74874c.jpeg-mobile"/>
                    <pic:cNvPicPr>
                      <a:picLocks noChangeAspect="1" noChangeArrowheads="1"/>
                    </pic:cNvPicPr>
                  </pic:nvPicPr>
                  <pic:blipFill>
                    <a:blip r:embed="rId10" cstate="print"/>
                    <a:srcRect/>
                    <a:stretch>
                      <a:fillRect/>
                    </a:stretch>
                  </pic:blipFill>
                  <pic:spPr>
                    <a:xfrm>
                      <a:off x="0" y="0"/>
                      <a:ext cx="1681480" cy="2009775"/>
                    </a:xfrm>
                    <a:prstGeom prst="rect">
                      <a:avLst/>
                    </a:prstGeom>
                    <a:noFill/>
                    <a:ln w="9525">
                      <a:noFill/>
                      <a:miter lim="800000"/>
                      <a:headEnd/>
                      <a:tailEnd/>
                    </a:ln>
                  </pic:spPr>
                </pic:pic>
              </a:graphicData>
            </a:graphic>
          </wp:anchor>
        </w:drawing>
      </w: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rPr>
          <w:rFonts w:ascii="宋体" w:eastAsia="宋体" w:hAnsi="宋体" w:cs="宋体"/>
          <w:szCs w:val="21"/>
        </w:rPr>
      </w:pP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环节二：思书，我能</w:t>
      </w:r>
    </w:p>
    <w:p w:rsidR="006372FE" w:rsidRDefault="00E2232C">
      <w:pPr>
        <w:ind w:firstLineChars="200" w:firstLine="420"/>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读书识己，是我们阅读的最终目标。</w:t>
      </w:r>
      <w:r>
        <w:rPr>
          <w:rFonts w:ascii="宋体" w:eastAsia="宋体" w:hAnsi="宋体" w:cs="宋体" w:hint="eastAsia"/>
          <w:color w:val="333333"/>
          <w:szCs w:val="21"/>
          <w:shd w:val="clear" w:color="auto" w:fill="FFFFFF"/>
        </w:rPr>
        <w:t>2</w:t>
      </w:r>
      <w:r>
        <w:rPr>
          <w:rFonts w:ascii="宋体" w:eastAsia="宋体" w:hAnsi="宋体" w:cs="宋体" w:hint="eastAsia"/>
          <w:color w:val="333333"/>
          <w:szCs w:val="21"/>
          <w:shd w:val="clear" w:color="auto" w:fill="FFFFFF"/>
        </w:rPr>
        <w:t>月</w:t>
      </w:r>
      <w:r>
        <w:rPr>
          <w:rFonts w:ascii="宋体" w:eastAsia="宋体" w:hAnsi="宋体" w:cs="宋体" w:hint="eastAsia"/>
          <w:color w:val="333333"/>
          <w:szCs w:val="21"/>
          <w:shd w:val="clear" w:color="auto" w:fill="FFFFFF"/>
        </w:rPr>
        <w:t>5</w:t>
      </w:r>
      <w:r>
        <w:rPr>
          <w:rFonts w:ascii="宋体" w:eastAsia="宋体" w:hAnsi="宋体" w:cs="宋体" w:hint="eastAsia"/>
          <w:color w:val="333333"/>
          <w:szCs w:val="21"/>
          <w:shd w:val="clear" w:color="auto" w:fill="FFFFFF"/>
        </w:rPr>
        <w:t>日上午</w:t>
      </w:r>
      <w:r>
        <w:rPr>
          <w:rFonts w:ascii="宋体" w:eastAsia="宋体" w:hAnsi="宋体" w:cs="宋体" w:hint="eastAsia"/>
          <w:color w:val="333333"/>
          <w:szCs w:val="21"/>
          <w:shd w:val="clear" w:color="auto" w:fill="FFFFFF"/>
        </w:rPr>
        <w:t>9</w:t>
      </w:r>
      <w:r>
        <w:rPr>
          <w:rFonts w:ascii="宋体" w:eastAsia="宋体" w:hAnsi="宋体" w:cs="宋体" w:hint="eastAsia"/>
          <w:color w:val="333333"/>
          <w:szCs w:val="21"/>
          <w:shd w:val="clear" w:color="auto" w:fill="FFFFFF"/>
        </w:rPr>
        <w:t>点</w:t>
      </w:r>
      <w:r>
        <w:rPr>
          <w:rFonts w:ascii="宋体" w:eastAsia="宋体" w:hAnsi="宋体" w:cs="宋体" w:hint="eastAsia"/>
          <w:color w:val="333333"/>
          <w:szCs w:val="21"/>
          <w:shd w:val="clear" w:color="auto" w:fill="FFFFFF"/>
        </w:rPr>
        <w:t>30</w:t>
      </w:r>
      <w:r>
        <w:rPr>
          <w:rFonts w:ascii="宋体" w:eastAsia="宋体" w:hAnsi="宋体" w:cs="宋体" w:hint="eastAsia"/>
          <w:color w:val="333333"/>
          <w:szCs w:val="21"/>
          <w:shd w:val="clear" w:color="auto" w:fill="FFFFFF"/>
        </w:rPr>
        <w:t>分，一场热烈的读书后的思辨会正式拉开序幕。成员们以报数接龙的方式来报到，主持人李亚琴老师的三个话题，让每</w:t>
      </w:r>
      <w:r>
        <w:rPr>
          <w:rFonts w:ascii="宋体" w:eastAsia="宋体" w:hAnsi="宋体" w:cs="宋体" w:hint="eastAsia"/>
          <w:color w:val="333333"/>
          <w:szCs w:val="21"/>
          <w:shd w:val="clear" w:color="auto" w:fill="FFFFFF"/>
        </w:rPr>
        <w:lastRenderedPageBreak/>
        <w:t>一位教师深刻地反思读书内容；反思自己的行为与教育观念。</w:t>
      </w: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思考一：你觉得“孩子喜欢怎样的环境”？</w:t>
      </w:r>
    </w:p>
    <w:p w:rsidR="006372FE" w:rsidRDefault="00E2232C">
      <w:pPr>
        <w:ind w:firstLineChars="200" w:firstLine="420"/>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孩子们喜欢什么样的环境呢？看似简单的问题，询问的是老师们的潜意识。大家的回答各不一样。但是综合老师们的想法，我们发现：自由、开放、有趣、好玩、有挑战、推动幼儿能力发展……成为关键词。</w:t>
      </w:r>
    </w:p>
    <w:p w:rsidR="006372FE" w:rsidRDefault="006372FE">
      <w:pPr>
        <w:rPr>
          <w:rFonts w:ascii="宋体" w:eastAsia="宋体" w:hAnsi="宋体" w:cs="宋体"/>
          <w:szCs w:val="21"/>
        </w:rPr>
      </w:pPr>
    </w:p>
    <w:p w:rsidR="006372FE" w:rsidRDefault="00E2232C">
      <w:pPr>
        <w:ind w:firstLine="480"/>
        <w:rPr>
          <w:rFonts w:ascii="宋体" w:eastAsia="宋体" w:hAnsi="宋体" w:cs="宋体"/>
          <w:szCs w:val="21"/>
        </w:rPr>
      </w:pPr>
      <w:r>
        <w:rPr>
          <w:rFonts w:ascii="宋体" w:eastAsia="宋体" w:hAnsi="宋体" w:cs="宋体" w:hint="eastAsia"/>
          <w:noProof/>
          <w:szCs w:val="21"/>
        </w:rPr>
        <w:drawing>
          <wp:inline distT="0" distB="0" distL="0" distR="0">
            <wp:extent cx="1567815" cy="1748155"/>
            <wp:effectExtent l="19050" t="0" r="0" b="0"/>
            <wp:docPr id="7" name="图片 7" descr="c:\users\lenovo\360se6\User Data\temp\39771663fc3e48ce89bf67ee745fe253.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360se6\User Data\temp\39771663fc3e48ce89bf67ee745fe253.jpeg-mobile"/>
                    <pic:cNvPicPr>
                      <a:picLocks noChangeAspect="1" noChangeArrowheads="1"/>
                    </pic:cNvPicPr>
                  </pic:nvPicPr>
                  <pic:blipFill>
                    <a:blip r:embed="rId11" cstate="print"/>
                    <a:srcRect/>
                    <a:stretch>
                      <a:fillRect/>
                    </a:stretch>
                  </pic:blipFill>
                  <pic:spPr>
                    <a:xfrm>
                      <a:off x="0" y="0"/>
                      <a:ext cx="1568193" cy="1748385"/>
                    </a:xfrm>
                    <a:prstGeom prst="rect">
                      <a:avLst/>
                    </a:prstGeom>
                    <a:noFill/>
                    <a:ln w="9525">
                      <a:noFill/>
                      <a:miter lim="800000"/>
                      <a:headEnd/>
                      <a:tailEnd/>
                    </a:ln>
                  </pic:spPr>
                </pic:pic>
              </a:graphicData>
            </a:graphic>
          </wp:inline>
        </w:drawing>
      </w:r>
      <w:r>
        <w:rPr>
          <w:rFonts w:ascii="宋体" w:eastAsia="宋体" w:hAnsi="宋体" w:cs="宋体" w:hint="eastAsia"/>
          <w:noProof/>
          <w:szCs w:val="21"/>
        </w:rPr>
        <w:drawing>
          <wp:inline distT="0" distB="0" distL="0" distR="0">
            <wp:extent cx="1508760" cy="1647190"/>
            <wp:effectExtent l="19050" t="0" r="0" b="0"/>
            <wp:docPr id="10" name="图片 10" descr="c:\users\lenovo\360se6\User Data\temp\6a2128b7e96847ebad4a30caec2e2675.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360se6\User Data\temp\6a2128b7e96847ebad4a30caec2e2675.jpeg-mobile"/>
                    <pic:cNvPicPr>
                      <a:picLocks noChangeAspect="1" noChangeArrowheads="1"/>
                    </pic:cNvPicPr>
                  </pic:nvPicPr>
                  <pic:blipFill>
                    <a:blip r:embed="rId12" cstate="print"/>
                    <a:srcRect/>
                    <a:stretch>
                      <a:fillRect/>
                    </a:stretch>
                  </pic:blipFill>
                  <pic:spPr>
                    <a:xfrm>
                      <a:off x="0" y="0"/>
                      <a:ext cx="1509378" cy="1647660"/>
                    </a:xfrm>
                    <a:prstGeom prst="rect">
                      <a:avLst/>
                    </a:prstGeom>
                    <a:noFill/>
                    <a:ln w="9525">
                      <a:noFill/>
                      <a:miter lim="800000"/>
                      <a:headEnd/>
                      <a:tailEnd/>
                    </a:ln>
                  </pic:spPr>
                </pic:pic>
              </a:graphicData>
            </a:graphic>
          </wp:inline>
        </w:drawing>
      </w: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思考二：你觉得“环境的重要性”有哪些？</w:t>
      </w:r>
    </w:p>
    <w:p w:rsidR="006372FE" w:rsidRDefault="00E2232C">
      <w:pPr>
        <w:ind w:firstLineChars="200" w:firstLine="420"/>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孩子喜欢的环境有其自己的特点</w:t>
      </w:r>
      <w:r>
        <w:rPr>
          <w:rFonts w:ascii="宋体" w:eastAsia="宋体" w:hAnsi="宋体" w:cs="宋体" w:hint="eastAsia"/>
          <w:color w:val="333333"/>
          <w:szCs w:val="21"/>
          <w:shd w:val="clear" w:color="auto" w:fill="FFFFFF"/>
        </w:rPr>
        <w:t>，那么环境与幼儿的关系到底怎样？它有着怎样的作用呢？这个环节中，主持人李老师带着我们细细品味了第一章的内容，提炼出第一章的关键问题，环境对儿童的重要性，老师们根据阅读后的感想加上自己的理解发表看法。例如：</w:t>
      </w:r>
    </w:p>
    <w:p w:rsidR="006372FE" w:rsidRDefault="006372FE">
      <w:pPr>
        <w:rPr>
          <w:rFonts w:ascii="宋体" w:eastAsia="宋体" w:hAnsi="宋体" w:cs="宋体"/>
          <w:color w:val="333333"/>
          <w:szCs w:val="21"/>
          <w:shd w:val="clear" w:color="auto" w:fill="FFFFFF"/>
        </w:rPr>
      </w:pPr>
      <w:r w:rsidRPr="006372FE">
        <w:rPr>
          <w:rFonts w:ascii="宋体" w:eastAsia="宋体" w:hAnsi="宋体" w:cs="宋体"/>
          <w:color w:val="333333"/>
          <w:szCs w:val="21"/>
          <w:shd w:val="clear" w:color="auto" w:fill="FFFFFF"/>
        </w:rPr>
        <w:pict>
          <v:shapetype id="_x0000_t202" coordsize="21600,21600" o:spt="202" path="m,l,21600r21600,l21600,xe">
            <v:stroke joinstyle="miter"/>
            <v:path gradientshapeok="t" o:connecttype="rect"/>
          </v:shapetype>
          <v:shape id="_x0000_s1027" type="#_x0000_t202" style="position:absolute;left:0;text-align:left;margin-left:182.45pt;margin-top:3.2pt;width:177.95pt;height:101.55pt;z-index:251673600;mso-height-percent:200;mso-height-percent:200;mso-width-relative:margin;mso-height-relative:margin">
            <v:textbox style="mso-fit-shape-to-text:t">
              <w:txbxContent>
                <w:p w:rsidR="006372FE" w:rsidRDefault="00E2232C">
                  <w:pPr>
                    <w:rPr>
                      <w:rFonts w:ascii="仿宋" w:eastAsia="仿宋" w:hAnsi="仿宋"/>
                      <w:color w:val="333333"/>
                      <w:sz w:val="22"/>
                      <w:shd w:val="clear" w:color="auto" w:fill="FFFFFF"/>
                    </w:rPr>
                  </w:pPr>
                  <w:r>
                    <w:rPr>
                      <w:rFonts w:ascii="仿宋" w:eastAsia="仿宋" w:hAnsi="仿宋" w:hint="eastAsia"/>
                      <w:color w:val="333333"/>
                      <w:sz w:val="22"/>
                      <w:shd w:val="clear" w:color="auto" w:fill="FFFFFF"/>
                    </w:rPr>
                    <w:t>三井王虹：</w:t>
                  </w:r>
                  <w:r>
                    <w:rPr>
                      <w:rFonts w:ascii="仿宋" w:eastAsia="仿宋" w:hAnsi="仿宋"/>
                      <w:color w:val="333333"/>
                      <w:sz w:val="22"/>
                      <w:shd w:val="clear" w:color="auto" w:fill="FFFFFF"/>
                    </w:rPr>
                    <w:t>从环境本身来说，一个好的环境，能够支持幼儿进行深度学习，提高了游戏质量</w:t>
                  </w:r>
                  <w:r>
                    <w:rPr>
                      <w:rFonts w:ascii="仿宋" w:eastAsia="仿宋" w:hAnsi="仿宋" w:hint="eastAsia"/>
                      <w:color w:val="333333"/>
                      <w:sz w:val="22"/>
                      <w:shd w:val="clear" w:color="auto" w:fill="FFFFFF"/>
                    </w:rPr>
                    <w:t>。</w:t>
                  </w:r>
                </w:p>
                <w:p w:rsidR="006372FE" w:rsidRDefault="00E2232C">
                  <w:pPr>
                    <w:rPr>
                      <w:rFonts w:ascii="仿宋" w:eastAsia="仿宋" w:hAnsi="仿宋"/>
                      <w:color w:val="333333"/>
                      <w:sz w:val="22"/>
                      <w:shd w:val="clear" w:color="auto" w:fill="FFFFFF"/>
                    </w:rPr>
                  </w:pPr>
                  <w:r>
                    <w:rPr>
                      <w:rFonts w:ascii="仿宋" w:eastAsia="仿宋" w:hAnsi="仿宋" w:hint="eastAsia"/>
                      <w:color w:val="333333"/>
                      <w:sz w:val="22"/>
                      <w:shd w:val="clear" w:color="auto" w:fill="FFFFFF"/>
                    </w:rPr>
                    <w:t>奔幼张甜：</w:t>
                  </w:r>
                  <w:r>
                    <w:rPr>
                      <w:rFonts w:ascii="仿宋" w:eastAsia="仿宋" w:hAnsi="仿宋"/>
                      <w:color w:val="333333"/>
                      <w:sz w:val="22"/>
                      <w:shd w:val="clear" w:color="auto" w:fill="FFFFFF"/>
                    </w:rPr>
                    <w:t>良好的环境能为孩子提供深入游戏的机会，提高各方面的能力</w:t>
                  </w:r>
                  <w:r>
                    <w:rPr>
                      <w:rFonts w:ascii="仿宋" w:eastAsia="仿宋" w:hAnsi="仿宋" w:hint="eastAsia"/>
                      <w:color w:val="333333"/>
                      <w:sz w:val="22"/>
                      <w:shd w:val="clear" w:color="auto" w:fill="FFFFFF"/>
                    </w:rPr>
                    <w:t>。</w:t>
                  </w:r>
                </w:p>
              </w:txbxContent>
            </v:textbox>
          </v:shape>
        </w:pict>
      </w:r>
      <w:r w:rsidRPr="006372FE">
        <w:rPr>
          <w:rFonts w:ascii="宋体" w:eastAsia="宋体" w:hAnsi="宋体" w:cs="宋体"/>
          <w:color w:val="333333"/>
          <w:szCs w:val="21"/>
          <w:shd w:val="clear" w:color="auto" w:fill="FFFFFF"/>
        </w:rPr>
        <w:pict>
          <v:shape id="_x0000_s1026" type="#_x0000_t202" style="position:absolute;left:0;text-align:left;margin-left:2.85pt;margin-top:3.2pt;width:174.85pt;height:101.55pt;z-index:251671552;mso-height-percent:200;mso-height-percent:200;mso-width-relative:margin;mso-height-relative:margin">
            <v:textbox style="mso-fit-shape-to-text:t">
              <w:txbxContent>
                <w:p w:rsidR="006372FE" w:rsidRDefault="00E2232C">
                  <w:pPr>
                    <w:rPr>
                      <w:rFonts w:ascii="仿宋" w:eastAsia="仿宋" w:hAnsi="仿宋"/>
                      <w:color w:val="333333"/>
                      <w:sz w:val="22"/>
                      <w:shd w:val="clear" w:color="auto" w:fill="FFFFFF"/>
                    </w:rPr>
                  </w:pPr>
                  <w:r>
                    <w:rPr>
                      <w:rFonts w:ascii="仿宋" w:eastAsia="仿宋" w:hAnsi="仿宋" w:hint="eastAsia"/>
                      <w:color w:val="333333"/>
                      <w:sz w:val="22"/>
                      <w:shd w:val="clear" w:color="auto" w:fill="FFFFFF"/>
                    </w:rPr>
                    <w:t>河海的周婷玉老师说：</w:t>
                  </w:r>
                  <w:r>
                    <w:rPr>
                      <w:rFonts w:ascii="仿宋" w:eastAsia="仿宋" w:hAnsi="仿宋"/>
                      <w:color w:val="333333"/>
                      <w:sz w:val="22"/>
                      <w:shd w:val="clear" w:color="auto" w:fill="FFFFFF"/>
                    </w:rPr>
                    <w:t>环境对于幼儿成长是有着重要作用的，一方面优美、舒服的环境能够稳定孩子的情绪，一方面环境也承担着隐形的教育作用，能够促进幼儿认知发展。</w:t>
                  </w:r>
                </w:p>
              </w:txbxContent>
            </v:textbox>
          </v:shape>
        </w:pict>
      </w: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r w:rsidRPr="006372FE">
        <w:rPr>
          <w:rFonts w:ascii="宋体" w:eastAsia="宋体" w:hAnsi="宋体" w:cs="宋体"/>
          <w:color w:val="333333"/>
          <w:szCs w:val="21"/>
          <w:shd w:val="clear" w:color="auto" w:fill="FFFFFF"/>
        </w:rPr>
        <w:pict>
          <v:shape id="_x0000_s1028" type="#_x0000_t202" style="position:absolute;left:0;text-align:left;margin-left:2.85pt;margin-top:2.25pt;width:357.1pt;height:70.35pt;z-index:251675648;mso-height-percent:200;mso-height-percent:200;mso-width-relative:margin;mso-height-relative:margin">
            <v:textbox style="mso-fit-shape-to-text:t">
              <w:txbxContent>
                <w:p w:rsidR="006372FE" w:rsidRDefault="00E2232C">
                  <w:pPr>
                    <w:rPr>
                      <w:rFonts w:ascii="仿宋" w:eastAsia="仿宋" w:hAnsi="仿宋"/>
                      <w:color w:val="333333"/>
                      <w:sz w:val="22"/>
                      <w:shd w:val="clear" w:color="auto" w:fill="FFFFFF"/>
                    </w:rPr>
                  </w:pPr>
                  <w:r>
                    <w:rPr>
                      <w:rFonts w:ascii="仿宋" w:eastAsia="仿宋" w:hAnsi="仿宋" w:hint="eastAsia"/>
                      <w:color w:val="333333"/>
                      <w:sz w:val="22"/>
                      <w:shd w:val="clear" w:color="auto" w:fill="FFFFFF"/>
                    </w:rPr>
                    <w:t>藻幼李秉燕：</w:t>
                  </w:r>
                  <w:r>
                    <w:rPr>
                      <w:rFonts w:ascii="仿宋" w:eastAsia="仿宋" w:hAnsi="仿宋"/>
                      <w:color w:val="333333"/>
                      <w:sz w:val="22"/>
                      <w:shd w:val="clear" w:color="auto" w:fill="FFFFFF"/>
                    </w:rPr>
                    <w:t>幼儿能通过环境来判断这里是否欢迎他，是否能为他的发展提供帮助，老师是否欢迎他加入游戏，因此我们的环境对他们来说是很重要</w:t>
                  </w:r>
                  <w:r>
                    <w:rPr>
                      <w:rFonts w:ascii="仿宋" w:eastAsia="仿宋" w:hAnsi="仿宋" w:hint="eastAsia"/>
                      <w:color w:val="333333"/>
                      <w:sz w:val="22"/>
                      <w:shd w:val="clear" w:color="auto" w:fill="FFFFFF"/>
                    </w:rPr>
                    <w:t>。</w:t>
                  </w:r>
                </w:p>
                <w:p w:rsidR="006372FE" w:rsidRDefault="00E2232C">
                  <w:pPr>
                    <w:rPr>
                      <w:rFonts w:ascii="仿宋" w:eastAsia="仿宋" w:hAnsi="仿宋"/>
                      <w:color w:val="333333"/>
                      <w:sz w:val="22"/>
                      <w:shd w:val="clear" w:color="auto" w:fill="FFFFFF"/>
                    </w:rPr>
                  </w:pPr>
                  <w:r>
                    <w:rPr>
                      <w:rFonts w:ascii="仿宋" w:eastAsia="仿宋" w:hAnsi="仿宋" w:hint="eastAsia"/>
                      <w:color w:val="333333"/>
                      <w:sz w:val="22"/>
                      <w:shd w:val="clear" w:color="auto" w:fill="FFFFFF"/>
                    </w:rPr>
                    <w:t>魏幼孙亚琴：</w:t>
                  </w:r>
                  <w:r>
                    <w:rPr>
                      <w:rFonts w:ascii="仿宋" w:eastAsia="仿宋" w:hAnsi="仿宋"/>
                      <w:color w:val="333333"/>
                      <w:sz w:val="22"/>
                      <w:shd w:val="clear" w:color="auto" w:fill="FFFFFF"/>
                    </w:rPr>
                    <w:t>良好的学习环境还能减少儿童的问题行为</w:t>
                  </w:r>
                  <w:r>
                    <w:rPr>
                      <w:rFonts w:ascii="仿宋" w:eastAsia="仿宋" w:hAnsi="仿宋" w:hint="eastAsia"/>
                      <w:color w:val="333333"/>
                      <w:sz w:val="22"/>
                      <w:shd w:val="clear" w:color="auto" w:fill="FFFFFF"/>
                    </w:rPr>
                    <w:t>。</w:t>
                  </w:r>
                </w:p>
              </w:txbxContent>
            </v:textbox>
          </v:shape>
        </w:pict>
      </w: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魏幼李亚琴老师总结到：我们所在的环境影响我们的情绪、建立关系的能力以及工作和生活的质量——甚至健康。早期集体环境，对儿童的学习和发展起着特别重要的作用，主要有以下两方面原因。第一，幼儿期是儿童大脑快速发展的时期。第二，早期集体环境在儿童发展中扮演着重要的角色。</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同时，更有小伙伴借助日常的工作反思环境对幼儿发展的重要性。通过迁移反思与深度阅读，他们意识到：</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环境与游戏；环境与幼儿发展；环境与教师；环境与家长；环境与课程等方面都具有非常重要的作用。</w:t>
      </w: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思考三：一线工作中的我们，如何创设有效环境？</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那么一日生活中的我们到底该如何做？才能发挥环境的重要作用和价值呢？大家各抒己见。其中对于两个做法大家深有感触。</w:t>
      </w: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做法一：了解“环境与游戏”的关系。</w:t>
      </w:r>
    </w:p>
    <w:p w:rsidR="006372FE" w:rsidRDefault="006372FE">
      <w:pPr>
        <w:rPr>
          <w:rFonts w:ascii="宋体" w:eastAsia="宋体" w:hAnsi="宋体" w:cs="宋体"/>
          <w:color w:val="333333"/>
          <w:szCs w:val="21"/>
          <w:shd w:val="clear" w:color="auto" w:fill="FFFFFF"/>
        </w:rPr>
      </w:pPr>
      <w:r w:rsidRPr="006372FE">
        <w:rPr>
          <w:rFonts w:ascii="宋体" w:eastAsia="宋体" w:hAnsi="宋体" w:cs="宋体"/>
          <w:color w:val="333333"/>
          <w:szCs w:val="21"/>
          <w:shd w:val="clear" w:color="auto" w:fill="FFFFFF"/>
        </w:rPr>
        <w:pict>
          <v:shape id="_x0000_s1029" type="#_x0000_t202" style="position:absolute;left:0;text-align:left;margin-left:-4.9pt;margin-top:1.95pt;width:424.6pt;height:54.75pt;z-index:251677696;mso-height-percent:200;mso-height-percent:200;mso-width-relative:margin;mso-height-relative:margin">
            <v:textbox style="mso-fit-shape-to-text:t">
              <w:txbxContent>
                <w:p w:rsidR="006372FE" w:rsidRDefault="00E2232C">
                  <w:pPr>
                    <w:rPr>
                      <w:rFonts w:ascii="仿宋" w:eastAsia="仿宋" w:hAnsi="仿宋"/>
                      <w:color w:val="333333"/>
                      <w:sz w:val="22"/>
                      <w:shd w:val="clear" w:color="auto" w:fill="FFFFFF"/>
                    </w:rPr>
                  </w:pPr>
                  <w:r>
                    <w:rPr>
                      <w:rFonts w:ascii="仿宋" w:eastAsia="仿宋" w:hAnsi="仿宋" w:hint="eastAsia"/>
                      <w:color w:val="333333"/>
                      <w:sz w:val="22"/>
                      <w:shd w:val="clear" w:color="auto" w:fill="FFFFFF"/>
                    </w:rPr>
                    <w:t>银幼吴洁老师：</w:t>
                  </w:r>
                  <w:r>
                    <w:rPr>
                      <w:rFonts w:ascii="仿宋" w:eastAsia="仿宋" w:hAnsi="仿宋"/>
                      <w:color w:val="333333"/>
                      <w:sz w:val="22"/>
                      <w:shd w:val="clear" w:color="auto" w:fill="FFFFFF"/>
                    </w:rPr>
                    <w:t>环境支持发展适宜性教育，环境是游戏的背景，为游戏提供了内容、背景和意义，在丰富的环境中游戏，为最佳的认知发展提供了工具，有助于发展思维、同伴交往、语言表达等等</w:t>
                  </w:r>
                  <w:r>
                    <w:rPr>
                      <w:rFonts w:ascii="仿宋" w:eastAsia="仿宋" w:hAnsi="仿宋" w:hint="eastAsia"/>
                      <w:color w:val="333333"/>
                      <w:sz w:val="22"/>
                      <w:shd w:val="clear" w:color="auto" w:fill="FFFFFF"/>
                    </w:rPr>
                    <w:t>。</w:t>
                  </w:r>
                </w:p>
              </w:txbxContent>
            </v:textbox>
          </v:shape>
        </w:pict>
      </w: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r w:rsidRPr="006372FE">
        <w:rPr>
          <w:rFonts w:ascii="宋体" w:eastAsia="宋体" w:hAnsi="宋体" w:cs="宋体"/>
          <w:color w:val="333333"/>
          <w:szCs w:val="21"/>
          <w:shd w:val="clear" w:color="auto" w:fill="FFFFFF"/>
        </w:rPr>
        <w:pict>
          <v:shape id="_x0000_s1030" type="#_x0000_t202" style="position:absolute;left:0;text-align:left;margin-left:0;margin-top:0;width:424.15pt;height:70.35pt;z-index:251679744;mso-height-percent:200;mso-position-horizontal:center;mso-height-percent:200;mso-width-relative:margin;mso-height-relative:margin">
            <v:textbox style="mso-fit-shape-to-text:t">
              <w:txbxContent>
                <w:p w:rsidR="006372FE" w:rsidRDefault="00E2232C">
                  <w:pPr>
                    <w:rPr>
                      <w:rFonts w:ascii="仿宋" w:eastAsia="仿宋" w:hAnsi="仿宋"/>
                      <w:color w:val="333333"/>
                      <w:sz w:val="22"/>
                      <w:shd w:val="clear" w:color="auto" w:fill="FFFFFF"/>
                    </w:rPr>
                  </w:pPr>
                  <w:r>
                    <w:rPr>
                      <w:rFonts w:ascii="仿宋" w:eastAsia="仿宋" w:hAnsi="仿宋" w:hint="eastAsia"/>
                      <w:color w:val="333333"/>
                      <w:sz w:val="22"/>
                      <w:shd w:val="clear" w:color="auto" w:fill="FFFFFF"/>
                    </w:rPr>
                    <w:t>春幼潘嘉雯：</w:t>
                  </w:r>
                  <w:r>
                    <w:rPr>
                      <w:rFonts w:ascii="仿宋" w:eastAsia="仿宋" w:hAnsi="仿宋"/>
                      <w:color w:val="333333"/>
                      <w:sz w:val="22"/>
                      <w:shd w:val="clear" w:color="auto" w:fill="FFFFFF"/>
                    </w:rPr>
                    <w:t>环境是</w:t>
                  </w:r>
                  <w:r>
                    <w:rPr>
                      <w:rFonts w:ascii="仿宋" w:eastAsia="仿宋" w:hAnsi="仿宋"/>
                      <w:color w:val="333333"/>
                      <w:sz w:val="22"/>
                      <w:shd w:val="clear" w:color="auto" w:fill="FFFFFF"/>
                    </w:rPr>
                    <w:t>“</w:t>
                  </w:r>
                  <w:r>
                    <w:rPr>
                      <w:rFonts w:ascii="仿宋" w:eastAsia="仿宋" w:hAnsi="仿宋"/>
                      <w:color w:val="333333"/>
                      <w:sz w:val="22"/>
                      <w:shd w:val="clear" w:color="auto" w:fill="FFFFFF"/>
                    </w:rPr>
                    <w:t>游戏的背景，为游戏提供了内容、背景和意义</w:t>
                  </w:r>
                  <w:r>
                    <w:rPr>
                      <w:rFonts w:ascii="仿宋" w:eastAsia="仿宋" w:hAnsi="仿宋"/>
                      <w:color w:val="333333"/>
                      <w:sz w:val="22"/>
                      <w:shd w:val="clear" w:color="auto" w:fill="FFFFFF"/>
                    </w:rPr>
                    <w:t>”</w:t>
                  </w:r>
                  <w:r>
                    <w:rPr>
                      <w:rFonts w:ascii="仿宋" w:eastAsia="仿宋" w:hAnsi="仿宋"/>
                      <w:color w:val="333333"/>
                      <w:sz w:val="22"/>
                      <w:shd w:val="clear" w:color="auto" w:fill="FFFFFF"/>
                    </w:rPr>
                    <w:t>。在游戏中，可以培养幼儿学习社会互动的规则，发展幼儿从不同角度不同视角看待问题并想办法解决。另外，游戏还有助于缓解压力。一旦儿童有负面的情绪，可以通过游戏来缓解，适当适时地移情。同时，通过游戏，能促进同伴间的交往，合作与互助。</w:t>
                  </w:r>
                </w:p>
              </w:txbxContent>
            </v:textbox>
          </v:shape>
        </w:pict>
      </w: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6372FE">
      <w:pPr>
        <w:rPr>
          <w:rFonts w:ascii="宋体" w:eastAsia="宋体" w:hAnsi="宋体" w:cs="宋体"/>
          <w:color w:val="333333"/>
          <w:szCs w:val="21"/>
          <w:shd w:val="clear" w:color="auto" w:fill="FFFFFF"/>
        </w:rPr>
      </w:pP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做法二：明晰教师在环境中的重要作用。</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关于这个观点，很多老师结合书中理论与自身实践发表了自己的看法。要想真正地创设有价值、有意义的环境，需要我们：</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汤幼谢茜：教师在了解儿童和课程标准指导方针的基础上结合自己的教育理念创设环境，当儿童与环境互动时，教师可以通过观察、提供鹰架、支持同伴互动、认可儿童是学习者、帮助儿童遵守规则、保证儿童的安全及记录学习过程来支持儿童。</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龙幼季金亚：在创设环境前，特别需要注意的是个体儿童的发展水平和兴趣。当前疫情防控肯定所有人都在关注的话题，相信也是幼儿感兴趣的话题，如何利用这样的热点资源创设区域或班级环境，提升幼儿的经验呢？我们是否也可以思考起来。</w:t>
      </w:r>
      <w:r>
        <w:rPr>
          <w:rFonts w:ascii="宋体" w:eastAsia="宋体" w:hAnsi="宋体" w:cs="宋体" w:hint="eastAsia"/>
          <w:color w:val="333333"/>
          <w:szCs w:val="21"/>
          <w:shd w:val="clear" w:color="auto" w:fill="FFFFFF"/>
        </w:rPr>
        <w:br/>
      </w:r>
      <w:r>
        <w:rPr>
          <w:rFonts w:ascii="宋体" w:eastAsia="宋体" w:hAnsi="宋体" w:cs="宋体" w:hint="eastAsia"/>
          <w:color w:val="333333"/>
          <w:szCs w:val="21"/>
          <w:shd w:val="clear" w:color="auto" w:fill="FFFFFF"/>
        </w:rPr>
        <w:t>比如：病毒是从哪来的？为什么不能出门？什么要带口罩？如何预防？七步洗手法</w:t>
      </w:r>
      <w:r>
        <w:rPr>
          <w:rFonts w:ascii="宋体" w:eastAsia="宋体" w:hAnsi="宋体" w:cs="宋体" w:hint="eastAsia"/>
          <w:color w:val="333333"/>
          <w:szCs w:val="21"/>
          <w:shd w:val="clear" w:color="auto" w:fill="FFFFFF"/>
        </w:rPr>
        <w:t>是怎样的？如何正确戴口罩？这一系列的资源，我们如何用好。根据不同年段的孩子去创设相应的环境，从不游戏、旁观、独自、平行、联合、合作这几个阶段的划分，让幼儿在游戏中、在环境中获取更多的经验。</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●安幼包如洁：材料投放方面需要注意：</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1</w:t>
      </w:r>
      <w:r>
        <w:rPr>
          <w:rFonts w:ascii="宋体" w:eastAsia="宋体" w:hAnsi="宋体" w:cs="宋体" w:hint="eastAsia"/>
          <w:color w:val="333333"/>
          <w:szCs w:val="21"/>
          <w:shd w:val="clear" w:color="auto" w:fill="FFFFFF"/>
        </w:rPr>
        <w:t>、教师可以利用绘本书籍或者其他幼儿熟悉的经验为幼儿创造了一个游戏情境，利用角色的扮演调动了孩子对游戏的兴趣和积极性；</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2</w:t>
      </w:r>
      <w:r>
        <w:rPr>
          <w:rFonts w:ascii="宋体" w:eastAsia="宋体" w:hAnsi="宋体" w:cs="宋体" w:hint="eastAsia"/>
          <w:color w:val="333333"/>
          <w:szCs w:val="21"/>
          <w:shd w:val="clear" w:color="auto" w:fill="FFFFFF"/>
        </w:rPr>
        <w:t>、更换更符合游戏情境的游戏材料，增加活动的复杂性，对于材料的投放兼顾幼儿的差异；</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3</w:t>
      </w:r>
      <w:r>
        <w:rPr>
          <w:rFonts w:ascii="宋体" w:eastAsia="宋体" w:hAnsi="宋体" w:cs="宋体" w:hint="eastAsia"/>
          <w:color w:val="333333"/>
          <w:szCs w:val="21"/>
          <w:shd w:val="clear" w:color="auto" w:fill="FFFFFF"/>
        </w:rPr>
        <w:t>、寻求适合本班幼儿游戏能力和已有经验的游戏模式，帮助孩子学习建立与游戏相关的新</w:t>
      </w:r>
      <w:r>
        <w:rPr>
          <w:rFonts w:ascii="宋体" w:eastAsia="宋体" w:hAnsi="宋体" w:cs="宋体" w:hint="eastAsia"/>
          <w:color w:val="333333"/>
          <w:szCs w:val="21"/>
          <w:shd w:val="clear" w:color="auto" w:fill="FFFFFF"/>
        </w:rPr>
        <w:t>经验；</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4</w:t>
      </w:r>
      <w:r>
        <w:rPr>
          <w:rFonts w:ascii="宋体" w:eastAsia="宋体" w:hAnsi="宋体" w:cs="宋体" w:hint="eastAsia"/>
          <w:color w:val="333333"/>
          <w:szCs w:val="21"/>
          <w:shd w:val="clear" w:color="auto" w:fill="FFFFFF"/>
        </w:rPr>
        <w:t>、思考用何种方式进行干预才能使儿童的游戏发生改变；</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5</w:t>
      </w:r>
      <w:r>
        <w:rPr>
          <w:rFonts w:ascii="宋体" w:eastAsia="宋体" w:hAnsi="宋体" w:cs="宋体" w:hint="eastAsia"/>
          <w:color w:val="333333"/>
          <w:szCs w:val="21"/>
          <w:shd w:val="clear" w:color="auto" w:fill="FFFFFF"/>
        </w:rPr>
        <w:t>、可以从材料与幼儿的互动进行分析，然后针对性对材料或者玩法进行调整；</w:t>
      </w:r>
    </w:p>
    <w:p w:rsidR="006372FE" w:rsidRDefault="00E2232C">
      <w:pPr>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而银幼高玉晶老师图文结合的笔记让我们眼前一亮；华幼王向行老师用思维导图的方法清晰明了；新幼的高翔老师用大纲提炼的方法，将阅读内容整理概括，这些实用有效的阅读方法也让其他成员受益匪浅。</w:t>
      </w:r>
    </w:p>
    <w:p w:rsidR="006372FE" w:rsidRDefault="00E2232C">
      <w:pPr>
        <w:ind w:firstLine="480"/>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61312" behindDoc="1" locked="0" layoutInCell="1" allowOverlap="1">
            <wp:simplePos x="0" y="0"/>
            <wp:positionH relativeFrom="column">
              <wp:posOffset>1938020</wp:posOffset>
            </wp:positionH>
            <wp:positionV relativeFrom="paragraph">
              <wp:posOffset>18415</wp:posOffset>
            </wp:positionV>
            <wp:extent cx="2075180" cy="1941195"/>
            <wp:effectExtent l="19050" t="0" r="1186" b="0"/>
            <wp:wrapNone/>
            <wp:docPr id="16" name="图片 16" descr="c:\users\lenovo\360se6\User Data\temp\1b6a9c895dac491d9d01ba23aa7f6f0e.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360se6\User Data\temp\1b6a9c895dac491d9d01ba23aa7f6f0e.jpeg-mobile"/>
                    <pic:cNvPicPr>
                      <a:picLocks noChangeAspect="1" noChangeArrowheads="1"/>
                    </pic:cNvPicPr>
                  </pic:nvPicPr>
                  <pic:blipFill>
                    <a:blip r:embed="rId13" cstate="print"/>
                    <a:srcRect/>
                    <a:stretch>
                      <a:fillRect/>
                    </a:stretch>
                  </pic:blipFill>
                  <pic:spPr>
                    <a:xfrm>
                      <a:off x="0" y="0"/>
                      <a:ext cx="2075264" cy="1940943"/>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62336" behindDoc="1" locked="0" layoutInCell="1" allowOverlap="1">
            <wp:simplePos x="0" y="0"/>
            <wp:positionH relativeFrom="column">
              <wp:posOffset>4060190</wp:posOffset>
            </wp:positionH>
            <wp:positionV relativeFrom="paragraph">
              <wp:posOffset>-43180</wp:posOffset>
            </wp:positionV>
            <wp:extent cx="2154555" cy="1940560"/>
            <wp:effectExtent l="19050" t="0" r="0" b="0"/>
            <wp:wrapNone/>
            <wp:docPr id="19" name="图片 19" descr="c:\users\lenovo\360se6\User Data\temp\d77dcfc76e9946e6a7b05d410059148c.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360se6\User Data\temp\d77dcfc76e9946e6a7b05d410059148c.jpeg-mobile"/>
                    <pic:cNvPicPr>
                      <a:picLocks noChangeAspect="1" noChangeArrowheads="1"/>
                    </pic:cNvPicPr>
                  </pic:nvPicPr>
                  <pic:blipFill>
                    <a:blip r:embed="rId14" cstate="print"/>
                    <a:srcRect/>
                    <a:stretch>
                      <a:fillRect/>
                    </a:stretch>
                  </pic:blipFill>
                  <pic:spPr>
                    <a:xfrm>
                      <a:off x="0" y="0"/>
                      <a:ext cx="2154555" cy="1940560"/>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60288" behindDoc="1" locked="0" layoutInCell="1" allowOverlap="1">
            <wp:simplePos x="0" y="0"/>
            <wp:positionH relativeFrom="column">
              <wp:posOffset>-149225</wp:posOffset>
            </wp:positionH>
            <wp:positionV relativeFrom="paragraph">
              <wp:posOffset>-43180</wp:posOffset>
            </wp:positionV>
            <wp:extent cx="2042160" cy="2000885"/>
            <wp:effectExtent l="19050" t="0" r="0" b="0"/>
            <wp:wrapNone/>
            <wp:docPr id="13" name="图片 13" descr="c:\users\lenovo\360se6\User Data\temp\3f4ceac6da9945108bd3904e98c55ee0.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360se6\User Data\temp\3f4ceac6da9945108bd3904e98c55ee0.jpeg-mobile"/>
                    <pic:cNvPicPr>
                      <a:picLocks noChangeAspect="1" noChangeArrowheads="1"/>
                    </pic:cNvPicPr>
                  </pic:nvPicPr>
                  <pic:blipFill>
                    <a:blip r:embed="rId15" cstate="print"/>
                    <a:srcRect/>
                    <a:stretch>
                      <a:fillRect/>
                    </a:stretch>
                  </pic:blipFill>
                  <pic:spPr>
                    <a:xfrm>
                      <a:off x="0" y="0"/>
                      <a:ext cx="2042160" cy="2000885"/>
                    </a:xfrm>
                    <a:prstGeom prst="rect">
                      <a:avLst/>
                    </a:prstGeom>
                    <a:noFill/>
                    <a:ln w="9525">
                      <a:noFill/>
                      <a:miter lim="800000"/>
                      <a:headEnd/>
                      <a:tailEnd/>
                    </a:ln>
                  </pic:spPr>
                </pic:pic>
              </a:graphicData>
            </a:graphic>
          </wp:anchor>
        </w:drawing>
      </w: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E2232C">
      <w:pPr>
        <w:ind w:firstLine="480"/>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63360" behindDoc="1" locked="0" layoutInCell="1" allowOverlap="1">
            <wp:simplePos x="0" y="0"/>
            <wp:positionH relativeFrom="column">
              <wp:posOffset>-149225</wp:posOffset>
            </wp:positionH>
            <wp:positionV relativeFrom="paragraph">
              <wp:posOffset>174625</wp:posOffset>
            </wp:positionV>
            <wp:extent cx="2091690" cy="2121535"/>
            <wp:effectExtent l="19050" t="0" r="3810" b="0"/>
            <wp:wrapNone/>
            <wp:docPr id="22" name="图片 22" descr="c:\users\lenovo\360se6\User Data\temp\b0fd7eba01b149249fc2a1402189eee7.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360se6\User Data\temp\b0fd7eba01b149249fc2a1402189eee7.jpeg-mobile"/>
                    <pic:cNvPicPr>
                      <a:picLocks noChangeAspect="1" noChangeArrowheads="1"/>
                    </pic:cNvPicPr>
                  </pic:nvPicPr>
                  <pic:blipFill>
                    <a:blip r:embed="rId16" cstate="print"/>
                    <a:srcRect/>
                    <a:stretch>
                      <a:fillRect/>
                    </a:stretch>
                  </pic:blipFill>
                  <pic:spPr>
                    <a:xfrm>
                      <a:off x="0" y="0"/>
                      <a:ext cx="2091690" cy="2121535"/>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64384" behindDoc="1" locked="0" layoutInCell="1" allowOverlap="1">
            <wp:simplePos x="0" y="0"/>
            <wp:positionH relativeFrom="column">
              <wp:posOffset>1990090</wp:posOffset>
            </wp:positionH>
            <wp:positionV relativeFrom="paragraph">
              <wp:posOffset>174625</wp:posOffset>
            </wp:positionV>
            <wp:extent cx="2199640" cy="2179955"/>
            <wp:effectExtent l="19050" t="0" r="0" b="0"/>
            <wp:wrapNone/>
            <wp:docPr id="25" name="图片 25" descr="c:\users\lenovo\360se6\User Data\temp\b2a3500057d747c5899b463d6084cfcd.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360se6\User Data\temp\b2a3500057d747c5899b463d6084cfcd.jpeg-mobile"/>
                    <pic:cNvPicPr>
                      <a:picLocks noChangeAspect="1" noChangeArrowheads="1"/>
                    </pic:cNvPicPr>
                  </pic:nvPicPr>
                  <pic:blipFill>
                    <a:blip r:embed="rId17" cstate="print"/>
                    <a:srcRect/>
                    <a:stretch>
                      <a:fillRect/>
                    </a:stretch>
                  </pic:blipFill>
                  <pic:spPr>
                    <a:xfrm>
                      <a:off x="0" y="0"/>
                      <a:ext cx="2199640" cy="2179955"/>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65408" behindDoc="1" locked="0" layoutInCell="1" allowOverlap="1">
            <wp:simplePos x="0" y="0"/>
            <wp:positionH relativeFrom="column">
              <wp:posOffset>4189730</wp:posOffset>
            </wp:positionH>
            <wp:positionV relativeFrom="paragraph">
              <wp:posOffset>174625</wp:posOffset>
            </wp:positionV>
            <wp:extent cx="2025650" cy="2182495"/>
            <wp:effectExtent l="19050" t="0" r="0" b="0"/>
            <wp:wrapNone/>
            <wp:docPr id="28" name="图片 28" descr="c:\users\lenovo\360se6\User Data\temp\9f1421aa7b4b4b4b95731d26f97a9119.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360se6\User Data\temp\9f1421aa7b4b4b4b95731d26f97a9119.jpeg-mobile"/>
                    <pic:cNvPicPr>
                      <a:picLocks noChangeAspect="1" noChangeArrowheads="1"/>
                    </pic:cNvPicPr>
                  </pic:nvPicPr>
                  <pic:blipFill>
                    <a:blip r:embed="rId18" cstate="print"/>
                    <a:srcRect/>
                    <a:stretch>
                      <a:fillRect/>
                    </a:stretch>
                  </pic:blipFill>
                  <pic:spPr>
                    <a:xfrm>
                      <a:off x="0" y="0"/>
                      <a:ext cx="2025411" cy="2182483"/>
                    </a:xfrm>
                    <a:prstGeom prst="rect">
                      <a:avLst/>
                    </a:prstGeom>
                    <a:noFill/>
                    <a:ln w="9525">
                      <a:noFill/>
                      <a:miter lim="800000"/>
                      <a:headEnd/>
                      <a:tailEnd/>
                    </a:ln>
                  </pic:spPr>
                </pic:pic>
              </a:graphicData>
            </a:graphic>
          </wp:anchor>
        </w:drawing>
      </w:r>
    </w:p>
    <w:p w:rsidR="006372FE" w:rsidRDefault="006372FE">
      <w:pPr>
        <w:ind w:firstLine="480"/>
        <w:rPr>
          <w:rFonts w:ascii="宋体" w:eastAsia="宋体" w:hAnsi="宋体" w:cs="宋体"/>
          <w:szCs w:val="21"/>
        </w:rPr>
      </w:pPr>
    </w:p>
    <w:p w:rsidR="006372FE" w:rsidRDefault="006372FE">
      <w:pPr>
        <w:rPr>
          <w:rFonts w:ascii="宋体" w:eastAsia="宋体" w:hAnsi="宋体" w:cs="宋体"/>
          <w:szCs w:val="21"/>
        </w:rPr>
      </w:pP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lastRenderedPageBreak/>
        <w:t>环节三：用书，我会</w:t>
      </w:r>
    </w:p>
    <w:p w:rsidR="006372FE" w:rsidRDefault="00E2232C">
      <w:pPr>
        <w:ind w:firstLineChars="200" w:firstLine="420"/>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读书的最终目的是“用”书、因此，读书后的我们还需要做的是：对于此次的共读进行反思后的梳理，形成自己的思想，并对后期的实践有所帮助。</w:t>
      </w:r>
    </w:p>
    <w:p w:rsidR="006372FE" w:rsidRDefault="00E2232C">
      <w:pPr>
        <w:ind w:firstLineChars="200" w:firstLine="420"/>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所有成员们将本次阅读分享活动的感悟疑惑等梳理成文，并统一由孙老师整理保存。同时，通过群内共享的方式，学习别人的阅读笔记，让自己的思想更加成熟。</w:t>
      </w:r>
    </w:p>
    <w:p w:rsidR="006372FE" w:rsidRDefault="006372FE">
      <w:pPr>
        <w:rPr>
          <w:rFonts w:ascii="宋体" w:eastAsia="宋体" w:hAnsi="宋体" w:cs="宋体"/>
          <w:szCs w:val="21"/>
        </w:rPr>
      </w:pPr>
    </w:p>
    <w:p w:rsidR="006372FE" w:rsidRDefault="00E2232C">
      <w:pPr>
        <w:ind w:firstLine="480"/>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67456" behindDoc="1" locked="0" layoutInCell="1" allowOverlap="1">
            <wp:simplePos x="0" y="0"/>
            <wp:positionH relativeFrom="column">
              <wp:posOffset>1938020</wp:posOffset>
            </wp:positionH>
            <wp:positionV relativeFrom="paragraph">
              <wp:posOffset>15240</wp:posOffset>
            </wp:positionV>
            <wp:extent cx="2122170" cy="1887220"/>
            <wp:effectExtent l="19050" t="0" r="0" b="0"/>
            <wp:wrapNone/>
            <wp:docPr id="34" name="图片 34" descr="c:\users\lenovo\360se6\User Data\temp\1290f230f4314cfbb6db7642f189ba40.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360se6\User Data\temp\1290f230f4314cfbb6db7642f189ba40.jpeg-mobile"/>
                    <pic:cNvPicPr>
                      <a:picLocks noChangeAspect="1" noChangeArrowheads="1"/>
                    </pic:cNvPicPr>
                  </pic:nvPicPr>
                  <pic:blipFill>
                    <a:blip r:embed="rId19" cstate="print"/>
                    <a:srcRect/>
                    <a:stretch>
                      <a:fillRect/>
                    </a:stretch>
                  </pic:blipFill>
                  <pic:spPr>
                    <a:xfrm>
                      <a:off x="0" y="0"/>
                      <a:ext cx="2124022" cy="1889185"/>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66432" behindDoc="1" locked="0" layoutInCell="1" allowOverlap="1">
            <wp:simplePos x="0" y="0"/>
            <wp:positionH relativeFrom="column">
              <wp:posOffset>-191770</wp:posOffset>
            </wp:positionH>
            <wp:positionV relativeFrom="paragraph">
              <wp:posOffset>15240</wp:posOffset>
            </wp:positionV>
            <wp:extent cx="2085975" cy="1863090"/>
            <wp:effectExtent l="19050" t="0" r="0" b="0"/>
            <wp:wrapNone/>
            <wp:docPr id="31" name="图片 31" descr="c:\users\lenovo\360se6\User Data\temp\51bbc983e5494adfada85e68ba32c185.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360se6\User Data\temp\51bbc983e5494adfada85e68ba32c185.jpeg-mobile"/>
                    <pic:cNvPicPr>
                      <a:picLocks noChangeAspect="1" noChangeArrowheads="1"/>
                    </pic:cNvPicPr>
                  </pic:nvPicPr>
                  <pic:blipFill>
                    <a:blip r:embed="rId20" cstate="print"/>
                    <a:srcRect/>
                    <a:stretch>
                      <a:fillRect/>
                    </a:stretch>
                  </pic:blipFill>
                  <pic:spPr>
                    <a:xfrm>
                      <a:off x="0" y="0"/>
                      <a:ext cx="2085795" cy="1863306"/>
                    </a:xfrm>
                    <a:prstGeom prst="rect">
                      <a:avLst/>
                    </a:prstGeom>
                    <a:noFill/>
                    <a:ln w="9525">
                      <a:noFill/>
                      <a:miter lim="800000"/>
                      <a:headEnd/>
                      <a:tailEnd/>
                    </a:ln>
                  </pic:spPr>
                </pic:pic>
              </a:graphicData>
            </a:graphic>
          </wp:anchor>
        </w:drawing>
      </w: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E2232C">
      <w:pPr>
        <w:rPr>
          <w:rFonts w:ascii="宋体" w:eastAsia="宋体" w:hAnsi="宋体" w:cs="宋体"/>
          <w:b/>
          <w:color w:val="333333"/>
          <w:szCs w:val="21"/>
          <w:shd w:val="clear" w:color="auto" w:fill="FFFFFF"/>
        </w:rPr>
      </w:pPr>
      <w:r>
        <w:rPr>
          <w:rFonts w:ascii="宋体" w:eastAsia="宋体" w:hAnsi="宋体" w:cs="宋体" w:hint="eastAsia"/>
          <w:b/>
          <w:color w:val="333333"/>
          <w:szCs w:val="21"/>
          <w:shd w:val="clear" w:color="auto" w:fill="FFFFFF"/>
        </w:rPr>
        <w:t>环节四：思己，我要</w:t>
      </w:r>
    </w:p>
    <w:p w:rsidR="006372FE" w:rsidRDefault="00E2232C">
      <w:pPr>
        <w:ind w:firstLineChars="200" w:firstLine="420"/>
        <w:rPr>
          <w:rFonts w:ascii="宋体" w:eastAsia="宋体" w:hAnsi="宋体" w:cs="宋体"/>
          <w:color w:val="333333"/>
          <w:szCs w:val="21"/>
          <w:shd w:val="clear" w:color="auto" w:fill="FFFFFF"/>
        </w:rPr>
      </w:pPr>
      <w:r>
        <w:rPr>
          <w:rFonts w:ascii="宋体" w:eastAsia="宋体" w:hAnsi="宋体" w:cs="宋体" w:hint="eastAsia"/>
          <w:color w:val="333333"/>
          <w:szCs w:val="21"/>
          <w:shd w:val="clear" w:color="auto" w:fill="FFFFFF"/>
        </w:rPr>
        <w:t>新的学期，新的起航。为了后期的我们工作更加扎实；研究更加有质量。成长营秘书发布了新学期的工作要求与工作期待。将本学期的活动要求也一并发在群里，让老师们提前思考，主动承担每次活动的工作和任务。同时，为了让自己的发展更加有方向性，每位营员详细地制定了个人发展规划。</w:t>
      </w:r>
    </w:p>
    <w:p w:rsidR="006372FE" w:rsidRDefault="00E2232C">
      <w:pPr>
        <w:ind w:firstLine="480"/>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80768" behindDoc="0" locked="0" layoutInCell="1" allowOverlap="1">
            <wp:simplePos x="0" y="0"/>
            <wp:positionH relativeFrom="column">
              <wp:posOffset>1800225</wp:posOffset>
            </wp:positionH>
            <wp:positionV relativeFrom="paragraph">
              <wp:posOffset>12700</wp:posOffset>
            </wp:positionV>
            <wp:extent cx="3321050" cy="1880870"/>
            <wp:effectExtent l="19050" t="0" r="0" b="0"/>
            <wp:wrapNone/>
            <wp:docPr id="3" name="图片 44" descr="c:\users\lenovo\360se6\User Data\temp\bbb9e475e7ff4591b55431f0fcb12d57.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 descr="c:\users\lenovo\360se6\User Data\temp\bbb9e475e7ff4591b55431f0fcb12d57.jpeg-mobile"/>
                    <pic:cNvPicPr>
                      <a:picLocks noChangeAspect="1" noChangeArrowheads="1"/>
                    </pic:cNvPicPr>
                  </pic:nvPicPr>
                  <pic:blipFill>
                    <a:blip r:embed="rId21" cstate="print"/>
                    <a:srcRect/>
                    <a:stretch>
                      <a:fillRect/>
                    </a:stretch>
                  </pic:blipFill>
                  <pic:spPr>
                    <a:xfrm>
                      <a:off x="0" y="0"/>
                      <a:ext cx="3321523" cy="1880799"/>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69504" behindDoc="1" locked="0" layoutInCell="1" allowOverlap="1">
            <wp:simplePos x="0" y="0"/>
            <wp:positionH relativeFrom="column">
              <wp:posOffset>-191770</wp:posOffset>
            </wp:positionH>
            <wp:positionV relativeFrom="paragraph">
              <wp:posOffset>12700</wp:posOffset>
            </wp:positionV>
            <wp:extent cx="1904365" cy="1880235"/>
            <wp:effectExtent l="19050" t="0" r="360" b="0"/>
            <wp:wrapNone/>
            <wp:docPr id="41" name="图片 41" descr="c:\users\lenovo\360se6\User Data\temp\7e1ef196a50e4fb59c201b87faa9f0c6.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lenovo\360se6\User Data\temp\7e1ef196a50e4fb59c201b87faa9f0c6.jpeg-mobile"/>
                    <pic:cNvPicPr>
                      <a:picLocks noChangeAspect="1" noChangeArrowheads="1"/>
                    </pic:cNvPicPr>
                  </pic:nvPicPr>
                  <pic:blipFill>
                    <a:blip r:embed="rId22" cstate="print"/>
                    <a:srcRect/>
                    <a:stretch>
                      <a:fillRect/>
                    </a:stretch>
                  </pic:blipFill>
                  <pic:spPr>
                    <a:xfrm>
                      <a:off x="0" y="0"/>
                      <a:ext cx="1904639" cy="1880131"/>
                    </a:xfrm>
                    <a:prstGeom prst="rect">
                      <a:avLst/>
                    </a:prstGeom>
                    <a:noFill/>
                    <a:ln w="9525">
                      <a:noFill/>
                      <a:miter lim="800000"/>
                      <a:headEnd/>
                      <a:tailEnd/>
                    </a:ln>
                  </pic:spPr>
                </pic:pic>
              </a:graphicData>
            </a:graphic>
          </wp:anchor>
        </w:drawing>
      </w: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6372FE">
      <w:pPr>
        <w:ind w:firstLine="480"/>
        <w:rPr>
          <w:rFonts w:ascii="宋体" w:eastAsia="宋体" w:hAnsi="宋体" w:cs="宋体"/>
          <w:szCs w:val="21"/>
        </w:rPr>
      </w:pPr>
    </w:p>
    <w:p w:rsidR="006372FE" w:rsidRDefault="00E2232C">
      <w:pPr>
        <w:ind w:firstLine="480"/>
        <w:rPr>
          <w:rFonts w:ascii="宋体" w:eastAsia="宋体" w:hAnsi="宋体" w:cs="宋体"/>
          <w:szCs w:val="21"/>
        </w:rPr>
      </w:pPr>
      <w:r>
        <w:rPr>
          <w:rFonts w:ascii="宋体" w:eastAsia="宋体" w:hAnsi="宋体" w:cs="宋体" w:hint="eastAsia"/>
          <w:szCs w:val="21"/>
        </w:rPr>
        <w:t>最后，领衔人陈华芳园长就本次活动肯定了各位老师的参与和发言，并给我们一些建议：第一、非常时期静得下心是一种考验。第二、为自己读书。第三、今天所呈现的好的阅读方法思维导图，阅读大纲，表格整理，书本上做笔记等等大家可以分享借鉴，同时要将学习与自己的工作实践结合起来。</w:t>
      </w:r>
    </w:p>
    <w:p w:rsidR="006372FE" w:rsidRDefault="00E2232C">
      <w:pPr>
        <w:ind w:firstLine="480"/>
        <w:rPr>
          <w:rFonts w:ascii="宋体" w:eastAsia="宋体" w:hAnsi="宋体" w:cs="宋体"/>
          <w:szCs w:val="21"/>
        </w:rPr>
      </w:pPr>
      <w:r>
        <w:rPr>
          <w:rFonts w:ascii="宋体" w:eastAsia="宋体" w:hAnsi="宋体" w:cs="宋体" w:hint="eastAsia"/>
          <w:noProof/>
          <w:szCs w:val="21"/>
        </w:rPr>
        <w:lastRenderedPageBreak/>
        <w:drawing>
          <wp:inline distT="0" distB="0" distL="0" distR="0">
            <wp:extent cx="1826895" cy="1880235"/>
            <wp:effectExtent l="19050" t="0" r="1797" b="0"/>
            <wp:docPr id="47" name="图片 47" descr="c:\users\lenovo\360se6\User Data\temp\fdcdba0243784de4b74c1fbad299a746.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lenovo\360se6\User Data\temp\fdcdba0243784de4b74c1fbad299a746.jpeg-mobile"/>
                    <pic:cNvPicPr>
                      <a:picLocks noChangeAspect="1" noChangeArrowheads="1"/>
                    </pic:cNvPicPr>
                  </pic:nvPicPr>
                  <pic:blipFill>
                    <a:blip r:embed="rId23" cstate="print"/>
                    <a:srcRect/>
                    <a:stretch>
                      <a:fillRect/>
                    </a:stretch>
                  </pic:blipFill>
                  <pic:spPr>
                    <a:xfrm>
                      <a:off x="0" y="0"/>
                      <a:ext cx="1826983" cy="1880537"/>
                    </a:xfrm>
                    <a:prstGeom prst="rect">
                      <a:avLst/>
                    </a:prstGeom>
                    <a:noFill/>
                    <a:ln w="9525">
                      <a:noFill/>
                      <a:miter lim="800000"/>
                      <a:headEnd/>
                      <a:tailEnd/>
                    </a:ln>
                  </pic:spPr>
                </pic:pic>
              </a:graphicData>
            </a:graphic>
          </wp:inline>
        </w:drawing>
      </w:r>
      <w:r>
        <w:rPr>
          <w:rFonts w:ascii="宋体" w:eastAsia="宋体" w:hAnsi="宋体" w:cs="宋体" w:hint="eastAsia"/>
          <w:noProof/>
          <w:szCs w:val="21"/>
        </w:rPr>
        <w:drawing>
          <wp:inline distT="0" distB="0" distL="0" distR="0">
            <wp:extent cx="1814195" cy="1880235"/>
            <wp:effectExtent l="19050" t="0" r="0" b="0"/>
            <wp:docPr id="50" name="图片 50" descr="c:\users\lenovo\360se6\User Data\temp\3ad15376cafa4136a821d32cbbf31680.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lenovo\360se6\User Data\temp\3ad15376cafa4136a821d32cbbf31680.jpeg-mobile"/>
                    <pic:cNvPicPr>
                      <a:picLocks noChangeAspect="1" noChangeArrowheads="1"/>
                    </pic:cNvPicPr>
                  </pic:nvPicPr>
                  <pic:blipFill>
                    <a:blip r:embed="rId24" cstate="print"/>
                    <a:srcRect/>
                    <a:stretch>
                      <a:fillRect/>
                    </a:stretch>
                  </pic:blipFill>
                  <pic:spPr>
                    <a:xfrm>
                      <a:off x="0" y="0"/>
                      <a:ext cx="1817964" cy="1883908"/>
                    </a:xfrm>
                    <a:prstGeom prst="rect">
                      <a:avLst/>
                    </a:prstGeom>
                    <a:noFill/>
                    <a:ln w="9525">
                      <a:noFill/>
                      <a:miter lim="800000"/>
                      <a:headEnd/>
                      <a:tailEnd/>
                    </a:ln>
                  </pic:spPr>
                </pic:pic>
              </a:graphicData>
            </a:graphic>
          </wp:inline>
        </w:drawing>
      </w:r>
    </w:p>
    <w:p w:rsidR="006372FE" w:rsidRDefault="00E2232C">
      <w:pPr>
        <w:ind w:firstLine="480"/>
        <w:rPr>
          <w:rFonts w:ascii="宋体" w:eastAsia="宋体" w:hAnsi="宋体" w:cs="宋体"/>
          <w:szCs w:val="21"/>
        </w:rPr>
      </w:pPr>
      <w:r>
        <w:rPr>
          <w:rFonts w:ascii="宋体" w:eastAsia="宋体" w:hAnsi="宋体" w:cs="宋体" w:hint="eastAsia"/>
          <w:szCs w:val="21"/>
        </w:rPr>
        <w:t>“纸上得来终觉浅，绝知此事要躬行”阅读让教师们的理念获得了提升，让教师们的行为有了思考的方向。在倾听学习中吸取他人的有益经验，共同探讨存在的问题。一起携手，一同成长，为幼儿发展共同努力。</w:t>
      </w:r>
      <w:r>
        <w:rPr>
          <w:rFonts w:ascii="宋体" w:eastAsia="宋体" w:hAnsi="宋体" w:cs="宋体" w:hint="eastAsia"/>
          <w:szCs w:val="21"/>
        </w:rPr>
        <w:br/>
      </w:r>
      <w:r>
        <w:rPr>
          <w:rFonts w:ascii="宋体" w:eastAsia="宋体" w:hAnsi="宋体" w:cs="宋体" w:hint="eastAsia"/>
          <w:szCs w:val="21"/>
        </w:rPr>
        <w:t>   </w:t>
      </w:r>
      <w:r>
        <w:rPr>
          <w:rFonts w:ascii="宋体" w:eastAsia="宋体" w:hAnsi="宋体" w:cs="宋体" w:hint="eastAsia"/>
          <w:szCs w:val="21"/>
        </w:rPr>
        <w:t>在此，我们所有成员为奋战在一线的医务工作者们，为防控疫情所做努力的人们致敬，待你们平安归来，一起看陌上花开！武汉加油！中国加油！</w:t>
      </w:r>
    </w:p>
    <w:p w:rsidR="006372FE" w:rsidRDefault="00E2232C">
      <w:pPr>
        <w:ind w:firstLine="480"/>
        <w:rPr>
          <w:rFonts w:ascii="宋体" w:eastAsia="宋体" w:hAnsi="宋体" w:cs="宋体"/>
          <w:szCs w:val="21"/>
        </w:rPr>
      </w:pPr>
      <w:r>
        <w:rPr>
          <w:rFonts w:ascii="宋体" w:eastAsia="宋体" w:hAnsi="宋体" w:cs="宋体" w:hint="eastAsia"/>
          <w:noProof/>
          <w:szCs w:val="21"/>
        </w:rPr>
        <w:drawing>
          <wp:inline distT="0" distB="0" distL="0" distR="0">
            <wp:extent cx="2263775" cy="2035810"/>
            <wp:effectExtent l="19050" t="0" r="2617" b="0"/>
            <wp:docPr id="53" name="图片 53" descr="c:\users\lenovo\360se6\User Data\temp\da5574f435ac43d6ba91c014014b3415.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lenovo\360se6\User Data\temp\da5574f435ac43d6ba91c014014b3415.jpeg-mobile"/>
                    <pic:cNvPicPr>
                      <a:picLocks noChangeAspect="1" noChangeArrowheads="1"/>
                    </pic:cNvPicPr>
                  </pic:nvPicPr>
                  <pic:blipFill>
                    <a:blip r:embed="rId25" cstate="print"/>
                    <a:srcRect/>
                    <a:stretch>
                      <a:fillRect/>
                    </a:stretch>
                  </pic:blipFill>
                  <pic:spPr>
                    <a:xfrm>
                      <a:off x="0" y="0"/>
                      <a:ext cx="2265734" cy="2037094"/>
                    </a:xfrm>
                    <a:prstGeom prst="rect">
                      <a:avLst/>
                    </a:prstGeom>
                    <a:noFill/>
                    <a:ln w="9525">
                      <a:noFill/>
                      <a:miter lim="800000"/>
                      <a:headEnd/>
                      <a:tailEnd/>
                    </a:ln>
                  </pic:spPr>
                </pic:pic>
              </a:graphicData>
            </a:graphic>
          </wp:inline>
        </w:drawing>
      </w:r>
      <w:bookmarkStart w:id="0" w:name="_GoBack"/>
      <w:bookmarkEnd w:id="0"/>
    </w:p>
    <w:p w:rsidR="006372FE" w:rsidRDefault="006372FE">
      <w:pPr>
        <w:ind w:firstLine="480"/>
        <w:rPr>
          <w:rFonts w:ascii="宋体" w:eastAsia="宋体" w:hAnsi="宋体" w:cs="宋体"/>
          <w:szCs w:val="21"/>
        </w:rPr>
      </w:pPr>
    </w:p>
    <w:sectPr w:rsidR="006372FE" w:rsidSect="006372F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32C" w:rsidRDefault="00E2232C" w:rsidP="003B793F">
      <w:r>
        <w:separator/>
      </w:r>
    </w:p>
  </w:endnote>
  <w:endnote w:type="continuationSeparator" w:id="1">
    <w:p w:rsidR="00E2232C" w:rsidRDefault="00E2232C" w:rsidP="003B79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32C" w:rsidRDefault="00E2232C" w:rsidP="003B793F">
      <w:r>
        <w:separator/>
      </w:r>
    </w:p>
  </w:footnote>
  <w:footnote w:type="continuationSeparator" w:id="1">
    <w:p w:rsidR="00E2232C" w:rsidRDefault="00E2232C" w:rsidP="003B79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B470B"/>
    <w:rsid w:val="0000556A"/>
    <w:rsid w:val="00021412"/>
    <w:rsid w:val="000431FD"/>
    <w:rsid w:val="00046DEF"/>
    <w:rsid w:val="0007199A"/>
    <w:rsid w:val="00084F0C"/>
    <w:rsid w:val="00086C14"/>
    <w:rsid w:val="00092B1A"/>
    <w:rsid w:val="000A72E5"/>
    <w:rsid w:val="000B1FB6"/>
    <w:rsid w:val="000C10F4"/>
    <w:rsid w:val="00117F1D"/>
    <w:rsid w:val="001336A4"/>
    <w:rsid w:val="001443C9"/>
    <w:rsid w:val="00171D6D"/>
    <w:rsid w:val="001C6D9B"/>
    <w:rsid w:val="0020335A"/>
    <w:rsid w:val="0020457B"/>
    <w:rsid w:val="002105D7"/>
    <w:rsid w:val="0021523B"/>
    <w:rsid w:val="00254DD1"/>
    <w:rsid w:val="00260EA0"/>
    <w:rsid w:val="00265A7B"/>
    <w:rsid w:val="00277F4C"/>
    <w:rsid w:val="002C2527"/>
    <w:rsid w:val="002C2A41"/>
    <w:rsid w:val="002E3669"/>
    <w:rsid w:val="00326964"/>
    <w:rsid w:val="003333FD"/>
    <w:rsid w:val="003B793F"/>
    <w:rsid w:val="003C0DDB"/>
    <w:rsid w:val="00444AB3"/>
    <w:rsid w:val="00446E1D"/>
    <w:rsid w:val="00451B1F"/>
    <w:rsid w:val="004A1AA7"/>
    <w:rsid w:val="00526624"/>
    <w:rsid w:val="00527F3A"/>
    <w:rsid w:val="005419C8"/>
    <w:rsid w:val="00555BA2"/>
    <w:rsid w:val="005A538A"/>
    <w:rsid w:val="005D1108"/>
    <w:rsid w:val="005D5F70"/>
    <w:rsid w:val="00601F42"/>
    <w:rsid w:val="006372FE"/>
    <w:rsid w:val="00671566"/>
    <w:rsid w:val="00674797"/>
    <w:rsid w:val="006911C0"/>
    <w:rsid w:val="00694E1C"/>
    <w:rsid w:val="006B3F09"/>
    <w:rsid w:val="006C31BC"/>
    <w:rsid w:val="006D210F"/>
    <w:rsid w:val="006D2866"/>
    <w:rsid w:val="006D4E1C"/>
    <w:rsid w:val="006E46C7"/>
    <w:rsid w:val="007071FF"/>
    <w:rsid w:val="00707B52"/>
    <w:rsid w:val="007112EB"/>
    <w:rsid w:val="00712C08"/>
    <w:rsid w:val="00721303"/>
    <w:rsid w:val="0078174A"/>
    <w:rsid w:val="007926DB"/>
    <w:rsid w:val="007B67AC"/>
    <w:rsid w:val="007C76A8"/>
    <w:rsid w:val="00815EEC"/>
    <w:rsid w:val="008251C6"/>
    <w:rsid w:val="00884E6E"/>
    <w:rsid w:val="008870FE"/>
    <w:rsid w:val="00894E2C"/>
    <w:rsid w:val="00936FE7"/>
    <w:rsid w:val="00961073"/>
    <w:rsid w:val="00992CDC"/>
    <w:rsid w:val="00A34285"/>
    <w:rsid w:val="00A76EC6"/>
    <w:rsid w:val="00A87C16"/>
    <w:rsid w:val="00AC6229"/>
    <w:rsid w:val="00B00202"/>
    <w:rsid w:val="00B4703C"/>
    <w:rsid w:val="00B67542"/>
    <w:rsid w:val="00B96F90"/>
    <w:rsid w:val="00BB470B"/>
    <w:rsid w:val="00BE4DF4"/>
    <w:rsid w:val="00BF4D56"/>
    <w:rsid w:val="00C1638D"/>
    <w:rsid w:val="00C24ECE"/>
    <w:rsid w:val="00CB4985"/>
    <w:rsid w:val="00CF6013"/>
    <w:rsid w:val="00D303B5"/>
    <w:rsid w:val="00D7708D"/>
    <w:rsid w:val="00D80028"/>
    <w:rsid w:val="00D86C26"/>
    <w:rsid w:val="00DA1192"/>
    <w:rsid w:val="00E03FD1"/>
    <w:rsid w:val="00E12E07"/>
    <w:rsid w:val="00E2232C"/>
    <w:rsid w:val="00F03CDB"/>
    <w:rsid w:val="00F35771"/>
    <w:rsid w:val="00F53603"/>
    <w:rsid w:val="00F679B4"/>
    <w:rsid w:val="00FA0504"/>
    <w:rsid w:val="00FB2DDA"/>
    <w:rsid w:val="04575A75"/>
    <w:rsid w:val="2FEE7DD6"/>
    <w:rsid w:val="434228B2"/>
    <w:rsid w:val="45FA41A2"/>
    <w:rsid w:val="6F7D691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2F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6372FE"/>
    <w:rPr>
      <w:sz w:val="18"/>
      <w:szCs w:val="18"/>
    </w:rPr>
  </w:style>
  <w:style w:type="character" w:customStyle="1" w:styleId="Char">
    <w:name w:val="批注框文本 Char"/>
    <w:basedOn w:val="a0"/>
    <w:link w:val="a3"/>
    <w:uiPriority w:val="99"/>
    <w:semiHidden/>
    <w:rsid w:val="006372FE"/>
    <w:rPr>
      <w:sz w:val="18"/>
      <w:szCs w:val="18"/>
    </w:rPr>
  </w:style>
  <w:style w:type="paragraph" w:styleId="a4">
    <w:name w:val="header"/>
    <w:basedOn w:val="a"/>
    <w:link w:val="Char0"/>
    <w:uiPriority w:val="99"/>
    <w:semiHidden/>
    <w:unhideWhenUsed/>
    <w:rsid w:val="003B79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3B793F"/>
    <w:rPr>
      <w:rFonts w:asciiTheme="minorHAnsi" w:eastAsiaTheme="minorEastAsia" w:hAnsiTheme="minorHAnsi" w:cstheme="minorBidi"/>
      <w:kern w:val="2"/>
      <w:sz w:val="18"/>
      <w:szCs w:val="18"/>
    </w:rPr>
  </w:style>
  <w:style w:type="paragraph" w:styleId="a5">
    <w:name w:val="footer"/>
    <w:basedOn w:val="a"/>
    <w:link w:val="Char1"/>
    <w:uiPriority w:val="99"/>
    <w:semiHidden/>
    <w:unhideWhenUsed/>
    <w:rsid w:val="003B793F"/>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3B793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377</Words>
  <Characters>2155</Characters>
  <Application>Microsoft Office Word</Application>
  <DocSecurity>0</DocSecurity>
  <Lines>17</Lines>
  <Paragraphs>5</Paragraphs>
  <ScaleCrop>false</ScaleCrop>
  <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cp:lastModifiedBy>
  <cp:revision>2</cp:revision>
  <dcterms:created xsi:type="dcterms:W3CDTF">2020-02-06T10:44:00Z</dcterms:created>
  <dcterms:modified xsi:type="dcterms:W3CDTF">2020-02-06T10:44:00Z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