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圩塘中心小学传染病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0"/>
          <w:szCs w:val="30"/>
          <w:u w:val="none"/>
        </w:rPr>
        <w:t>防控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0"/>
          <w:szCs w:val="30"/>
          <w:u w:val="none"/>
          <w:lang w:eastAsia="zh-CN"/>
        </w:rPr>
        <w:t>应急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8"/>
          <w:sz w:val="30"/>
          <w:szCs w:val="30"/>
          <w:u w:val="none"/>
        </w:rPr>
        <w:t>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为贯彻落实《中华人民共和国传染病防治法》、《突发公共卫生事件应急条例》、《学校卫生工作条例》</w:t>
      </w:r>
      <w:r>
        <w:rPr>
          <w:rFonts w:hint="eastAsia" w:ascii="宋体" w:hAnsi="宋体" w:cs="宋体"/>
          <w:sz w:val="24"/>
          <w:szCs w:val="24"/>
          <w:lang w:eastAsia="zh-CN"/>
        </w:rPr>
        <w:t>、《学校和托幼机构传染病疫情报告工作规范》</w:t>
      </w:r>
      <w:r>
        <w:rPr>
          <w:rFonts w:hint="eastAsia" w:ascii="宋体" w:hAnsi="宋体" w:eastAsia="宋体" w:cs="宋体"/>
          <w:sz w:val="24"/>
          <w:szCs w:val="24"/>
        </w:rPr>
        <w:t>等法律法规和</w:t>
      </w:r>
      <w:r>
        <w:rPr>
          <w:rFonts w:hint="eastAsia" w:ascii="宋体" w:hAnsi="宋体" w:cs="宋体"/>
          <w:sz w:val="24"/>
          <w:szCs w:val="24"/>
          <w:lang w:eastAsia="zh-CN"/>
        </w:rPr>
        <w:t>常州</w:t>
      </w:r>
      <w:r>
        <w:rPr>
          <w:rFonts w:hint="eastAsia" w:ascii="宋体" w:hAnsi="宋体" w:eastAsia="宋体" w:cs="宋体"/>
          <w:sz w:val="24"/>
          <w:szCs w:val="24"/>
        </w:rPr>
        <w:t>市教育局传染病防控工作要求,保障全体师生员工的身体健康与生命安全，维护学校正常教学秩序和校园稳定，特制定本应急预案。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）预防为主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宣传普及传染病防治知识，加强日常监测，发现病例及时采取有效的预防与控制措施，迅速切断传播途径，控制疫情传播和蔓延。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）快速反应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建立快速反应机制，增强应急处理能力。保证发现、报告、隔离、治疗等环节紧密衔接，一旦发现疫情，快速反应，及时准备处理。按照“沉着应对、措施果断；依靠科学，有效防治；加强合作，完善机制”的总体要求，坚持教育部门统一领导、卫生部门具体指导和广大师生共同参与的工作机制，切实做到“早预防、早发现、早报告、早隔离、早治疗”，保障广大师生的身体健康和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机构设置及其职责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）学校成立传染病防控应急处置工作领导小组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shd w:val="clear" w:fill="FFFFFF"/>
        </w:rPr>
        <w:t>（以下简称“应急处置小组”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下设四个工作小组）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王志良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黄晓东、曹立新、黄小红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顾华杰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冯炜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陈建良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张迎枫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周建芬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王赛男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徐玉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蒋洪兴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陈小红、杨霞、焦芸、李萍、刘小丽、陆文丹、何小霞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主要职责：负责指挥和组织疫情处置工作；对有关事项作出决策；督促各相关应急处置职能小组按应急预案及时有效地开展工作，对各职能小组的工作进行指导；向上级部门请求救援，协调社会资源等。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2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）分工负责小组：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组织协调组 </w:t>
      </w:r>
      <w:r>
        <w:rPr>
          <w:rFonts w:hint="eastAsia" w:ascii="宋体" w:hAnsi="宋体" w:eastAsia="宋体" w:cs="宋体"/>
          <w:sz w:val="24"/>
          <w:szCs w:val="24"/>
        </w:rPr>
        <w:t> 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王志良</w:t>
      </w:r>
      <w:r>
        <w:rPr>
          <w:rFonts w:hint="eastAsia" w:ascii="宋体" w:hAnsi="宋体" w:eastAsia="宋体" w:cs="宋体"/>
          <w:sz w:val="24"/>
          <w:szCs w:val="24"/>
        </w:rPr>
        <w:t>   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黄晓东、曹立新、黄小红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：顾华杰、王赛男、冯炜、蒋洪兴、各年级组长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职责：负责制定全校防疫工作计划，配合上级部门做好相关防疫工作的落实和上报工作。做好全校防疫工作各类资料的记录、收集、整理，保证防疫工作的完整性，及时正确上报职能部门相关数据和报告。负责对内对外的通讯联络；负责收集信息，起草事件报告；负责向上级报告和续报情况；做好新闻单位的接待、采访工作；负责发布信息通稿。负责维护秩序，把好校门关口；协助救助等其他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后勤保障组   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黄晓东</w:t>
      </w:r>
      <w:r>
        <w:rPr>
          <w:rFonts w:hint="eastAsia" w:ascii="宋体" w:hAnsi="宋体" w:eastAsia="宋体" w:cs="宋体"/>
          <w:sz w:val="24"/>
          <w:szCs w:val="24"/>
        </w:rPr>
        <w:t>  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顾华杰、陈建良、冯炜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李庆才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医务室、清卫组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职责：负责接待用品，急需用品立即采购。负责疫情防控所需应急物资储备，购置必要的防控设备器材，抓紧准备并启用校内隔离场所，落实好人员、物资、经费及处置流程等相关保障。负责处置安全事件过程中的车辆保障，负责用餐、饮水，负责通讯设施，安保设施等的保障工作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3.专业指导（心理辅导）组 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曹立新</w:t>
      </w:r>
      <w:r>
        <w:rPr>
          <w:rFonts w:hint="eastAsia" w:ascii="宋体" w:hAnsi="宋体" w:eastAsia="宋体" w:cs="宋体"/>
          <w:sz w:val="24"/>
          <w:szCs w:val="24"/>
        </w:rPr>
        <w:t>  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蒋洪兴、吴志伟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hint="eastAsia" w:ascii="宋体" w:hAnsi="宋体" w:cs="宋体"/>
          <w:sz w:val="24"/>
          <w:szCs w:val="24"/>
          <w:lang w:eastAsia="zh-CN"/>
        </w:rPr>
        <w:t>医务室、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张迎枫、焦芸、</w:t>
      </w:r>
      <w:r>
        <w:rPr>
          <w:rFonts w:hint="eastAsia" w:ascii="宋体" w:hAnsi="宋体" w:eastAsia="宋体" w:cs="宋体"/>
          <w:sz w:val="24"/>
          <w:szCs w:val="24"/>
        </w:rPr>
        <w:t>全体班主任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主要职责：做好学生与家长预防</w:t>
      </w:r>
      <w:r>
        <w:rPr>
          <w:rFonts w:hint="eastAsia" w:ascii="宋体" w:hAnsi="宋体" w:cs="宋体"/>
          <w:sz w:val="24"/>
          <w:szCs w:val="24"/>
          <w:lang w:eastAsia="zh-CN"/>
        </w:rPr>
        <w:t>传染病</w:t>
      </w:r>
      <w:r>
        <w:rPr>
          <w:rFonts w:hint="eastAsia" w:ascii="宋体" w:hAnsi="宋体" w:eastAsia="宋体" w:cs="宋体"/>
          <w:sz w:val="24"/>
          <w:szCs w:val="24"/>
        </w:rPr>
        <w:t>的防护宣传和咨询工作，及时完善预防知识的宣传工作。配合疾控部门开展传染疫情调查处理，落实各项防控措施。负责对师生身体状况（体温）检测，第一时间隔离和看护疑似发病师生；检查学生身心状况、进行临时防护；负责联系家长和医疗机构，协助将发病师生尽快运送到规定的医疗机构。根据学生和家长的需要开展线上心理咨询活动。宣传心理健康知识，推荐愉悦身心的亲子或个体心理健康活动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4.学习指导组</w:t>
      </w:r>
      <w:r>
        <w:rPr>
          <w:rFonts w:hint="eastAsia" w:ascii="宋体" w:hAnsi="宋体" w:eastAsia="宋体" w:cs="宋体"/>
          <w:sz w:val="24"/>
          <w:szCs w:val="24"/>
        </w:rPr>
        <w:t>    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黄小红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周建芬、王赛男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蒋洪兴、徐玉</w:t>
      </w:r>
      <w:r>
        <w:rPr>
          <w:rFonts w:hint="eastAsia" w:ascii="宋体" w:hAnsi="宋体" w:eastAsia="宋体" w:cs="宋体"/>
          <w:sz w:val="24"/>
          <w:szCs w:val="24"/>
        </w:rPr>
        <w:t xml:space="preserve">   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成员：全体教师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主要职责：负责学生</w:t>
      </w:r>
      <w:r>
        <w:rPr>
          <w:rFonts w:hint="eastAsia" w:ascii="宋体" w:hAnsi="宋体" w:cs="宋体"/>
          <w:sz w:val="24"/>
          <w:szCs w:val="24"/>
          <w:lang w:eastAsia="zh-CN"/>
        </w:rPr>
        <w:t>停课期间的</w:t>
      </w:r>
      <w:r>
        <w:rPr>
          <w:rFonts w:hint="eastAsia" w:ascii="宋体" w:hAnsi="宋体" w:eastAsia="宋体" w:cs="宋体"/>
          <w:sz w:val="24"/>
          <w:szCs w:val="24"/>
        </w:rPr>
        <w:t>学习计划制定，充分发挥“名师空中课堂”等在线教育平台和各类网络媒体的作用，为学生提供辅导、答疑等教育教学服务。及时取消学校组织的各类集体活动，告知学生暂不参加社会机构举办的比赛、展示、评比等大型聚集性活动和考试等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三、信息报告: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应指定专门的疫情报告人，且该报告人须为学校相关部门主要负责人。学校教职工一旦发现传染病疫情或疑似疫情的，必须立即向应急处置小组报告，应急处置小组可在必要时启动本应急预案，防止疫情蔓延，并由学校疫情报告人迅速、准确地向区疾控中心、教育主管部门、市中小学卫生保健所报告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）疫情报告人：</w:t>
      </w:r>
      <w:r>
        <w:rPr>
          <w:rFonts w:hint="eastAsia" w:ascii="宋体" w:hAnsi="宋体" w:cs="宋体"/>
          <w:sz w:val="24"/>
          <w:szCs w:val="24"/>
          <w:lang w:eastAsia="zh-CN"/>
        </w:rPr>
        <w:t>王志良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）疫情报告范围：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在同一班级，1天内有3例或者连续3天内有多个学生（5例以上）患病，并有相似症状（如发热、皮疹、腹泻、呕吐、黄疸等）或者有共同用餐、饮水史时；个别学生出现不明原因的高热、呼吸急促或剧烈呕吐、腹泻等症状；发生多例疑似传染病病人；其他需要及时报告的情况，学校疫情报告人应当在24小时内报出相关信息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学校发生群体性不明原因疾病或者其他突发公共卫生事件时，学校疫情报告人应以最快的通讯方式在2小时内报出相关信息。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报告要求：学校疫情报告人应以最快的通讯方式首先向区疾控中心报告，同时填写</w:t>
      </w:r>
      <w:r>
        <w:rPr>
          <w:rFonts w:hint="eastAsia" w:ascii="宋体" w:hAnsi="宋体" w:cs="宋体"/>
          <w:sz w:val="24"/>
          <w:szCs w:val="24"/>
          <w:lang w:eastAsia="zh-CN"/>
        </w:rPr>
        <w:t>好书面报告</w:t>
      </w:r>
      <w:r>
        <w:rPr>
          <w:rFonts w:hint="eastAsia" w:ascii="宋体" w:hAnsi="宋体" w:eastAsia="宋体" w:cs="宋体"/>
          <w:sz w:val="24"/>
          <w:szCs w:val="24"/>
        </w:rPr>
        <w:t>,报教育主管部门。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《中华人民共和国传染病防治法》第三十七条：依照本法的规定负有传染病疫情报告职责的人民政府有关部门、疾病预防控制机构、医疗机构、采供血机构及其工作人员，不得隐瞒、谎报、缓报传染病疫情。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四、应急处置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学校在教育、卫生行政部门及疾病预防控制机构的监督和指导下，做好以下疫情控制工作：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建立防控传染性疾病疫情监测制度，建立晨检、消毒、隔离制度，重点实施对体温37.5℃以上、伴有咽痛或咳嗽之一症状的患者进行检测，对缺勤者要逐一登记，及时查明缺勤原因。发现异常者劝其及时就医或在家医疗观察，暂停上学或上班，必要时要采取进一步措施。（学校责任部门：医务室 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何小霞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对确诊患有法定传染病的学生、疑似病人或传染病密切接触者，学校应配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合卫生部门依法对确诊学生进行隔离或者医学观察，并及时安排其就诊，做好检疫期相关记录。（学校责任部门：医务室 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何小霞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教职员工在照顾患病学生、接触可能受到污染的物品或排泄物时，应根据实际情况采取必要的个人防护措施，如配戴手套、口罩、帽子等。（学校责任部门：总务处 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顾华杰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配合区疾控中心对疫点开展消毒、疫情调查、预防性服药、应急预防接种和宣传教育等工作。（学校责任部门：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总务处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学生处  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顾华杰、徐玉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传染病暴发、流行时，学校根据疾控中心的建议，对班级或年级停课，报上级教育行政主管部门备案后实施。全校停课报当地政府批准后实施。采取停课措施的班级或学校，应合理调整教学计划、课程安排和教学形式，采用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咨询与指导、学生自学等方式进行学习。（学校责任部门：教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处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王赛男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学生病愈且隔离期满时，应持复课证明到学校卫生室或保健室，经学校卫生技术人员查验后方可进班复课。（学校责任部门：医务室 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何小霞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尊重和满足师生、家长的知情权，经上级部门授权、批准后，主动、及时、准确地公布疫情及防治的信息。对教职工和学生进行正确的引导，消除不必要的恐惧心理和紧张情绪，维护校园稳定。（学校责任部门：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德育处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责任人：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徐玉、蒋洪兴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五、应急程序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学校高度重视全校师生健康，为确保全体师生身体健康和生命安全，预防出现交叉感染，根据文件精神，学校防控应急处置工作领导小组发布传染病应急处理程序：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圩塘中心小学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应急处理程序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应急处理原则：早发现、早隔离、早报告、早治疗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</w:rPr>
        <w:t>具体处理程序如下：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235585</wp:posOffset>
            </wp:positionV>
            <wp:extent cx="4243705" cy="5452110"/>
            <wp:effectExtent l="0" t="0" r="4445" b="15240"/>
            <wp:wrapSquare wrapText="bothSides"/>
            <wp:docPr id="2" name="图片 2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710D3"/>
    <w:rsid w:val="03004205"/>
    <w:rsid w:val="315710D3"/>
    <w:rsid w:val="398F1093"/>
    <w:rsid w:val="4F8C3A2B"/>
    <w:rsid w:val="58F91A31"/>
    <w:rsid w:val="7C2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2020-01-30T15:43:00Z</dcterms:created>
  <dc:creator>upset</dc:creator>
  <cp:lastModifiedBy>upset</cp:lastModifiedBy>
  <dcterms:modified xsi:type="dcterms:W3CDTF">2020-01-31T07:34:52Z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