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“尚美乡村学校少年宫”</w:t>
      </w:r>
      <w:r>
        <w:rPr>
          <w:rFonts w:hint="eastAsia"/>
          <w:b/>
          <w:sz w:val="36"/>
          <w:szCs w:val="36"/>
          <w:u w:val="single"/>
          <w:lang w:eastAsia="zh-CN"/>
        </w:rPr>
        <w:t>水彩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项目活动总结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水彩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是一门艺术，是一种修身养性的良好途径，让学生在学习过程中能丰富艺术修养，培养学生审美文化素质，提高审美能力，陶冶情操，启迪智慧。我在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水彩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教学中，本着“以人为本”的教学观念，利用多种教学方式和手段，开展书法兴趣小组的教学活动，并取得了一定的成绩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水彩社团开展过程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我将水彩社团分为低年级和中高年级，中高年级的孩子比较适合学水彩，低年级的孩子对于水分控制的不够，所以分组以后，教授的内容也不同。高年级我是以水彩绘本—水彩风景—水彩动物—水彩静物—水彩人物这样一条线来贯穿的，低年级还是以初步的一些水彩技法为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</w:rPr>
        <w:t>学生掌握</w:t>
      </w: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了水彩工具的使用方法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水彩的使用工具和其他的美术学习工具不一样，它有着自身的一些特点，学生知道了水彩纸的裱纸方法，水胶带的用法，以及水彩该如何保存，水彩颜色该如何保存以及使用。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三、学会掌握了水彩技法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 xml:space="preserve">   水彩技法在水彩画的学习中相当重要，所以在课程的一开始就教学生一些常用的水彩技法，比如洗色法、丝毛法、破色法、叠加法等等，学生熟练掌握了这些技法，并且每节课都有争对一个技法的练习和在一幅作品中的运用，这样一来以后不管画什么都可以根据自己的需要选择不同的技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四、取得的成绩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leftChars="0" w:right="0" w:rightChars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val="en-US" w:eastAsia="zh-CN"/>
        </w:rPr>
        <w:t>本学期水彩社团参加了很多比赛，取得的成绩也是很多。比如学生参加环球自然日取得一等奖的好成绩。参加南师杯美术青年英才大赛获得一等奖、二等奖的好成绩。希望以后可以再接再励获得更多的成绩。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B2B2B"/>
          <w:spacing w:val="0"/>
          <w:sz w:val="28"/>
          <w:szCs w:val="28"/>
          <w:shd w:val="clear" w:fill="FFFFFF"/>
          <w:lang w:eastAsia="zh-CN"/>
        </w:rPr>
        <w:t>五、反思不足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在几个月的活动中有收获，也有很多的不足：如有的学员在活动时会不注意卫生，</w:t>
      </w:r>
      <w:r>
        <w:rPr>
          <w:rFonts w:hint="eastAsia"/>
          <w:sz w:val="28"/>
          <w:szCs w:val="28"/>
          <w:lang w:eastAsia="zh-CN"/>
        </w:rPr>
        <w:t>没有做到正确的洗笔方法，把颜料洒到墙上</w:t>
      </w:r>
      <w:r>
        <w:rPr>
          <w:rFonts w:hint="eastAsia"/>
          <w:sz w:val="28"/>
          <w:szCs w:val="28"/>
        </w:rPr>
        <w:t>；有的学员在活动</w:t>
      </w:r>
      <w:r>
        <w:rPr>
          <w:rFonts w:hint="eastAsia"/>
          <w:sz w:val="28"/>
          <w:szCs w:val="28"/>
          <w:lang w:eastAsia="zh-CN"/>
        </w:rPr>
        <w:t>前都没有带好水彩工具</w:t>
      </w:r>
      <w:r>
        <w:rPr>
          <w:rFonts w:hint="eastAsia"/>
          <w:sz w:val="28"/>
          <w:szCs w:val="28"/>
        </w:rPr>
        <w:t>；还有的学员</w:t>
      </w:r>
      <w:r>
        <w:rPr>
          <w:rFonts w:hint="eastAsia"/>
          <w:sz w:val="28"/>
          <w:szCs w:val="28"/>
          <w:lang w:eastAsia="zh-CN"/>
        </w:rPr>
        <w:t>没有耐心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画了几幅画就气馁等等。</w:t>
      </w:r>
      <w:r>
        <w:rPr>
          <w:rFonts w:hint="eastAsia"/>
          <w:sz w:val="28"/>
          <w:szCs w:val="28"/>
        </w:rPr>
        <w:t>在以后的活动中，我会更加努力争取把工作做得更好。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 w:firstLineChars="200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成绩：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0" w:firstLineChars="100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eastAsia="zh-CN"/>
        </w:rPr>
        <w:t>本学期辅导一名学生获全国一等奖，科幻画一名一等奖，一名二等奖，一名三等奖。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867" w:firstLineChars="1900"/>
        <w:jc w:val="left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867" w:firstLineChars="1900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867" w:firstLineChars="1900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867" w:firstLineChars="1900"/>
        <w:textAlignment w:val="auto"/>
        <w:rPr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840" w:firstLineChars="1900"/>
        <w:textAlignment w:val="auto"/>
        <w:rPr>
          <w:rFonts w:hint="eastAsia"/>
          <w:bCs/>
          <w:sz w:val="36"/>
          <w:szCs w:val="36"/>
          <w:lang w:val="en-US" w:eastAsia="zh-CN"/>
        </w:rPr>
      </w:pPr>
      <w:r>
        <w:rPr>
          <w:bCs/>
          <w:sz w:val="36"/>
          <w:szCs w:val="36"/>
        </w:rPr>
        <w:t>20</w:t>
      </w:r>
      <w:r>
        <w:rPr>
          <w:rFonts w:hint="eastAsia"/>
          <w:bCs/>
          <w:sz w:val="36"/>
          <w:szCs w:val="36"/>
          <w:lang w:val="en-US" w:eastAsia="zh-CN"/>
        </w:rPr>
        <w:t>20</w:t>
      </w:r>
      <w:r>
        <w:rPr>
          <w:bCs/>
          <w:sz w:val="36"/>
          <w:szCs w:val="36"/>
        </w:rPr>
        <w:t>.</w:t>
      </w:r>
      <w:r>
        <w:rPr>
          <w:rFonts w:hint="eastAsia"/>
          <w:bCs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840" w:firstLineChars="1900"/>
        <w:textAlignment w:val="auto"/>
        <w:rPr>
          <w:rFonts w:hint="eastAsia"/>
          <w:bCs/>
          <w:sz w:val="36"/>
          <w:szCs w:val="36"/>
          <w:lang w:val="en-US" w:eastAsia="zh-CN"/>
        </w:rPr>
      </w:pPr>
    </w:p>
    <w:p>
      <w:pPr>
        <w:spacing w:line="400" w:lineRule="exact"/>
        <w:ind w:firstLine="723" w:firstLineChars="200"/>
        <w:rPr>
          <w:b/>
          <w:sz w:val="36"/>
          <w:szCs w:val="36"/>
        </w:rPr>
      </w:pPr>
    </w:p>
    <w:p>
      <w:pPr>
        <w:jc w:val="left"/>
        <w:rPr>
          <w:rFonts w:hint="eastAsia" w:eastAsia="宋体"/>
          <w:lang w:eastAsia="zh-CN"/>
        </w:rPr>
      </w:pPr>
    </w:p>
    <w:p>
      <w:pPr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5704"/>
    <w:multiLevelType w:val="singleLevel"/>
    <w:tmpl w:val="234E570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37F37F"/>
    <w:multiLevelType w:val="singleLevel"/>
    <w:tmpl w:val="4137F3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4A"/>
    <w:rsid w:val="00003152"/>
    <w:rsid w:val="000C76A9"/>
    <w:rsid w:val="001126DE"/>
    <w:rsid w:val="0020664A"/>
    <w:rsid w:val="00241AE6"/>
    <w:rsid w:val="00357A8E"/>
    <w:rsid w:val="007220E9"/>
    <w:rsid w:val="00963B8A"/>
    <w:rsid w:val="00BE385B"/>
    <w:rsid w:val="00BE5E51"/>
    <w:rsid w:val="00BF38C8"/>
    <w:rsid w:val="00DA34D8"/>
    <w:rsid w:val="00E67FB3"/>
    <w:rsid w:val="00F958C9"/>
    <w:rsid w:val="0D9D0080"/>
    <w:rsid w:val="0EB208EF"/>
    <w:rsid w:val="50ED4FE4"/>
    <w:rsid w:val="55362ECD"/>
    <w:rsid w:val="5A3C279B"/>
    <w:rsid w:val="5E4B114E"/>
    <w:rsid w:val="6309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3</TotalTime>
  <ScaleCrop>false</ScaleCrop>
  <LinksUpToDate>false</LinksUpToDate>
  <CharactersWithSpaces>608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2015-03-02T04:27:00Z</dcterms:created>
  <dc:creator>Administrator</dc:creator>
  <cp:lastModifiedBy>肉多多wsy</cp:lastModifiedBy>
  <cp:lastPrinted>2015-03-04T08:07:00Z</cp:lastPrinted>
  <dcterms:modified xsi:type="dcterms:W3CDTF">2020-01-14T01:05:02Z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