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五（3）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30"/>
          <w:szCs w:val="30"/>
          <w:shd w:val="clear" w:fill="FFFFFF"/>
        </w:rPr>
        <w:t>班级文化建设总结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时间如白驹过隙，转眼间，我班文化建设已一年有余了，在一年中，我能按照计划开展活动，大力培育班级文化特色，取得了一定的成效，现总结如下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 、初步打造“书香班级、诗化班级”的气氛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乐于看书，善于读书，很多学生真正把书籍当作了学习生活的精神食粮，读课外书成为孩子们的兴趣和习惯。积极利用学校图书室的优势，给学生借阅大量的优秀诗歌、动画等书籍，培养学生诵读意识和品味名著的能力。利用多媒体设备和电教设备对学生进行传统文化教育，培养学生的民族自豪感和民族自尊心。同时，还让学生进行诗配画创作，让学生在创作中感受学习的快乐，表达内心的感受，感受诵读经典诗文的趣味，这些活动给学生带来各方面的发展，如:语言表达能力的提高、思维的灵活、见识更宽阔、思想更开阔(能初步明白用平常心、责任心来待人和处世)。当然学生是发展中的人，但营造书香班级的活动确实让孩子们成长更快，更强化了内心朦胧的价值判断。通过打造书香班级活动，我班的周豪崇同学成为年级书香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 、抓好学生的写字常规，打造书法班级的特色。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始终如一地严格要求学生的书写，无论是上课，还是平时完成作业，能始终提醒学生做到三个一，注意写字的正确姿势，在平时的写字教学中，提醒学生注意生字的间架结构，认认真真地写好每一个。同时在家长的配合下，上好书法课，现在我班有十二三位学生的书写已经相当漂亮，大部分学生能做到书写工整，受到好评，尤其与美术老师的交流活动中，</w:t>
      </w:r>
      <w:r>
        <w:rPr>
          <w:rFonts w:hint="eastAsia"/>
          <w:sz w:val="24"/>
          <w:szCs w:val="24"/>
          <w:lang w:val="en-US" w:eastAsia="zh-CN"/>
        </w:rPr>
        <w:t>美术</w:t>
      </w:r>
      <w:r>
        <w:rPr>
          <w:rFonts w:hint="eastAsia"/>
          <w:sz w:val="24"/>
          <w:szCs w:val="24"/>
        </w:rPr>
        <w:t>老师对我班书写大加称赞，称我班学生的书写令他“大吃一惊”。写字也给学生带来了自信与乐趣，学生之间相互竞争学习氛围浓厚，有利地促进了大部分学生的进步。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 、合理利用板报墙报阵地，加强班级文化建设工作。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充分尊重、发挥学生作为班级文化建设的主体角色，合理利用板报墙报阵地，加强班级文化建设工作，让学生在板报墙报中尽情展现自己的知识才能!让学生“明是非、知美丑”的基础上，引导孩子们以“情”、“理”、“法”管理班级，“情”乃善良之心，“理”是学生心中的价值判断，“法”为班规。充分调起学生主人翁意识，达到“自立”、“自理”、“自律”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班级是学生生活的重心，它是知识的集散地，是人格的熏陶地。重视班级文化建设，能够焕发在学生心灵的空间储藏着的大量的再生性资源——精神。班级文化是一门潜在的课程，它有着无形的教育力量，就象一句诗:随风潜入夜，润物细无声。它的作用，就象这春雨一样。 今后，我将继续致力于班级文化建设，打造学校的精品班级。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64AD3"/>
    <w:rsid w:val="66D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2020-01-13T07:25:00Z</dcterms:created>
  <dc:creator>精抖</dc:creator>
  <cp:lastModifiedBy>精抖</cp:lastModifiedBy>
  <dcterms:modified xsi:type="dcterms:W3CDTF">2020-01-13T07:30:32Z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