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43" w:firstLineChars="300"/>
        <w:jc w:val="center"/>
        <w:rPr>
          <w:rFonts w:hint="default" w:ascii="宋体" w:hAnsi="宋体" w:eastAsia="宋体" w:cs="宋体"/>
          <w:b/>
          <w:bCs/>
          <w:sz w:val="28"/>
          <w:szCs w:val="28"/>
          <w:lang w:val="en-US" w:eastAsia="zh-CN"/>
        </w:rPr>
      </w:pPr>
      <w:bookmarkStart w:id="0" w:name="_GoBack"/>
      <w:r>
        <w:rPr>
          <w:rFonts w:hint="eastAsia" w:ascii="宋体" w:hAnsi="宋体" w:eastAsia="宋体" w:cs="宋体"/>
          <w:b/>
          <w:bCs/>
          <w:sz w:val="28"/>
          <w:szCs w:val="28"/>
          <w:lang w:val="en-US" w:eastAsia="zh-CN"/>
        </w:rPr>
        <w:t>Unit5</w:t>
      </w:r>
      <w:r>
        <w:rPr>
          <w:rFonts w:hint="eastAsia" w:ascii="宋体" w:hAnsi="宋体" w:eastAsia="宋体" w:cs="宋体"/>
          <w:b/>
          <w:bCs/>
          <w:sz w:val="28"/>
          <w:szCs w:val="28"/>
          <w:lang w:val="en-US" w:eastAsia="zh-CN"/>
        </w:rPr>
        <w:tab/>
      </w:r>
      <w:r>
        <w:rPr>
          <w:rFonts w:hint="eastAsia" w:ascii="宋体" w:hAnsi="宋体" w:eastAsia="宋体" w:cs="宋体"/>
          <w:b/>
          <w:bCs/>
          <w:sz w:val="28"/>
          <w:szCs w:val="28"/>
          <w:lang w:val="en-US" w:eastAsia="zh-CN"/>
        </w:rPr>
        <w:t>look at me教学反思</w:t>
      </w:r>
    </w:p>
    <w:p>
      <w:pPr>
        <w:ind w:firstLine="560" w:firstLineChars="200"/>
        <w:rPr>
          <w:sz w:val="28"/>
          <w:szCs w:val="28"/>
        </w:rPr>
      </w:pPr>
      <w:r>
        <w:rPr>
          <w:rFonts w:ascii="宋体" w:hAnsi="宋体" w:eastAsia="宋体" w:cs="宋体"/>
          <w:sz w:val="28"/>
          <w:szCs w:val="28"/>
        </w:rPr>
        <w:t>小学英语对话教学的主要任务是培养学生的口语交际能力。本节课的主要目标是学生能综合运用所学语言学会谈论有关时间的交际用语，围绕这一话题进行简单的交流。在本节课的教学过程中，笔者采用了以下的教学策略:</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我这节课的教学是分层次展开，由词到句，由句到篇。注重整体感知和理解语篇，让学生带着问题听对话录音;通过观看动画， 再次感受对话内容并检测自己是否理解了对话;通过跟读对话录音，模仿语音语调:通过自由朗读，掌握朗读技能:通过语言框架和图片的提示，让学生复述课文、表演对话:并引导学生用本课所学的新句型就对话内容进行描述。</w:t>
      </w:r>
      <w:r>
        <w:rPr>
          <w:rFonts w:ascii="宋体" w:hAnsi="宋体" w:eastAsia="宋体" w:cs="宋体"/>
          <w:sz w:val="28"/>
          <w:szCs w:val="28"/>
        </w:rPr>
        <w:br w:type="textWrapping"/>
      </w:r>
      <w:r>
        <w:rPr>
          <w:rFonts w:ascii="宋体" w:hAnsi="宋体" w:eastAsia="宋体" w:cs="宋体"/>
          <w:sz w:val="28"/>
          <w:szCs w:val="28"/>
        </w:rPr>
        <w:t>  本节课的教学始终围绕展示某人的衣服这- 情境展开，导入时笔者通过与谈论杨琳衣橱里的衣服和自己的衣服，渗透本课的语言知识点，重点学习本课的单词和主要句型，并操练知识点，顺利过渡到课文对话的理解与学习:最后，通过时装表演的形式拓展延伸，让学生对学习的知识有一个消化的过程，从而更好地培养学生归纳、理解、运用所学知识的能力。</w:t>
      </w:r>
      <w:r>
        <w:rPr>
          <w:rFonts w:ascii="宋体" w:hAnsi="宋体" w:eastAsia="宋体" w:cs="宋体"/>
          <w:sz w:val="28"/>
          <w:szCs w:val="28"/>
        </w:rPr>
        <w:br w:type="textWrapping"/>
      </w:r>
      <w:r>
        <w:rPr>
          <w:rFonts w:ascii="宋体" w:hAnsi="宋体" w:eastAsia="宋体" w:cs="宋体"/>
          <w:sz w:val="28"/>
          <w:szCs w:val="28"/>
        </w:rPr>
        <w:t>  Look at myT-shir/skirt/cap来展示自己的服装，并用nice和great赞扬别人，是本课的学习重点。故事的理解及表演，是本课的难点，笔者设计了不同的活动:OKIs  在上课刚开始时的欣赏歌曲和头脑风暴中渗透:在模拟的的情景中学习，在表演OKs  中巩固，在自编对话中运用，通过这些措施分散重点，循序渐进，稳步推进教学。</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120781"/>
    <w:rsid w:val="62FC1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顾喂喂</cp:lastModifiedBy>
  <dcterms:modified xsi:type="dcterms:W3CDTF">2020-01-07T07:38:50Z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