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  <w:lang w:val="en-US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乐动指尖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  <w:u w:val="none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吴冰清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二0一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年九月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乐动指尖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二~六年级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现在是信息化时代，多媒体早已为教学和学习助力，但数字设备的引入还处于较早阶段，有很多可以探索和开发的方面，数字化音乐课堂是雕庄小学一直以来尝试的项目，因此开发了本课程，</w:t>
            </w:r>
            <w:r>
              <w:rPr>
                <w:rFonts w:hint="eastAsia" w:ascii="宋体" w:hAnsi="宋体"/>
                <w:sz w:val="24"/>
              </w:rPr>
              <w:t>以培养学生的音乐素养为目的，以锻炼学生用多种形式表现音乐为目标，全面提升学生的音乐感受力和表现力。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社团涉及二至六年级各年龄阶段的学生，针对不同的年龄特点，设置了不同的教学任务和目标。二、三年级：感受音乐、初步认识音符并能在键盘上正确演奏；四、五年级：能正确感受音乐节拍，能用稳定的速度、正确的节奏在键盘上演奏，并能有一定的音乐审美，选用合适音乐情绪的乐器进行演奏，大胆表现；六年级：具有良好的音乐审美能力，能够自主识谱、正确演奏，并能进行简单的小组合作，具有一定的音乐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音符、键盘的认知和演奏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简单儿歌、乐曲的演奏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为流行歌曲伴奏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和弦伴奏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left"/>
              <w:rPr>
                <w:rFonts w:hint="eastAsia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考勤情况、常规考察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left"/>
              <w:rPr>
                <w:rFonts w:hint="eastAsia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学生自评与互评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left"/>
              <w:rPr>
                <w:rFonts w:hint="eastAsia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成果展示测评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4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讲解“库乐队”的使用，布置新学期任务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简谱、节奏、节拍讲解与练习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《小星星》练习（1）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《小星星》练习（2）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《世上只有妈妈好》（1）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《世上只有妈妈好》（2）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《世上只有妈妈好》（3）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虫儿飞</w:t>
            </w:r>
            <w:r>
              <w:rPr>
                <w:rFonts w:hint="eastAsia"/>
                <w:sz w:val="28"/>
                <w:szCs w:val="32"/>
                <w:lang w:eastAsia="zh-CN"/>
              </w:rPr>
              <w:t>》（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虫儿飞</w:t>
            </w:r>
            <w:r>
              <w:rPr>
                <w:rFonts w:hint="eastAsia"/>
                <w:sz w:val="28"/>
                <w:szCs w:val="32"/>
                <w:lang w:eastAsia="zh-CN"/>
              </w:rPr>
              <w:t>》（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虫儿飞</w:t>
            </w:r>
            <w:r>
              <w:rPr>
                <w:rFonts w:hint="eastAsia"/>
                <w:sz w:val="28"/>
                <w:szCs w:val="32"/>
                <w:lang w:eastAsia="zh-CN"/>
              </w:rPr>
              <w:t>》（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天空之城</w:t>
            </w:r>
            <w:r>
              <w:rPr>
                <w:rFonts w:hint="eastAsia"/>
                <w:sz w:val="28"/>
                <w:szCs w:val="32"/>
                <w:lang w:eastAsia="zh-CN"/>
              </w:rPr>
              <w:t>》（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天空之城</w:t>
            </w:r>
            <w:r>
              <w:rPr>
                <w:rFonts w:hint="eastAsia"/>
                <w:sz w:val="28"/>
                <w:szCs w:val="32"/>
                <w:lang w:eastAsia="zh-CN"/>
              </w:rPr>
              <w:t>》（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天空之城</w:t>
            </w:r>
            <w:r>
              <w:rPr>
                <w:rFonts w:hint="eastAsia"/>
                <w:sz w:val="28"/>
                <w:szCs w:val="32"/>
                <w:lang w:eastAsia="zh-CN"/>
              </w:rPr>
              <w:t>》（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天空之城</w:t>
            </w:r>
            <w:r>
              <w:rPr>
                <w:rFonts w:hint="eastAsia"/>
                <w:sz w:val="28"/>
                <w:szCs w:val="32"/>
                <w:lang w:eastAsia="zh-CN"/>
              </w:rPr>
              <w:t>》（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“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superpads</w:t>
            </w:r>
            <w:r>
              <w:rPr>
                <w:rFonts w:hint="eastAsia"/>
                <w:sz w:val="28"/>
                <w:szCs w:val="32"/>
                <w:lang w:eastAsia="zh-CN"/>
              </w:rPr>
              <w:t>”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节奏练习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总结、评优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/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4"/>
        <w:tblW w:w="1351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ind w:left="454" w:leftChars="0" w:hanging="454" w:firstLineChars="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宋紫烨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罗熙雅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张博衍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李欣芮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陈可芊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王若琳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张暄妍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夏咏祺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×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汤想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袁梓轩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胡浩平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刘诚娟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×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杨苏淼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张芝涵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张晨晨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陈丹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张远航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×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闫天鑫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徐锦胜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×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张笑雨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沈苏慧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周如雪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姜依君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胡晓月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金艺轩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孟庆凤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赵何飞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缪璋运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郭桂琳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董佳保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葛馨雅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郭晶晶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赵世勋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朱璟雯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陈奕婷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8240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pPr w:leftFromText="180" w:rightFromText="180" w:vertAnchor="page" w:horzAnchor="page" w:tblpX="1730" w:tblpY="2209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 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讲解“库乐队”的使用，布置新学期任务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4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了解社团活动内容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讲解库乐队的使用方法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尝试使用库乐队中的虚拟乐器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布置新学期的任务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9.16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简谱、节奏、节拍讲解与练习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105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认识简谱、节拍、节奏记号</w:t>
            </w:r>
          </w:p>
          <w:p>
            <w:pPr>
              <w:numPr>
                <w:ilvl w:val="0"/>
                <w:numId w:val="5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简单节奏练习</w:t>
            </w:r>
          </w:p>
          <w:p>
            <w:pPr>
              <w:numPr>
                <w:ilvl w:val="0"/>
                <w:numId w:val="5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用鼓打简单节奏</w:t>
            </w:r>
          </w:p>
          <w:p>
            <w:pPr>
              <w:numPr>
                <w:ilvl w:val="0"/>
                <w:numId w:val="0"/>
              </w:numPr>
              <w:spacing w:line="20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vAlign w:val="center"/>
          </w:tcPr>
          <w:p>
            <w:pPr>
              <w:ind w:left="-359" w:leftChars="-171" w:firstLine="359" w:firstLineChars="1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tbl>
      <w:tblPr>
        <w:tblStyle w:val="4"/>
        <w:tblpPr w:leftFromText="180" w:rightFromText="180" w:vertAnchor="page" w:horzAnchor="page" w:tblpXSpec="center" w:tblpY="1179"/>
        <w:tblW w:w="8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 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《小星星》练习（1）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6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聆听歌曲《小星星》</w:t>
            </w:r>
          </w:p>
          <w:p>
            <w:pPr>
              <w:numPr>
                <w:ilvl w:val="0"/>
                <w:numId w:val="6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师范唱《小星星》简谱</w:t>
            </w:r>
          </w:p>
          <w:p>
            <w:pPr>
              <w:numPr>
                <w:ilvl w:val="0"/>
                <w:numId w:val="6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生模唱简谱</w:t>
            </w:r>
          </w:p>
          <w:p>
            <w:pPr>
              <w:numPr>
                <w:ilvl w:val="0"/>
                <w:numId w:val="6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师范奏《小星星》</w:t>
            </w:r>
          </w:p>
          <w:p>
            <w:pPr>
              <w:spacing w:line="2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5、自主练习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9.30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《小星星》练习（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7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用键盘练习《小星星》</w:t>
            </w:r>
          </w:p>
          <w:p>
            <w:pPr>
              <w:numPr>
                <w:ilvl w:val="0"/>
                <w:numId w:val="7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选择自己喜欢的乐器演奏</w:t>
            </w:r>
          </w:p>
          <w:p>
            <w:pPr>
              <w:spacing w:line="2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3、展示成果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3" w:type="dxa"/>
            <w:vAlign w:val="center"/>
          </w:tcPr>
          <w:p>
            <w:pPr>
              <w:ind w:left="-359" w:leftChars="-171" w:firstLine="359" w:firstLineChars="1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tbl>
      <w:tblPr>
        <w:tblStyle w:val="4"/>
        <w:tblpPr w:leftFromText="180" w:rightFromText="180" w:vertAnchor="page" w:horzAnchor="margin" w:tblpXSpec="center" w:tblpY="1291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 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《世上只有妈妈好》（1）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8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聆听歌曲《世上只有妈妈好》</w:t>
            </w:r>
          </w:p>
          <w:p>
            <w:pPr>
              <w:numPr>
                <w:ilvl w:val="0"/>
                <w:numId w:val="8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演唱歌曲</w:t>
            </w:r>
          </w:p>
          <w:p>
            <w:pPr>
              <w:numPr>
                <w:ilvl w:val="0"/>
                <w:numId w:val="8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模唱歌谱</w:t>
            </w:r>
          </w:p>
          <w:p>
            <w:pPr>
              <w:numPr>
                <w:ilvl w:val="0"/>
                <w:numId w:val="8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师范奏歌曲</w:t>
            </w:r>
          </w:p>
          <w:p>
            <w:pPr>
              <w:spacing w:line="2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5、自由练习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10.21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《世上只有妈妈好》（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9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练习歌曲《世上只有妈妈好》</w:t>
            </w:r>
          </w:p>
          <w:p>
            <w:pPr>
              <w:numPr>
                <w:ilvl w:val="0"/>
                <w:numId w:val="9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难点讲解（附点节奏、高低音的位置）</w:t>
            </w:r>
          </w:p>
          <w:p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3、自由练习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vAlign w:val="center"/>
          </w:tcPr>
          <w:p>
            <w:pPr>
              <w:ind w:left="-359" w:leftChars="-171" w:firstLine="359" w:firstLineChars="1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tbl>
      <w:tblPr>
        <w:tblStyle w:val="4"/>
        <w:tblpPr w:leftFromText="180" w:rightFromText="180" w:vertAnchor="page" w:horzAnchor="margin" w:tblpXSpec="center" w:tblpY="1291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 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《世上只有妈妈好》（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练习《世上只有妈妈好》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展示成果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边唱边奏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《虫儿飞》（1）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1"/>
              </w:numPr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聆听歌曲《虫儿飞》</w:t>
            </w:r>
          </w:p>
          <w:p>
            <w:pPr>
              <w:numPr>
                <w:ilvl w:val="0"/>
                <w:numId w:val="11"/>
              </w:numPr>
              <w:spacing w:line="2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演唱歌曲</w:t>
            </w:r>
          </w:p>
          <w:p>
            <w:pPr>
              <w:numPr>
                <w:ilvl w:val="0"/>
                <w:numId w:val="11"/>
              </w:numPr>
              <w:spacing w:line="2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生模唱歌谱</w:t>
            </w:r>
          </w:p>
          <w:p>
            <w:pPr>
              <w:numPr>
                <w:ilvl w:val="0"/>
                <w:numId w:val="11"/>
              </w:numPr>
              <w:spacing w:line="2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师范奏歌曲</w:t>
            </w:r>
          </w:p>
          <w:p>
            <w:pPr>
              <w:numPr>
                <w:ilvl w:val="0"/>
                <w:numId w:val="11"/>
              </w:numPr>
              <w:spacing w:line="2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练习《虫儿飞》前半部分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vAlign w:val="center"/>
          </w:tcPr>
          <w:p>
            <w:pPr>
              <w:ind w:left="-359" w:leftChars="-171" w:firstLine="359" w:firstLineChars="1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tbl>
      <w:tblPr>
        <w:tblStyle w:val="4"/>
        <w:tblpPr w:leftFromText="180" w:rightFromText="180" w:vertAnchor="page" w:horzAnchor="margin" w:tblpXSpec="center" w:tblpY="1291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 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11.11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《虫儿飞》（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2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练习《虫儿飞》</w:t>
            </w:r>
          </w:p>
          <w:p>
            <w:pPr>
              <w:numPr>
                <w:ilvl w:val="0"/>
                <w:numId w:val="12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解决难点（节奏准、节拍稳）</w:t>
            </w:r>
          </w:p>
          <w:p>
            <w:pPr>
              <w:numPr>
                <w:ilvl w:val="0"/>
                <w:numId w:val="12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练习《虫儿飞》后半部分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11.18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《虫儿飞》（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3"/>
              </w:numPr>
              <w:spacing w:line="200" w:lineRule="exact"/>
              <w:ind w:left="105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练习《虫儿飞》</w:t>
            </w:r>
          </w:p>
          <w:p>
            <w:pPr>
              <w:numPr>
                <w:ilvl w:val="0"/>
                <w:numId w:val="13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解决难点（连音线记号、后半部分节奏、附点节奏）</w:t>
            </w:r>
          </w:p>
          <w:p>
            <w:pPr>
              <w:numPr>
                <w:ilvl w:val="0"/>
                <w:numId w:val="13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自由练习</w:t>
            </w:r>
          </w:p>
          <w:p>
            <w:pPr>
              <w:numPr>
                <w:ilvl w:val="0"/>
                <w:numId w:val="13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展示成果</w:t>
            </w:r>
          </w:p>
          <w:p>
            <w:pPr>
              <w:numPr>
                <w:ilvl w:val="0"/>
                <w:numId w:val="13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边奏边唱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vAlign w:val="center"/>
          </w:tcPr>
          <w:p>
            <w:pPr>
              <w:ind w:left="-359" w:leftChars="-171" w:firstLine="359" w:firstLineChars="1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tbl>
      <w:tblPr>
        <w:tblStyle w:val="4"/>
        <w:tblpPr w:leftFromText="180" w:rightFromText="180" w:vertAnchor="page" w:horzAnchor="margin" w:tblpXSpec="center" w:tblpY="1291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 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11.25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《天空之城》（1）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4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聆听《天空之城》的音乐</w:t>
            </w:r>
          </w:p>
          <w:p>
            <w:pPr>
              <w:numPr>
                <w:ilvl w:val="0"/>
                <w:numId w:val="14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再听音乐，打拍子听</w:t>
            </w:r>
          </w:p>
          <w:p>
            <w:pPr>
              <w:numPr>
                <w:ilvl w:val="0"/>
                <w:numId w:val="14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师范唱歌谱</w:t>
            </w:r>
          </w:p>
          <w:p>
            <w:pPr>
              <w:numPr>
                <w:ilvl w:val="0"/>
                <w:numId w:val="14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师范奏</w:t>
            </w:r>
          </w:p>
          <w:p>
            <w:pPr>
              <w:numPr>
                <w:ilvl w:val="0"/>
                <w:numId w:val="14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生模唱前半部分歌谱</w:t>
            </w:r>
          </w:p>
          <w:p>
            <w:pPr>
              <w:numPr>
                <w:ilvl w:val="0"/>
                <w:numId w:val="14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自由练习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《天空之城》（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1、练习《天空之城》</w:t>
            </w:r>
          </w:p>
          <w:p>
            <w:pPr>
              <w:numPr>
                <w:ilvl w:val="0"/>
                <w:numId w:val="0"/>
              </w:numPr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2、解决难点（节奏：八分音符、休止；升4、升5的演奏方法）</w:t>
            </w:r>
          </w:p>
          <w:p>
            <w:pPr>
              <w:numPr>
                <w:ilvl w:val="0"/>
                <w:numId w:val="0"/>
              </w:numPr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3、练习难点句</w:t>
            </w:r>
          </w:p>
          <w:p>
            <w:pPr>
              <w:numPr>
                <w:ilvl w:val="0"/>
                <w:numId w:val="0"/>
              </w:numPr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4、抽查</w:t>
            </w:r>
          </w:p>
          <w:p>
            <w:pPr>
              <w:numPr>
                <w:ilvl w:val="0"/>
                <w:numId w:val="0"/>
              </w:numPr>
              <w:spacing w:line="2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5、自由练习</w:t>
            </w:r>
          </w:p>
          <w:p>
            <w:pPr>
              <w:numPr>
                <w:ilvl w:val="0"/>
                <w:numId w:val="0"/>
              </w:numPr>
              <w:spacing w:line="20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vAlign w:val="center"/>
          </w:tcPr>
          <w:p>
            <w:pPr>
              <w:ind w:left="-359" w:leftChars="-171" w:firstLine="359" w:firstLineChars="1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tbl>
      <w:tblPr>
        <w:tblStyle w:val="4"/>
        <w:tblpPr w:leftFromText="180" w:rightFromText="180" w:vertAnchor="page" w:horzAnchor="margin" w:tblpXSpec="center" w:tblpY="1291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 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《天空之城》（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5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展示乐曲前半部分，检查学习情况</w:t>
            </w:r>
          </w:p>
          <w:p>
            <w:pPr>
              <w:numPr>
                <w:ilvl w:val="0"/>
                <w:numId w:val="15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尝试练习后半部分</w:t>
            </w:r>
          </w:p>
          <w:p>
            <w:pPr>
              <w:numPr>
                <w:ilvl w:val="0"/>
                <w:numId w:val="15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自由练习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12.16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《天空之城》（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6"/>
              </w:numPr>
              <w:spacing w:line="200" w:lineRule="exact"/>
              <w:ind w:left="105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后半部分难点解决（同音连线、节拍统一稳定、节奏准确）</w:t>
            </w:r>
          </w:p>
          <w:p>
            <w:pPr>
              <w:numPr>
                <w:ilvl w:val="0"/>
                <w:numId w:val="16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后半部分展示，检测问题</w:t>
            </w:r>
          </w:p>
          <w:p>
            <w:pPr>
              <w:numPr>
                <w:ilvl w:val="0"/>
                <w:numId w:val="16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尝试整曲演奏</w:t>
            </w:r>
          </w:p>
          <w:p>
            <w:pPr>
              <w:numPr>
                <w:ilvl w:val="0"/>
                <w:numId w:val="16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选择喜欢的乐器全曲展示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vAlign w:val="center"/>
          </w:tcPr>
          <w:p>
            <w:pPr>
              <w:ind w:left="-359" w:leftChars="-171" w:firstLine="359" w:firstLineChars="1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tbl>
      <w:tblPr>
        <w:tblStyle w:val="4"/>
        <w:tblpPr w:leftFromText="180" w:rightFromText="180" w:vertAnchor="page" w:horzAnchor="page" w:tblpXSpec="center" w:tblpY="1269"/>
        <w:tblW w:w="8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序 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12.23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“superpads”节奏练习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7"/>
              </w:num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了解superpads软件</w:t>
            </w:r>
          </w:p>
          <w:p>
            <w:pPr>
              <w:numPr>
                <w:ilvl w:val="0"/>
                <w:numId w:val="17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观看师演奏</w:t>
            </w:r>
          </w:p>
          <w:p>
            <w:pPr>
              <w:numPr>
                <w:ilvl w:val="0"/>
                <w:numId w:val="17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自主尝试使用软件</w:t>
            </w:r>
          </w:p>
          <w:p>
            <w:pPr>
              <w:numPr>
                <w:ilvl w:val="0"/>
                <w:numId w:val="17"/>
              </w:num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演奏小型乐曲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12.30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 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题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总结、评优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numPr>
                <w:ilvl w:val="0"/>
                <w:numId w:val="18"/>
              </w:numPr>
              <w:spacing w:line="200" w:lineRule="exact"/>
              <w:ind w:left="105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评优竞选：自主报名，演奏近期学习的曲目，学生投票评选</w:t>
            </w:r>
          </w:p>
          <w:p>
            <w:pPr>
              <w:numPr>
                <w:ilvl w:val="0"/>
                <w:numId w:val="18"/>
              </w:numPr>
              <w:spacing w:line="200" w:lineRule="exact"/>
              <w:ind w:left="105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总结本学期的学习成果</w:t>
            </w:r>
          </w:p>
          <w:p>
            <w:pPr>
              <w:numPr>
                <w:ilvl w:val="0"/>
                <w:numId w:val="0"/>
              </w:numPr>
              <w:spacing w:line="200" w:lineRule="exact"/>
              <w:ind w:left="105"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3、颁发奖状，布置作业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3" w:type="dxa"/>
            <w:vAlign w:val="center"/>
          </w:tcPr>
          <w:p>
            <w:pPr>
              <w:ind w:left="-359" w:leftChars="-171" w:firstLine="359" w:firstLineChars="1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bookmarkEnd w:id="0"/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2019-2020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乐动指尖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吴冰清</w:t>
      </w:r>
      <w:r>
        <w:rPr>
          <w:rFonts w:hint="eastAsia"/>
          <w:u w:val="single"/>
        </w:rPr>
        <w:t xml:space="preserve">                 </w:t>
      </w:r>
    </w:p>
    <w:tbl>
      <w:tblPr>
        <w:tblStyle w:val="4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本学期开展了“平板乐队”社团，旨在带领学生用平板中的软件“库乐队”演奏短小的曲目，变换音乐学习方式，用多样的方式来进行音乐学习，培养学生的学习能力。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本学期的课程中，学生认识了模拟钢琴键盘，能够独立演奏C大调音阶，利用键盘演奏歌曲《小星星》、《世上只有妈妈好》、《虫儿飞》、《天空之城》四首乐曲，难度由浅及深，学生在学习过程中充满了好奇心，积极地学习和尝试，大部分同学能及时、较好地完整学习任务，并且能够进行小组合作演奏，取得了良好的效果。在这个过程中，学生不仅认识了钢琴键盘，也提高了他们的认谱能力，最终他们能够做到自己认谱进行演奏。除了演奏课，我还带领学生用电子鼓为流行歌曲伴奏，学生充满了兴趣，能根据自己的喜好，利用不同的鼓创编节奏为歌曲进行伴奏。学期末，教会了学生认识和弦记号，并通过模拟提琴演奏C调和弦，与钢琴进行合作，部分高年级的学生能够两两合作，演奏《天空之城》。最后让能力较强的学生尝试了“superpads”软件的使用，是一款类似于节奏游戏的音乐演奏软件，学生能够根据音乐和喜好创编自己喜欢的旋律。在最后一节课优秀成员的评选上，采用了自主报名的方式，让有意愿的同学向同学们展示自己的学习成果，最后由学生投票选出他们心中的优秀成员。平板社团旨在培养学生对音乐的感知力和兴趣，能够通过简易乐器演奏喜欢的乐曲或为乐曲伴奏，提升学生对音乐的喜爱。但由于学生年纪较小，教学进行的较为缓慢，键盘的学习需要长期的训练和不断地练习，社团的孩子们还需要继续努力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短短一学期的训练，学生已经初步掌握了演奏键盘的能力，学生对平板的学习充满了兴趣，在下学期的课程中还会安排更多有趣的练习，争取组建一个平板乐队，演奏更多的乐曲。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四5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朱璟雯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上课认真，能较快完整任务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五2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金艺轩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积极思考，练习认真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五1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郭桂琳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勇于发言，学习能力强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五5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张笑雨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认真、踏实、努力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六3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赵世勋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聪明，善思考，学习能力强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张晨晨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踏实、努力，乐于助人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总人数的15%。教导处提供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C9DFC"/>
    <w:multiLevelType w:val="singleLevel"/>
    <w:tmpl w:val="828C9D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B8D03A"/>
    <w:multiLevelType w:val="singleLevel"/>
    <w:tmpl w:val="97B8D03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F125C6D"/>
    <w:multiLevelType w:val="singleLevel"/>
    <w:tmpl w:val="9F125C6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377EA86"/>
    <w:multiLevelType w:val="singleLevel"/>
    <w:tmpl w:val="A377EA8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8BBD066"/>
    <w:multiLevelType w:val="singleLevel"/>
    <w:tmpl w:val="C8BBD06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E640FBC"/>
    <w:multiLevelType w:val="singleLevel"/>
    <w:tmpl w:val="CE640FB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4F84BD9"/>
    <w:multiLevelType w:val="singleLevel"/>
    <w:tmpl w:val="D4F84BD9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7">
    <w:nsid w:val="FA788259"/>
    <w:multiLevelType w:val="singleLevel"/>
    <w:tmpl w:val="FA78825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183F2B7"/>
    <w:multiLevelType w:val="singleLevel"/>
    <w:tmpl w:val="1183F2B7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9">
    <w:nsid w:val="26D5A7AE"/>
    <w:multiLevelType w:val="singleLevel"/>
    <w:tmpl w:val="26D5A7A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E021DD5"/>
    <w:multiLevelType w:val="singleLevel"/>
    <w:tmpl w:val="3E021DD5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11">
    <w:nsid w:val="437B3575"/>
    <w:multiLevelType w:val="singleLevel"/>
    <w:tmpl w:val="437B3575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12">
    <w:nsid w:val="48EB5DB9"/>
    <w:multiLevelType w:val="singleLevel"/>
    <w:tmpl w:val="48EB5D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62E119F"/>
    <w:multiLevelType w:val="singleLevel"/>
    <w:tmpl w:val="562E119F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14">
    <w:nsid w:val="6B21AE96"/>
    <w:multiLevelType w:val="singleLevel"/>
    <w:tmpl w:val="6B21AE96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3513D6C"/>
    <w:multiLevelType w:val="singleLevel"/>
    <w:tmpl w:val="73513D6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6F60635"/>
    <w:multiLevelType w:val="singleLevel"/>
    <w:tmpl w:val="76F6063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9641676"/>
    <w:multiLevelType w:val="singleLevel"/>
    <w:tmpl w:val="796416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1839"/>
    <w:rsid w:val="09CF7630"/>
    <w:rsid w:val="0CB41A11"/>
    <w:rsid w:val="0D353011"/>
    <w:rsid w:val="0EB85A16"/>
    <w:rsid w:val="1A916445"/>
    <w:rsid w:val="202E111D"/>
    <w:rsid w:val="224E2A75"/>
    <w:rsid w:val="23E5764D"/>
    <w:rsid w:val="29E55857"/>
    <w:rsid w:val="42A5661E"/>
    <w:rsid w:val="449227BE"/>
    <w:rsid w:val="4A103449"/>
    <w:rsid w:val="588C1839"/>
    <w:rsid w:val="6022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2020-01-06T07:57:53Z</cp:lastPrinted>
  <dcterms:modified xsi:type="dcterms:W3CDTF">2020-01-06T08:30:35Z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