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0B" w:rsidRDefault="00C6470B" w:rsidP="00C6470B">
      <w:pPr>
        <w:ind w:firstLineChars="1195" w:firstLine="31680"/>
        <w:rPr>
          <w:b/>
          <w:sz w:val="32"/>
          <w:szCs w:val="32"/>
        </w:rPr>
      </w:pPr>
      <w:r w:rsidRPr="00D000CF">
        <w:rPr>
          <w:rFonts w:hint="eastAsia"/>
          <w:b/>
          <w:sz w:val="32"/>
          <w:szCs w:val="32"/>
        </w:rPr>
        <w:t>点的书写</w:t>
      </w:r>
    </w:p>
    <w:p w:rsidR="00C6470B" w:rsidRPr="00D000CF" w:rsidRDefault="00C6470B" w:rsidP="00BD6AEF">
      <w:pPr>
        <w:ind w:firstLineChars="1195" w:firstLine="316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>周敏</w:t>
      </w:r>
    </w:p>
    <w:p w:rsidR="00C6470B" w:rsidRPr="00D000CF" w:rsidRDefault="00C6470B" w:rsidP="00D000CF">
      <w:pPr>
        <w:rPr>
          <w:b/>
          <w:sz w:val="24"/>
          <w:szCs w:val="24"/>
        </w:rPr>
      </w:pPr>
      <w:r w:rsidRPr="00D000CF">
        <w:rPr>
          <w:rFonts w:hint="eastAsia"/>
          <w:b/>
          <w:sz w:val="24"/>
          <w:szCs w:val="24"/>
        </w:rPr>
        <w:t>教学目标：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sz w:val="24"/>
          <w:szCs w:val="24"/>
        </w:rPr>
        <w:t>1</w:t>
      </w:r>
      <w:r w:rsidRPr="00D000CF">
        <w:rPr>
          <w:rFonts w:hint="eastAsia"/>
          <w:sz w:val="24"/>
          <w:szCs w:val="24"/>
        </w:rPr>
        <w:t>、掌握点画的基本笔画（包含右点、左点、竖</w:t>
      </w:r>
      <w:r w:rsidRPr="00D000CF">
        <w:rPr>
          <w:sz w:val="24"/>
          <w:szCs w:val="24"/>
        </w:rPr>
        <w:t xml:space="preserve">       </w:t>
      </w:r>
      <w:r w:rsidRPr="00D000CF">
        <w:rPr>
          <w:rFonts w:hint="eastAsia"/>
          <w:sz w:val="24"/>
          <w:szCs w:val="24"/>
        </w:rPr>
        <w:t>点、长点）的运笔方法，写好例字。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sz w:val="24"/>
          <w:szCs w:val="24"/>
        </w:rPr>
        <w:t>2</w:t>
      </w:r>
      <w:r w:rsidRPr="00D000CF">
        <w:rPr>
          <w:rFonts w:hint="eastAsia"/>
          <w:sz w:val="24"/>
          <w:szCs w:val="24"/>
        </w:rPr>
        <w:t>、培养学生观察、比较的能力，在例字中归纳</w:t>
      </w:r>
      <w:r w:rsidRPr="00D000CF">
        <w:rPr>
          <w:sz w:val="24"/>
          <w:szCs w:val="24"/>
        </w:rPr>
        <w:t xml:space="preserve">     </w:t>
      </w:r>
      <w:r w:rsidRPr="00D000CF">
        <w:rPr>
          <w:rFonts w:hint="eastAsia"/>
          <w:sz w:val="24"/>
          <w:szCs w:val="24"/>
        </w:rPr>
        <w:t>书写要领，根据要领书写与例字类似的字。</w:t>
      </w:r>
    </w:p>
    <w:p w:rsidR="00C6470B" w:rsidRDefault="00C6470B" w:rsidP="00D000CF">
      <w:pPr>
        <w:rPr>
          <w:sz w:val="24"/>
          <w:szCs w:val="24"/>
        </w:rPr>
      </w:pPr>
      <w:r w:rsidRPr="00D000CF">
        <w:rPr>
          <w:sz w:val="24"/>
          <w:szCs w:val="24"/>
        </w:rPr>
        <w:t>3</w:t>
      </w:r>
      <w:r w:rsidRPr="00D000CF">
        <w:rPr>
          <w:rFonts w:hint="eastAsia"/>
          <w:sz w:val="24"/>
          <w:szCs w:val="24"/>
        </w:rPr>
        <w:t>、培养学生养成良好的“双姿”，即坐姿</w:t>
      </w:r>
      <w:r w:rsidRPr="00D000CF">
        <w:rPr>
          <w:sz w:val="24"/>
          <w:szCs w:val="24"/>
        </w:rPr>
        <w:t xml:space="preserve">   </w:t>
      </w:r>
      <w:r w:rsidRPr="00D000CF">
        <w:rPr>
          <w:rFonts w:hint="eastAsia"/>
          <w:sz w:val="24"/>
          <w:szCs w:val="24"/>
        </w:rPr>
        <w:t>和执笔姿势。让学生在写好字的基础上陶冶情操，激发学生的爱国之情。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b/>
          <w:sz w:val="24"/>
          <w:szCs w:val="24"/>
        </w:rPr>
        <w:t>教学重、难点：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掌握点画的基本运笔方法；在初步掌握点画的基本运笔方法基础上，进行</w:t>
      </w:r>
      <w:r w:rsidRPr="00D000CF">
        <w:rPr>
          <w:sz w:val="24"/>
          <w:szCs w:val="24"/>
        </w:rPr>
        <w:t xml:space="preserve">  </w:t>
      </w:r>
      <w:r w:rsidRPr="00D000CF">
        <w:rPr>
          <w:rFonts w:hint="eastAsia"/>
          <w:sz w:val="24"/>
          <w:szCs w:val="24"/>
        </w:rPr>
        <w:t>相关例字的练习。</w:t>
      </w:r>
    </w:p>
    <w:p w:rsidR="00C6470B" w:rsidRPr="00D000CF" w:rsidRDefault="00C6470B" w:rsidP="00D000CF">
      <w:pPr>
        <w:rPr>
          <w:b/>
          <w:sz w:val="24"/>
          <w:szCs w:val="24"/>
        </w:rPr>
      </w:pPr>
      <w:r w:rsidRPr="00D000CF">
        <w:rPr>
          <w:rFonts w:hint="eastAsia"/>
          <w:b/>
          <w:sz w:val="24"/>
          <w:szCs w:val="24"/>
        </w:rPr>
        <w:t>教学过程：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课前展示（</w:t>
      </w:r>
      <w:r w:rsidRPr="00D000CF">
        <w:rPr>
          <w:sz w:val="24"/>
          <w:szCs w:val="24"/>
        </w:rPr>
        <w:t>PPT</w:t>
      </w:r>
      <w:r w:rsidRPr="00D000CF">
        <w:rPr>
          <w:rFonts w:hint="eastAsia"/>
          <w:sz w:val="24"/>
          <w:szCs w:val="24"/>
        </w:rPr>
        <w:t>播放现代硬笔书法作品）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师：想要写好字，首先要提高审美意识，也就是知道字写成什么样比较好看，为什么好看，所以有一定的审美意识和一定的基本功。那就一定能写好字！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生：保持良好的坐姿，认真观看、欣赏书法作品。</w:t>
      </w:r>
    </w:p>
    <w:p w:rsidR="00C6470B" w:rsidRDefault="00C6470B" w:rsidP="00D000CF">
      <w:pPr>
        <w:spacing w:line="360" w:lineRule="atLeast"/>
        <w:rPr>
          <w:sz w:val="24"/>
        </w:rPr>
      </w:pPr>
      <w:r>
        <w:rPr>
          <w:rFonts w:ascii="宋体" w:hAnsi="宋体" w:hint="eastAsia"/>
          <w:b/>
          <w:bCs/>
          <w:sz w:val="24"/>
        </w:rPr>
        <w:t>【设计意图：</w:t>
      </w:r>
      <w:r w:rsidRPr="00D000CF">
        <w:rPr>
          <w:rFonts w:hint="eastAsia"/>
          <w:b/>
          <w:sz w:val="24"/>
          <w:szCs w:val="24"/>
        </w:rPr>
        <w:t>引领学生养成高雅的审美情趣，增强对祖国文字的热爱和文化的理解，提高审美意识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】</w:t>
      </w:r>
    </w:p>
    <w:p w:rsidR="00C6470B" w:rsidRPr="00D000CF" w:rsidRDefault="00C6470B" w:rsidP="00D000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Pr="00D000CF">
        <w:rPr>
          <w:rFonts w:hint="eastAsia"/>
          <w:sz w:val="24"/>
          <w:szCs w:val="24"/>
        </w:rPr>
        <w:t>复习旧知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师：今天之前我们都学了哪些笔画？</w:t>
      </w:r>
    </w:p>
    <w:p w:rsidR="00C6470B" w:rsidRPr="00D000CF" w:rsidRDefault="00C6470B" w:rsidP="00D000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生</w:t>
      </w:r>
      <w:r w:rsidRPr="00D000CF">
        <w:rPr>
          <w:rFonts w:hint="eastAsia"/>
          <w:sz w:val="24"/>
          <w:szCs w:val="24"/>
        </w:rPr>
        <w:t>一起回答（师板书写出四种已学笔画）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师：小组合作探究，每组负责一个笔画，一组横画、二组竖画、三组撇画、四组捺画。组长负责汇报探究结果。</w:t>
      </w:r>
    </w:p>
    <w:p w:rsidR="00C6470B" w:rsidRPr="00D000CF" w:rsidRDefault="00C6470B" w:rsidP="00D000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生：</w:t>
      </w:r>
      <w:r w:rsidRPr="00D000CF">
        <w:rPr>
          <w:rFonts w:hint="eastAsia"/>
          <w:sz w:val="24"/>
          <w:szCs w:val="24"/>
        </w:rPr>
        <w:t>组长起立汇报探究结果</w:t>
      </w:r>
    </w:p>
    <w:p w:rsidR="00C6470B" w:rsidRPr="00D000CF" w:rsidRDefault="00C6470B" w:rsidP="00D000CF">
      <w:pPr>
        <w:rPr>
          <w:sz w:val="24"/>
          <w:szCs w:val="24"/>
        </w:rPr>
      </w:pPr>
      <w:r>
        <w:rPr>
          <w:rFonts w:ascii="宋体" w:hAnsi="宋体" w:hint="eastAsia"/>
          <w:b/>
          <w:bCs/>
          <w:sz w:val="24"/>
        </w:rPr>
        <w:t>【</w:t>
      </w:r>
      <w:r w:rsidRPr="00D000CF">
        <w:rPr>
          <w:rFonts w:hint="eastAsia"/>
          <w:b/>
          <w:sz w:val="24"/>
          <w:szCs w:val="24"/>
        </w:rPr>
        <w:t>设计意图：书法的练习过程不是一个被动吸收、机械记忆的过程，复习旧知旨在使学生以一组积极的心态，调动原有的知识和经验反复练习、强化储存，起到同化新知识的目标。</w:t>
      </w:r>
      <w:r>
        <w:rPr>
          <w:rFonts w:ascii="宋体" w:hAnsi="宋体" w:hint="eastAsia"/>
          <w:b/>
          <w:bCs/>
          <w:sz w:val="24"/>
        </w:rPr>
        <w:t>】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新课导入（</w:t>
      </w:r>
      <w:r w:rsidRPr="00D000CF">
        <w:rPr>
          <w:sz w:val="24"/>
          <w:szCs w:val="24"/>
        </w:rPr>
        <w:t>PPT</w:t>
      </w:r>
      <w:r w:rsidRPr="00D000CF">
        <w:rPr>
          <w:rFonts w:hint="eastAsia"/>
          <w:sz w:val="24"/>
          <w:szCs w:val="24"/>
        </w:rPr>
        <w:t>播放头、言、少字）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师：通过观察这三个字，小组探究本节课要学哪个笔画！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生：小组探究。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师：哪位同学回答一下？</w:t>
      </w:r>
    </w:p>
    <w:p w:rsidR="00C6470B" w:rsidRPr="00D000CF" w:rsidRDefault="00C6470B" w:rsidP="00D000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生</w:t>
      </w:r>
      <w:r w:rsidRPr="00D000CF">
        <w:rPr>
          <w:rFonts w:hint="eastAsia"/>
          <w:sz w:val="24"/>
          <w:szCs w:val="24"/>
        </w:rPr>
        <w:t>点画。（师板书点的写法）</w:t>
      </w:r>
    </w:p>
    <w:p w:rsidR="00C6470B" w:rsidRPr="00D000CF" w:rsidRDefault="00C6470B" w:rsidP="00D000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D000CF">
        <w:rPr>
          <w:rFonts w:hint="eastAsia"/>
          <w:sz w:val="24"/>
          <w:szCs w:val="24"/>
        </w:rPr>
        <w:t>新授展示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师：横、竖、撇、捺画都分几种笔画，点画和它们一样，我来告诉大家，点画共分</w:t>
      </w:r>
      <w:r w:rsidRPr="00D000CF">
        <w:rPr>
          <w:sz w:val="24"/>
          <w:szCs w:val="24"/>
        </w:rPr>
        <w:t>4</w:t>
      </w:r>
      <w:r w:rsidRPr="00D000CF">
        <w:rPr>
          <w:rFonts w:hint="eastAsia"/>
          <w:sz w:val="24"/>
          <w:szCs w:val="24"/>
        </w:rPr>
        <w:t>种笔画呢！点画有右点、左点、竖点和长点。黑板上面有四个例字，每个例字分别可以对应一种点画，小组讨论。（生小组讨论）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生：小组讨论，到前面连线。（师生共评）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（</w:t>
      </w:r>
      <w:r w:rsidRPr="00D000CF">
        <w:rPr>
          <w:sz w:val="24"/>
          <w:szCs w:val="24"/>
        </w:rPr>
        <w:t>1</w:t>
      </w:r>
      <w:r w:rsidRPr="00D000CF">
        <w:rPr>
          <w:rFonts w:hint="eastAsia"/>
          <w:sz w:val="24"/>
          <w:szCs w:val="24"/>
        </w:rPr>
        <w:t>）师：我们先来看右点的运笔方法。（师生书空法写右点，再一次师板书生书空）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师：出示例字，分析“主”、“义”、“六”、“文”的书写规律。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生：在米字格上练习右点以及四个例字。（师提醒学生要注意写字时的坐姿以及执笔姿势）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（</w:t>
      </w:r>
      <w:r w:rsidRPr="00D000CF">
        <w:rPr>
          <w:sz w:val="24"/>
          <w:szCs w:val="24"/>
        </w:rPr>
        <w:t>2</w:t>
      </w:r>
      <w:r w:rsidRPr="00D000CF">
        <w:rPr>
          <w:rFonts w:hint="eastAsia"/>
          <w:sz w:val="24"/>
          <w:szCs w:val="24"/>
        </w:rPr>
        <w:t>）师：我们先来看左点的运笔方法。（师生书空法写左点，再一次师板书生书空）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师：出示例字，分析“小”、“怕”、“安”、“农”的书写规律。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生：在米字格上练习左点以及四个例字。（师提醒学生要注意写字时的坐姿以及执笔姿势）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（</w:t>
      </w:r>
      <w:r w:rsidRPr="00D000CF">
        <w:rPr>
          <w:sz w:val="24"/>
          <w:szCs w:val="24"/>
        </w:rPr>
        <w:t>3</w:t>
      </w:r>
      <w:r w:rsidRPr="00D000CF">
        <w:rPr>
          <w:rFonts w:hint="eastAsia"/>
          <w:sz w:val="24"/>
          <w:szCs w:val="24"/>
        </w:rPr>
        <w:t>）师：我们先来看竖点的运笔方法。（师生书空法写竖点，再一次师板书生书空）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师：出示例字，分析“京”、“定”、“空”、“室”的书写规律。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生：在米字格上练习竖点以及四个例字。（师提醒学生要注意写字时的坐姿以及执笔姿势）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（</w:t>
      </w:r>
      <w:r w:rsidRPr="00D000CF">
        <w:rPr>
          <w:sz w:val="24"/>
          <w:szCs w:val="24"/>
        </w:rPr>
        <w:t>4</w:t>
      </w:r>
      <w:r w:rsidRPr="00D000CF">
        <w:rPr>
          <w:rFonts w:hint="eastAsia"/>
          <w:sz w:val="24"/>
          <w:szCs w:val="24"/>
        </w:rPr>
        <w:t>）师：我们先来看长点的运笔方法。（师生书空法写长点，再一次师板书生书空）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师：出示例字，分析“以”、“头”、“不”、“食”的书写规律。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生：在米字格上练习长点以及四个例字。（师提醒学生要注意写字时的坐姿以及执笔姿势）</w:t>
      </w:r>
    </w:p>
    <w:p w:rsidR="00C6470B" w:rsidRPr="00D000CF" w:rsidRDefault="00C6470B" w:rsidP="00D000CF">
      <w:pPr>
        <w:rPr>
          <w:b/>
          <w:sz w:val="24"/>
          <w:szCs w:val="24"/>
        </w:rPr>
      </w:pPr>
      <w:r>
        <w:rPr>
          <w:rFonts w:ascii="宋体" w:hAnsi="宋体" w:hint="eastAsia"/>
          <w:b/>
          <w:bCs/>
          <w:sz w:val="24"/>
        </w:rPr>
        <w:t>【</w:t>
      </w:r>
      <w:r w:rsidRPr="00D000CF">
        <w:rPr>
          <w:rFonts w:hint="eastAsia"/>
          <w:b/>
          <w:sz w:val="24"/>
          <w:szCs w:val="24"/>
        </w:rPr>
        <w:t>设计意图：通过几种不同例字的书写练习，即时巩固写法，增加练笔次数，进一步激发学生练习书法的兴趣</w:t>
      </w:r>
      <w:r>
        <w:rPr>
          <w:rFonts w:hint="eastAsia"/>
          <w:b/>
          <w:sz w:val="24"/>
          <w:szCs w:val="24"/>
        </w:rPr>
        <w:t>。书写时提醒注意双姿，培养学生养成良好的写字习惯。</w:t>
      </w:r>
      <w:r>
        <w:rPr>
          <w:rFonts w:ascii="宋体" w:hAnsi="宋体" w:hint="eastAsia"/>
          <w:b/>
          <w:bCs/>
          <w:sz w:val="24"/>
        </w:rPr>
        <w:t>】</w:t>
      </w:r>
    </w:p>
    <w:p w:rsidR="00C6470B" w:rsidRPr="00D000CF" w:rsidRDefault="00C6470B" w:rsidP="00D000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D000CF">
        <w:rPr>
          <w:rFonts w:hint="eastAsia"/>
          <w:sz w:val="24"/>
          <w:szCs w:val="24"/>
        </w:rPr>
        <w:t>总结回顾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师：让我们来玩儿个游戏吧！（</w:t>
      </w:r>
      <w:r w:rsidRPr="00D000CF">
        <w:rPr>
          <w:sz w:val="24"/>
          <w:szCs w:val="24"/>
        </w:rPr>
        <w:t>PPT</w:t>
      </w:r>
      <w:r w:rsidRPr="00D000CF">
        <w:rPr>
          <w:rFonts w:hint="eastAsia"/>
          <w:sz w:val="24"/>
          <w:szCs w:val="24"/>
        </w:rPr>
        <w:t>播放）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“请翻牌”游戏，每个小怪兽后面对应着一个笔画，每个小组请选出一个小怪兽，并且说出相应笔画的运笔方法，请各小组来完成你们的挑战吧！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生：小组合作，每组选一个，并且说出相应笔画的运笔方法。</w:t>
      </w:r>
    </w:p>
    <w:p w:rsidR="00C6470B" w:rsidRPr="00D000CF" w:rsidRDefault="00C6470B" w:rsidP="00D000CF">
      <w:pPr>
        <w:rPr>
          <w:sz w:val="24"/>
          <w:szCs w:val="24"/>
        </w:rPr>
      </w:pPr>
      <w:r>
        <w:rPr>
          <w:rFonts w:ascii="宋体" w:hAnsi="宋体" w:hint="eastAsia"/>
          <w:b/>
          <w:bCs/>
          <w:sz w:val="24"/>
        </w:rPr>
        <w:t>【</w:t>
      </w:r>
      <w:r w:rsidRPr="00D000CF">
        <w:rPr>
          <w:rFonts w:hint="eastAsia"/>
          <w:b/>
          <w:sz w:val="24"/>
          <w:szCs w:val="24"/>
        </w:rPr>
        <w:t>设计意图：通过玩儿游戏的方法进行总结本节课的重点内容，即调动了学生的积极性又起到了在玩儿中巩固新知的目的。</w:t>
      </w:r>
      <w:r>
        <w:rPr>
          <w:rFonts w:ascii="宋体" w:hAnsi="宋体" w:hint="eastAsia"/>
          <w:b/>
          <w:bCs/>
          <w:sz w:val="24"/>
        </w:rPr>
        <w:t>】</w:t>
      </w:r>
    </w:p>
    <w:p w:rsidR="00C6470B" w:rsidRPr="00D000CF" w:rsidRDefault="00C6470B" w:rsidP="00D000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Pr="00D000CF">
        <w:rPr>
          <w:rFonts w:hint="eastAsia"/>
          <w:sz w:val="24"/>
          <w:szCs w:val="24"/>
        </w:rPr>
        <w:t>欣赏评价（展台展示学生上节课的写字作品）</w:t>
      </w:r>
    </w:p>
    <w:p w:rsidR="00C6470B" w:rsidRPr="00D000CF" w:rsidRDefault="00C6470B" w:rsidP="00D000CF">
      <w:pPr>
        <w:rPr>
          <w:sz w:val="24"/>
          <w:szCs w:val="24"/>
        </w:rPr>
      </w:pPr>
      <w:r w:rsidRPr="00D000CF">
        <w:rPr>
          <w:rFonts w:hint="eastAsia"/>
          <w:sz w:val="24"/>
          <w:szCs w:val="24"/>
        </w:rPr>
        <w:t>师：让我们来看一看上节课你们的作品。（每组选一到两幅作品，展示，其他同学</w:t>
      </w:r>
      <w:smartTag w:uri="urn:schemas-microsoft-com:office:smarttags" w:element="PersonName">
        <w:r w:rsidRPr="00D000CF">
          <w:rPr>
            <w:rFonts w:hint="eastAsia"/>
            <w:sz w:val="24"/>
            <w:szCs w:val="24"/>
          </w:rPr>
          <w:t>和</w:t>
        </w:r>
      </w:smartTag>
      <w:r w:rsidRPr="00D000CF">
        <w:rPr>
          <w:rFonts w:hint="eastAsia"/>
          <w:sz w:val="24"/>
          <w:szCs w:val="24"/>
        </w:rPr>
        <w:t>老师参与评价。）</w:t>
      </w:r>
    </w:p>
    <w:p w:rsidR="00C6470B" w:rsidRPr="00D000CF" w:rsidRDefault="00C6470B" w:rsidP="00D000CF">
      <w:pPr>
        <w:rPr>
          <w:sz w:val="24"/>
          <w:szCs w:val="24"/>
        </w:rPr>
      </w:pPr>
      <w:r>
        <w:rPr>
          <w:rFonts w:ascii="宋体" w:hAnsi="宋体" w:hint="eastAsia"/>
          <w:b/>
          <w:bCs/>
          <w:sz w:val="24"/>
        </w:rPr>
        <w:t>【</w:t>
      </w:r>
      <w:r w:rsidRPr="00D000CF">
        <w:rPr>
          <w:rFonts w:hint="eastAsia"/>
          <w:b/>
          <w:sz w:val="24"/>
          <w:szCs w:val="24"/>
        </w:rPr>
        <w:t>设计意图：激发学生写字的积极性，培养学生在活动中的合作品质，能够评价出好字的结构美和不好字的哪里写的不好，从而体会书法的审美价值。</w:t>
      </w:r>
      <w:r>
        <w:rPr>
          <w:rFonts w:ascii="宋体" w:hAnsi="宋体" w:hint="eastAsia"/>
          <w:b/>
          <w:bCs/>
          <w:sz w:val="24"/>
        </w:rPr>
        <w:t>】</w:t>
      </w:r>
    </w:p>
    <w:p w:rsidR="00C6470B" w:rsidRPr="00D000CF" w:rsidRDefault="00C6470B" w:rsidP="00D000CF">
      <w:pPr>
        <w:rPr>
          <w:b/>
          <w:sz w:val="24"/>
          <w:szCs w:val="24"/>
        </w:rPr>
      </w:pPr>
      <w:r w:rsidRPr="00D000CF">
        <w:rPr>
          <w:rFonts w:hint="eastAsia"/>
          <w:b/>
          <w:sz w:val="24"/>
          <w:szCs w:val="24"/>
        </w:rPr>
        <w:t>板书设计</w:t>
      </w:r>
    </w:p>
    <w:p w:rsidR="00C6470B" w:rsidRPr="00D000CF" w:rsidRDefault="00C6470B" w:rsidP="00D000CF">
      <w:pPr>
        <w:rPr>
          <w:sz w:val="24"/>
          <w:szCs w:val="24"/>
        </w:rPr>
      </w:pPr>
      <w:r>
        <w:rPr>
          <w:noProof/>
        </w:rPr>
        <w:pict>
          <v:rect id="_x0000_s1026" style="position:absolute;left:0;text-align:left;margin-left:30.75pt;margin-top:7.5pt;width:369pt;height:148.2pt;z-index:251658240" strokeweight="1pt">
            <v:fill opacity="0"/>
          </v:rect>
        </w:pict>
      </w:r>
    </w:p>
    <w:p w:rsidR="00C6470B" w:rsidRDefault="00C6470B" w:rsidP="00BD6AEF">
      <w:pPr>
        <w:spacing w:line="320" w:lineRule="exact"/>
        <w:ind w:firstLineChars="2354" w:firstLine="31680"/>
        <w:rPr>
          <w:rFonts w:ascii="楷体_GB2312" w:eastAsia="楷体_GB2312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3pt;margin-top:.15pt;width:300pt;height:117pt;z-index:251659264" strokecolor="white">
            <v:fill opacity="0"/>
            <v:textbox style="mso-next-textbox:#_x0000_s1027">
              <w:txbxContent>
                <w:p w:rsidR="00C6470B" w:rsidRPr="00350153" w:rsidRDefault="00C6470B" w:rsidP="00BD6AEF">
                  <w:pPr>
                    <w:ind w:firstLineChars="800" w:firstLine="31680"/>
                    <w:rPr>
                      <w:rFonts w:ascii="楷体_GB2312" w:eastAsia="楷体_GB2312"/>
                      <w:b/>
                      <w:sz w:val="32"/>
                      <w:szCs w:val="32"/>
                    </w:rPr>
                  </w:pPr>
                  <w:r w:rsidRPr="00350153">
                    <w:rPr>
                      <w:rFonts w:ascii="楷体_GB2312" w:eastAsia="楷体_GB2312" w:hint="eastAsia"/>
                      <w:b/>
                      <w:sz w:val="32"/>
                      <w:szCs w:val="32"/>
                    </w:rPr>
                    <w:t>点的写法</w:t>
                  </w:r>
                  <w:r>
                    <w:rPr>
                      <w:rFonts w:ascii="楷体_GB2312" w:eastAsia="楷体_GB2312"/>
                      <w:b/>
                      <w:sz w:val="32"/>
                      <w:szCs w:val="32"/>
                    </w:rPr>
                    <w:t xml:space="preserve">    </w:t>
                  </w:r>
                </w:p>
                <w:p w:rsidR="00C6470B" w:rsidRPr="00B16268" w:rsidRDefault="00C6470B" w:rsidP="00872B36">
                  <w:pPr>
                    <w:spacing w:line="320" w:lineRule="exact"/>
                    <w:rPr>
                      <w:rFonts w:ascii="楷体_GB2312" w:eastAsia="楷体_GB2312"/>
                      <w:b/>
                      <w:sz w:val="24"/>
                    </w:rPr>
                  </w:pPr>
                  <w:r w:rsidRPr="00B16268">
                    <w:rPr>
                      <w:rFonts w:ascii="楷体_GB2312" w:eastAsia="楷体_GB2312" w:hint="eastAsia"/>
                      <w:b/>
                      <w:sz w:val="28"/>
                      <w:szCs w:val="28"/>
                    </w:rPr>
                    <w:t>右点</w:t>
                  </w:r>
                  <w:r>
                    <w:rPr>
                      <w:rFonts w:ascii="楷体_GB2312" w:eastAsia="楷体_GB2312"/>
                      <w:b/>
                      <w:sz w:val="24"/>
                    </w:rPr>
                    <w:t xml:space="preserve">    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>主</w:t>
                  </w:r>
                  <w:r>
                    <w:rPr>
                      <w:rFonts w:ascii="楷体_GB2312" w:eastAsia="楷体_GB2312"/>
                      <w:b/>
                      <w:sz w:val="24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>义</w:t>
                  </w:r>
                  <w:r>
                    <w:rPr>
                      <w:rFonts w:ascii="楷体_GB2312" w:eastAsia="楷体_GB2312"/>
                      <w:b/>
                      <w:sz w:val="24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>六</w:t>
                  </w:r>
                  <w:r>
                    <w:rPr>
                      <w:rFonts w:ascii="楷体_GB2312" w:eastAsia="楷体_GB2312"/>
                      <w:b/>
                      <w:sz w:val="24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>文</w:t>
                  </w:r>
                </w:p>
                <w:p w:rsidR="00C6470B" w:rsidRPr="00B16268" w:rsidRDefault="00C6470B" w:rsidP="00872B36">
                  <w:pPr>
                    <w:spacing w:line="320" w:lineRule="exact"/>
                    <w:rPr>
                      <w:rFonts w:ascii="楷体_GB2312" w:eastAsia="楷体_GB2312"/>
                      <w:b/>
                      <w:sz w:val="24"/>
                    </w:rPr>
                  </w:pPr>
                  <w:r w:rsidRPr="00B16268">
                    <w:rPr>
                      <w:rFonts w:ascii="楷体_GB2312" w:eastAsia="楷体_GB2312" w:hint="eastAsia"/>
                      <w:b/>
                      <w:sz w:val="28"/>
                      <w:szCs w:val="28"/>
                    </w:rPr>
                    <w:t>左点</w:t>
                  </w:r>
                  <w:r>
                    <w:rPr>
                      <w:rFonts w:ascii="楷体_GB2312" w:eastAsia="楷体_GB2312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楷体_GB2312" w:eastAsia="楷体_GB2312"/>
                      <w:b/>
                      <w:sz w:val="24"/>
                    </w:rPr>
                    <w:t xml:space="preserve">   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>小</w:t>
                  </w:r>
                  <w:r>
                    <w:rPr>
                      <w:rFonts w:ascii="楷体_GB2312" w:eastAsia="楷体_GB2312"/>
                      <w:b/>
                      <w:sz w:val="24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>怕</w:t>
                  </w:r>
                  <w:r>
                    <w:rPr>
                      <w:rFonts w:ascii="楷体_GB2312" w:eastAsia="楷体_GB2312"/>
                      <w:b/>
                      <w:sz w:val="24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>安</w:t>
                  </w:r>
                  <w:r>
                    <w:rPr>
                      <w:rFonts w:ascii="楷体_GB2312" w:eastAsia="楷体_GB2312"/>
                      <w:b/>
                      <w:sz w:val="24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>农</w:t>
                  </w:r>
                </w:p>
                <w:p w:rsidR="00C6470B" w:rsidRPr="00B16268" w:rsidRDefault="00C6470B" w:rsidP="00872B36">
                  <w:pPr>
                    <w:spacing w:line="320" w:lineRule="exact"/>
                    <w:rPr>
                      <w:rFonts w:ascii="楷体_GB2312" w:eastAsia="楷体_GB2312"/>
                      <w:b/>
                      <w:sz w:val="24"/>
                    </w:rPr>
                  </w:pPr>
                  <w:r w:rsidRPr="00B16268">
                    <w:rPr>
                      <w:rFonts w:ascii="楷体_GB2312" w:eastAsia="楷体_GB2312" w:hint="eastAsia"/>
                      <w:b/>
                      <w:sz w:val="28"/>
                      <w:szCs w:val="28"/>
                    </w:rPr>
                    <w:t>竖点</w:t>
                  </w:r>
                  <w:r>
                    <w:rPr>
                      <w:rFonts w:ascii="楷体_GB2312" w:eastAsia="楷体_GB2312"/>
                      <w:b/>
                      <w:sz w:val="24"/>
                    </w:rPr>
                    <w:t xml:space="preserve">    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>京</w:t>
                  </w:r>
                  <w:r>
                    <w:rPr>
                      <w:rFonts w:ascii="楷体_GB2312" w:eastAsia="楷体_GB2312"/>
                      <w:b/>
                      <w:sz w:val="24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>定</w:t>
                  </w:r>
                  <w:r>
                    <w:rPr>
                      <w:rFonts w:ascii="楷体_GB2312" w:eastAsia="楷体_GB2312"/>
                      <w:b/>
                      <w:sz w:val="24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>空</w:t>
                  </w:r>
                  <w:r>
                    <w:rPr>
                      <w:rFonts w:ascii="楷体_GB2312" w:eastAsia="楷体_GB2312"/>
                      <w:b/>
                      <w:sz w:val="24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>室</w:t>
                  </w:r>
                </w:p>
                <w:p w:rsidR="00C6470B" w:rsidRPr="00B16268" w:rsidRDefault="00C6470B" w:rsidP="00872B36">
                  <w:pPr>
                    <w:spacing w:line="320" w:lineRule="exact"/>
                    <w:rPr>
                      <w:rFonts w:ascii="楷体_GB2312" w:eastAsia="楷体_GB2312"/>
                      <w:b/>
                      <w:sz w:val="24"/>
                    </w:rPr>
                  </w:pPr>
                  <w:r w:rsidRPr="00B16268">
                    <w:rPr>
                      <w:rFonts w:ascii="楷体_GB2312" w:eastAsia="楷体_GB2312" w:hint="eastAsia"/>
                      <w:b/>
                      <w:sz w:val="28"/>
                      <w:szCs w:val="28"/>
                    </w:rPr>
                    <w:t>长点</w:t>
                  </w:r>
                  <w:r>
                    <w:rPr>
                      <w:rFonts w:ascii="楷体_GB2312" w:eastAsia="楷体_GB2312"/>
                      <w:b/>
                      <w:sz w:val="24"/>
                    </w:rPr>
                    <w:t xml:space="preserve">    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>以</w:t>
                  </w:r>
                  <w:r>
                    <w:rPr>
                      <w:rFonts w:ascii="楷体_GB2312" w:eastAsia="楷体_GB2312"/>
                      <w:b/>
                      <w:sz w:val="24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>头</w:t>
                  </w:r>
                  <w:r>
                    <w:rPr>
                      <w:rFonts w:ascii="楷体_GB2312" w:eastAsia="楷体_GB2312"/>
                      <w:b/>
                      <w:sz w:val="24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>不</w:t>
                  </w:r>
                  <w:r>
                    <w:rPr>
                      <w:rFonts w:ascii="楷体_GB2312" w:eastAsia="楷体_GB2312"/>
                      <w:b/>
                      <w:sz w:val="24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>食</w:t>
                  </w:r>
                </w:p>
              </w:txbxContent>
            </v:textbox>
          </v:shape>
        </w:pict>
      </w:r>
      <w:r>
        <w:rPr>
          <w:rFonts w:ascii="楷体_GB2312" w:eastAsia="楷体_GB2312" w:hint="eastAsia"/>
          <w:b/>
          <w:sz w:val="28"/>
          <w:szCs w:val="28"/>
        </w:rPr>
        <w:t>复习</w:t>
      </w:r>
    </w:p>
    <w:p w:rsidR="00C6470B" w:rsidRDefault="00C6470B" w:rsidP="00BD6AEF">
      <w:pPr>
        <w:spacing w:line="320" w:lineRule="exact"/>
        <w:ind w:firstLineChars="2052" w:firstLine="31680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横</w:t>
      </w:r>
    </w:p>
    <w:p w:rsidR="00C6470B" w:rsidRDefault="00C6470B" w:rsidP="00BD6AEF">
      <w:pPr>
        <w:spacing w:line="320" w:lineRule="exact"/>
        <w:ind w:firstLineChars="2053" w:firstLine="31680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竖</w:t>
      </w:r>
    </w:p>
    <w:p w:rsidR="00C6470B" w:rsidRDefault="00C6470B" w:rsidP="00BD6AEF">
      <w:pPr>
        <w:spacing w:line="320" w:lineRule="exact"/>
        <w:ind w:firstLineChars="2052" w:firstLine="31680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撇</w:t>
      </w:r>
    </w:p>
    <w:p w:rsidR="00C6470B" w:rsidRPr="00976821" w:rsidRDefault="00C6470B" w:rsidP="00BD6AEF">
      <w:pPr>
        <w:spacing w:line="320" w:lineRule="exact"/>
        <w:ind w:firstLineChars="2052" w:firstLine="3168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28"/>
          <w:szCs w:val="28"/>
        </w:rPr>
        <w:t>捺</w:t>
      </w:r>
    </w:p>
    <w:p w:rsidR="00C6470B" w:rsidRDefault="00C6470B" w:rsidP="00D000CF">
      <w:pPr>
        <w:spacing w:line="360" w:lineRule="atLeast"/>
        <w:rPr>
          <w:noProof/>
        </w:rPr>
      </w:pPr>
    </w:p>
    <w:p w:rsidR="00C6470B" w:rsidRDefault="00C6470B" w:rsidP="00D000CF">
      <w:pPr>
        <w:spacing w:line="360" w:lineRule="atLeast"/>
        <w:rPr>
          <w:noProof/>
        </w:rPr>
      </w:pPr>
    </w:p>
    <w:p w:rsidR="00C6470B" w:rsidRDefault="00C6470B" w:rsidP="00D000CF">
      <w:pPr>
        <w:spacing w:line="360" w:lineRule="atLeast"/>
        <w:rPr>
          <w:noProof/>
        </w:rPr>
      </w:pPr>
    </w:p>
    <w:p w:rsidR="00C6470B" w:rsidRDefault="00C6470B" w:rsidP="00D000CF">
      <w:pPr>
        <w:spacing w:line="360" w:lineRule="atLeast"/>
        <w:rPr>
          <w:noProof/>
        </w:rPr>
      </w:pPr>
    </w:p>
    <w:p w:rsidR="00C6470B" w:rsidRDefault="00C6470B" w:rsidP="00D000CF">
      <w:pPr>
        <w:spacing w:line="360" w:lineRule="atLeas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教学反思：</w:t>
      </w:r>
    </w:p>
    <w:p w:rsidR="00C6470B" w:rsidRPr="00B8687C" w:rsidRDefault="00C6470B" w:rsidP="00D000CF">
      <w:p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B8687C">
        <w:rPr>
          <w:rFonts w:ascii="Arial" w:hAnsi="Arial" w:cs="Arial" w:hint="eastAsia"/>
          <w:color w:val="000000"/>
          <w:sz w:val="24"/>
          <w:szCs w:val="24"/>
        </w:rPr>
        <w:t>反思整节课，我认为有以下可取之处：</w:t>
      </w:r>
    </w:p>
    <w:p w:rsidR="00C6470B" w:rsidRPr="00B8687C" w:rsidRDefault="00C6470B" w:rsidP="00B8687C">
      <w:pPr>
        <w:rPr>
          <w:sz w:val="24"/>
          <w:szCs w:val="24"/>
        </w:rPr>
      </w:pPr>
      <w:r w:rsidRPr="00B8687C">
        <w:rPr>
          <w:sz w:val="24"/>
          <w:szCs w:val="24"/>
        </w:rPr>
        <w:t>1</w:t>
      </w:r>
      <w:r w:rsidRPr="00B8687C">
        <w:rPr>
          <w:rFonts w:hint="eastAsia"/>
          <w:sz w:val="24"/>
          <w:szCs w:val="24"/>
        </w:rPr>
        <w:t>、本节课通过欣赏现代硬笔书法作品和同龄同学的书法作品，激发学生对硬笔书法的兴趣。</w:t>
      </w:r>
    </w:p>
    <w:p w:rsidR="00C6470B" w:rsidRPr="00B8687C" w:rsidRDefault="00C6470B" w:rsidP="00B8687C">
      <w:pPr>
        <w:rPr>
          <w:sz w:val="24"/>
          <w:szCs w:val="24"/>
        </w:rPr>
      </w:pPr>
      <w:r w:rsidRPr="00B8687C">
        <w:rPr>
          <w:sz w:val="24"/>
          <w:szCs w:val="24"/>
        </w:rPr>
        <w:t>2</w:t>
      </w:r>
      <w:r w:rsidRPr="00B8687C">
        <w:rPr>
          <w:rFonts w:hint="eastAsia"/>
          <w:sz w:val="24"/>
          <w:szCs w:val="24"/>
        </w:rPr>
        <w:t>、通过小组合作、探究来回顾旧知，以达到温故而知新的效果。</w:t>
      </w:r>
    </w:p>
    <w:p w:rsidR="00C6470B" w:rsidRPr="00B8687C" w:rsidRDefault="00C6470B" w:rsidP="00B8687C">
      <w:pPr>
        <w:rPr>
          <w:sz w:val="24"/>
          <w:szCs w:val="24"/>
        </w:rPr>
      </w:pPr>
      <w:r w:rsidRPr="00B8687C">
        <w:rPr>
          <w:sz w:val="24"/>
          <w:szCs w:val="24"/>
        </w:rPr>
        <w:t>3</w:t>
      </w:r>
      <w:r w:rsidRPr="00B8687C">
        <w:rPr>
          <w:rFonts w:hint="eastAsia"/>
          <w:sz w:val="24"/>
          <w:szCs w:val="24"/>
        </w:rPr>
        <w:t>、通过书空法让学生在拿起笔在纸上写之前先有个心理认知过程。</w:t>
      </w:r>
    </w:p>
    <w:p w:rsidR="00C6470B" w:rsidRPr="00B8687C" w:rsidRDefault="00C6470B" w:rsidP="00B8687C">
      <w:pPr>
        <w:rPr>
          <w:sz w:val="24"/>
          <w:szCs w:val="24"/>
        </w:rPr>
      </w:pPr>
      <w:r w:rsidRPr="00B8687C">
        <w:rPr>
          <w:sz w:val="24"/>
          <w:szCs w:val="24"/>
        </w:rPr>
        <w:t>4</w:t>
      </w:r>
      <w:r w:rsidRPr="00B8687C">
        <w:rPr>
          <w:rFonts w:hint="eastAsia"/>
          <w:sz w:val="24"/>
          <w:szCs w:val="24"/>
        </w:rPr>
        <w:t>、通过自主书写在教师的指导下写好每个笔画和例字，养成良好的写字习惯。</w:t>
      </w:r>
    </w:p>
    <w:p w:rsidR="00C6470B" w:rsidRPr="00B8687C" w:rsidRDefault="00C6470B" w:rsidP="00B8687C">
      <w:pPr>
        <w:rPr>
          <w:sz w:val="24"/>
          <w:szCs w:val="24"/>
        </w:rPr>
      </w:pPr>
      <w:r w:rsidRPr="00B8687C">
        <w:rPr>
          <w:sz w:val="24"/>
          <w:szCs w:val="24"/>
        </w:rPr>
        <w:t>5</w:t>
      </w:r>
      <w:r w:rsidRPr="00B8687C">
        <w:rPr>
          <w:rFonts w:hint="eastAsia"/>
          <w:sz w:val="24"/>
          <w:szCs w:val="24"/>
        </w:rPr>
        <w:t>、通过玩儿“请翻牌”游戏来回顾本节课的内容，加深学生们对新知的记忆。</w:t>
      </w:r>
    </w:p>
    <w:p w:rsidR="00C6470B" w:rsidRPr="00B8687C" w:rsidRDefault="00C6470B" w:rsidP="00B8687C">
      <w:pPr>
        <w:rPr>
          <w:sz w:val="24"/>
          <w:szCs w:val="24"/>
        </w:rPr>
      </w:pPr>
      <w:r w:rsidRPr="00B8687C">
        <w:rPr>
          <w:sz w:val="24"/>
          <w:szCs w:val="24"/>
        </w:rPr>
        <w:t>6</w:t>
      </w:r>
      <w:r w:rsidRPr="00B8687C">
        <w:rPr>
          <w:rFonts w:hint="eastAsia"/>
          <w:sz w:val="24"/>
          <w:szCs w:val="24"/>
        </w:rPr>
        <w:t>、通过展示各小组的上节课部分书法作品来进行师生互评、共评，达到共同学习、共同进步的目的。</w:t>
      </w:r>
    </w:p>
    <w:p w:rsidR="00C6470B" w:rsidRPr="00B8687C" w:rsidRDefault="00C6470B" w:rsidP="00D000CF">
      <w:pPr>
        <w:rPr>
          <w:sz w:val="24"/>
          <w:szCs w:val="24"/>
        </w:rPr>
      </w:pPr>
    </w:p>
    <w:sectPr w:rsidR="00C6470B" w:rsidRPr="00B8687C" w:rsidSect="003F4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70B" w:rsidRDefault="00C6470B" w:rsidP="00D000CF">
      <w:r>
        <w:separator/>
      </w:r>
    </w:p>
  </w:endnote>
  <w:endnote w:type="continuationSeparator" w:id="0">
    <w:p w:rsidR="00C6470B" w:rsidRDefault="00C6470B" w:rsidP="00D00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0B" w:rsidRDefault="00C647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0B" w:rsidRDefault="00C647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0B" w:rsidRDefault="00C647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70B" w:rsidRDefault="00C6470B" w:rsidP="00D000CF">
      <w:r>
        <w:separator/>
      </w:r>
    </w:p>
  </w:footnote>
  <w:footnote w:type="continuationSeparator" w:id="0">
    <w:p w:rsidR="00C6470B" w:rsidRDefault="00C6470B" w:rsidP="00D00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0B" w:rsidRDefault="00C647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0B" w:rsidRDefault="00C6470B" w:rsidP="00BD6AE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0B" w:rsidRDefault="00C647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40D"/>
    <w:multiLevelType w:val="hybridMultilevel"/>
    <w:tmpl w:val="51988C7A"/>
    <w:lvl w:ilvl="0" w:tplc="67A6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1104064"/>
    <w:multiLevelType w:val="hybridMultilevel"/>
    <w:tmpl w:val="0CA2E88E"/>
    <w:lvl w:ilvl="0" w:tplc="3F4EF4B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黑体" w:eastAsia="黑体"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24B49DC"/>
    <w:multiLevelType w:val="hybridMultilevel"/>
    <w:tmpl w:val="DE32D11E"/>
    <w:lvl w:ilvl="0" w:tplc="6B9A503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C104046"/>
    <w:multiLevelType w:val="hybridMultilevel"/>
    <w:tmpl w:val="5832F004"/>
    <w:lvl w:ilvl="0" w:tplc="5A68E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D25239A"/>
    <w:multiLevelType w:val="hybridMultilevel"/>
    <w:tmpl w:val="92987784"/>
    <w:lvl w:ilvl="0" w:tplc="CAF0F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0CF"/>
    <w:rsid w:val="00123704"/>
    <w:rsid w:val="00350153"/>
    <w:rsid w:val="003F4E88"/>
    <w:rsid w:val="00404D7C"/>
    <w:rsid w:val="00872B36"/>
    <w:rsid w:val="00976821"/>
    <w:rsid w:val="00B16268"/>
    <w:rsid w:val="00B8687C"/>
    <w:rsid w:val="00BD6AEF"/>
    <w:rsid w:val="00C6470B"/>
    <w:rsid w:val="00D000CF"/>
    <w:rsid w:val="00D6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E8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00C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0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00CF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8687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872B3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B3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278</Words>
  <Characters>1591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2019-12-28T07:49:00Z</dcterms:created>
  <dcterms:modified xsi:type="dcterms:W3CDTF">2019-12-30T03:57:00Z</dcterms:modified>
</cp:coreProperties>
</file>