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jc w:val="both"/>
        <w:rPr>
          <w:rFonts w:hint="eastAsia" w:ascii="黑体" w:hAnsi="黑体" w:eastAsia="黑体" w:cs="黑体"/>
          <w:sz w:val="32"/>
          <w:szCs w:val="32"/>
        </w:rPr>
      </w:pPr>
      <w:r>
        <w:rPr>
          <w:rFonts w:hint="eastAsia" w:ascii="黑体" w:hAnsi="黑体" w:eastAsia="黑体" w:cs="黑体"/>
          <w:sz w:val="32"/>
          <w:szCs w:val="32"/>
        </w:rPr>
        <w:t>用心铸就美好</w:t>
      </w:r>
    </w:p>
    <w:p>
      <w:pPr>
        <w:jc w:val="center"/>
        <w:rPr>
          <w:rFonts w:hint="eastAsia" w:ascii="黑体" w:hAnsi="黑体" w:eastAsia="黑体" w:cs="黑体"/>
          <w:sz w:val="32"/>
          <w:szCs w:val="32"/>
          <w:lang w:eastAsia="zh-CN"/>
        </w:rPr>
      </w:pPr>
      <w:r>
        <w:rPr>
          <w:rFonts w:hint="eastAsia" w:ascii="黑体" w:hAnsi="黑体" w:eastAsia="黑体" w:cs="黑体"/>
          <w:sz w:val="32"/>
          <w:szCs w:val="32"/>
        </w:rPr>
        <w:t>——读《致教师》</w:t>
      </w:r>
      <w:r>
        <w:rPr>
          <w:rFonts w:hint="eastAsia" w:ascii="黑体" w:hAnsi="黑体" w:eastAsia="黑体" w:cs="黑体"/>
          <w:sz w:val="32"/>
          <w:szCs w:val="32"/>
          <w:lang w:eastAsia="zh-CN"/>
        </w:rPr>
        <w:t>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曹娇</w:t>
      </w:r>
    </w:p>
    <w:p>
      <w:pPr>
        <w:jc w:val="center"/>
        <w:rPr>
          <w:rFonts w:cs="楷体"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回眸201</w:t>
      </w:r>
      <w:r>
        <w:rPr>
          <w:rFonts w:hint="eastAsia" w:ascii="宋体" w:hAnsi="宋体" w:cs="宋体"/>
          <w:sz w:val="24"/>
          <w:szCs w:val="24"/>
          <w:lang w:val="en-US" w:eastAsia="zh-CN"/>
        </w:rPr>
        <w:t>9</w:t>
      </w:r>
      <w:bookmarkStart w:id="0" w:name="_GoBack"/>
      <w:bookmarkEnd w:id="0"/>
      <w:r>
        <w:rPr>
          <w:rFonts w:hint="eastAsia" w:ascii="宋体" w:hAnsi="宋体" w:eastAsia="宋体" w:cs="宋体"/>
          <w:sz w:val="24"/>
          <w:szCs w:val="24"/>
        </w:rPr>
        <w:t>，我有幸拜读了朱永新先生的《致教师》，通过阅读我完全颠覆了对教师这一职业的固有认知，教师就是教师，教师是人而不是神，每一位教师都是在磨砺中成长，在成长中进步，筑建学生更是自己的幸福人生。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静心品读朱永新老师的《致教师》，聆听专家的教导。《致教师》围绕一线教师普遍关心的重要问题和成长的关键问题，通过朱老师的深入全面地思考，给询问者，也是给所有走进这本书的读者高屋建瓴地坦诚解答。没有抽象深奥的名词术语，没有枯燥乏味的空洞说教理论。读这本书就像在听故事，就像在同朱教授面对面相互聊天谈心，细细咀嚼品味，又总能获得许多思想的哲学的和诗意的享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最重要的任务是学习。对于我这个刚入职一年的新教师而言对这份职业其实开始还是有些迷茫但又充满些激情的。书中每一个问题像是一个火种，照亮我们这些新教师生命里的昏暗与现实。通过阅读《致教师》，我懂得了要想提升自己，需要做到以下几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专业阅读。阅读哪些书目呢？提高教师职业认知的哲学、心理学等方面的读物，教师所教学科的专业书，这是最为重要的两大类。其次教师要懂得教育学、心理学的基本知识，阅读能够提升自己人文素养陶冶情操的一些书籍。如朱教授所说：“你的阅读生活，绝不仅仅是帮助你获得知识，获得教育的智慧，更重要的是帮助你拥有宁静的心态，儒雅的姿态，积极的状态。”难道不是吗？一个真正的人应该在灵魂深处有一份精神宝藏，这就是他通宵达旦地读过一二百本好书。在阅读中获得教养，获得心灵和精神地完善，勤者因书而富，富者因书而贵。重要的事情总有时间做，要做学生的先生，先做学生的学生。要做一个好学生，就要边教边学，认真读书。读书就意味着坐冷板凳，只身一人孤灯一盏，寒窗苦读，这是一种寂寞的力量，这是一个读书人的力量，这更是教师职业品质和人格精神的力量。深谙此理的朱教授指出：“读书，让我们有一个宁静的心态、从容的心情、理智的头脑、开放的胸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了解学生。一方面还是与阅读有关，读一些儿童心理学、儿童专著。更重要的是学会观察儿童，我们要做的就是要善于发现学生的特别之处，一旦孩子发现了自己，找到了自我，他就会爆发出我们难以想象的能量。这让我想起了“皮格马利翁”效应 ：当教师受到实验者的暗示，不仅对这些资质平平却被实验者认为是“未来的花朵”的学生抱有期望，而且也会有意无意地通过各种态度、表情与行动方式将这种暗含的期待微妙地传递给他们，其中包括更多的提问、辅导等。当这些学生获得期望的信息后,也会产生鼓励的效应，更加努力地学习。长此以往，不仅师生间的心理距离近了,学生对自己的期望和对老师的感激与回报也会逐步提高。对学生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学会思考。正如孔子说：“学而不思则罔，思而不学则殆”，只看书却不思考，没有把书本中的精华之处加以内化、吸收，对书本中的观点不认同的德方没有思考，只是看过而已，这样读书的效果不会理想。因此，学习与思考密不可分。一方面度过的书要做摘抄笔记，还可以写一写感想；另一方面，在教学过程中，要用文字记录成长可以通过教育日记，教育故事，教育案例分析等扥形式，记录，反思自己的日常教育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四、学会坚守。作为一名渴望成长的教师，要正确评估环境对自己成长与发展造成的限制，尤其是处于人们眼中在逆境的情况下，更需要用积极乐观的心态面对逆境。作为一个育人者要努力改变自我，做到多改变自己，少埋怨环境；选择积极角色进入生活；多互助，少互计；多学习，少批判；多抢挑重担，少推卸责任；提高笑对人生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学会共同发展。有一个专业名词叫“教师专业发展共同体”，她必须建立在自觉自愿、积极主动的基础之上，这也是形成一个良好共同体宽松氛围的土壤。每个成员都能在心中明白共同体的价值与方向，在团体活动中不断证明自己存在的理由与意义，在活动中体验成就感，这是持续参加共同体活动的动力，也是激活其持续发展最主要的因素。要积极探索建立各种基于同一教研组、教学组的，或者是本校实际的教学研讨，或者是利用网络的各种专业资源发展共同体。这就需要在我们的日常教学中充分利用小组学科教研进行日常的共同阅读、相互评议、利用半天无课日进行相互听课议课，共同发现问题解决问题从而提高所有人的教学水平，这其实也是我们在平时经常用的一种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庆幸我是一名人民教师，虽然现在我自身有许多不足之处，但我相信，只要将自己的爱心、信心、热心、责任心倾注在三尺讲坛，将自己的幽默风趣融入学生的集体，在工作上不断的总结与反思，定会给我之后的教师生涯带来意想不到重大作用。我想，这正是我所需要所追求的，雨果先生曾经说过这样一句话：“花的事业是尊贵的，果实的事业是甜美的，让我们做叶的事业吧，因为叶的事业是平凡而谦逊的。”正如作为老师我们就是平凡的，我相信用心做教育，用爱教学生，定能绽放属于自己风采！</w:t>
      </w: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797" w:bottom="1440" w:left="1797" w:header="851" w:footer="992" w:gutter="0"/>
      <w:pgNumType w:start="0"/>
      <w:cols w:space="0" w:num="1"/>
      <w:rtlGutter w:val="0"/>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898"/>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F3230"/>
    <w:multiLevelType w:val="singleLevel"/>
    <w:tmpl w:val="7E2F32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0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1840"/>
    <w:rsid w:val="00034350"/>
    <w:rsid w:val="00042B27"/>
    <w:rsid w:val="000979F7"/>
    <w:rsid w:val="000A68F7"/>
    <w:rsid w:val="001319F8"/>
    <w:rsid w:val="00135665"/>
    <w:rsid w:val="00164785"/>
    <w:rsid w:val="001C246C"/>
    <w:rsid w:val="002C269C"/>
    <w:rsid w:val="002C4708"/>
    <w:rsid w:val="00350A7C"/>
    <w:rsid w:val="003809EB"/>
    <w:rsid w:val="003F1689"/>
    <w:rsid w:val="003F375C"/>
    <w:rsid w:val="004259B4"/>
    <w:rsid w:val="004467FD"/>
    <w:rsid w:val="004B4FFD"/>
    <w:rsid w:val="004E2962"/>
    <w:rsid w:val="00501B10"/>
    <w:rsid w:val="0051452A"/>
    <w:rsid w:val="005722D1"/>
    <w:rsid w:val="005F7ADA"/>
    <w:rsid w:val="00657ACC"/>
    <w:rsid w:val="00666ED5"/>
    <w:rsid w:val="006D3398"/>
    <w:rsid w:val="006D755A"/>
    <w:rsid w:val="006F1A05"/>
    <w:rsid w:val="0071236B"/>
    <w:rsid w:val="00733CA1"/>
    <w:rsid w:val="00733E29"/>
    <w:rsid w:val="00802DDE"/>
    <w:rsid w:val="00827AAE"/>
    <w:rsid w:val="008946A0"/>
    <w:rsid w:val="00894770"/>
    <w:rsid w:val="008C74A8"/>
    <w:rsid w:val="008D5479"/>
    <w:rsid w:val="00904965"/>
    <w:rsid w:val="00A11840"/>
    <w:rsid w:val="00A36E3D"/>
    <w:rsid w:val="00AF4574"/>
    <w:rsid w:val="00B071F3"/>
    <w:rsid w:val="00B543C5"/>
    <w:rsid w:val="00B557D6"/>
    <w:rsid w:val="00B75E46"/>
    <w:rsid w:val="00BA1E66"/>
    <w:rsid w:val="00C11A89"/>
    <w:rsid w:val="00C4688C"/>
    <w:rsid w:val="00CC49BD"/>
    <w:rsid w:val="00CE2ADA"/>
    <w:rsid w:val="00CF7658"/>
    <w:rsid w:val="00D05418"/>
    <w:rsid w:val="00D34736"/>
    <w:rsid w:val="00D6636A"/>
    <w:rsid w:val="00DF0260"/>
    <w:rsid w:val="00E128B7"/>
    <w:rsid w:val="00E4129D"/>
    <w:rsid w:val="00E429DA"/>
    <w:rsid w:val="00E71112"/>
    <w:rsid w:val="00F45585"/>
    <w:rsid w:val="00F572EC"/>
    <w:rsid w:val="00F91202"/>
    <w:rsid w:val="00F94DD7"/>
    <w:rsid w:val="00FD7DAE"/>
    <w:rsid w:val="023E30FE"/>
    <w:rsid w:val="0B852155"/>
    <w:rsid w:val="0CF705D4"/>
    <w:rsid w:val="112E1B1C"/>
    <w:rsid w:val="18127222"/>
    <w:rsid w:val="24ED0068"/>
    <w:rsid w:val="280D495B"/>
    <w:rsid w:val="293C0FA7"/>
    <w:rsid w:val="31A4488D"/>
    <w:rsid w:val="34EF5B04"/>
    <w:rsid w:val="35CA3ECD"/>
    <w:rsid w:val="3B1B1279"/>
    <w:rsid w:val="3E181C4F"/>
    <w:rsid w:val="3E4C320C"/>
    <w:rsid w:val="3E5424F6"/>
    <w:rsid w:val="3ED418C5"/>
    <w:rsid w:val="40614451"/>
    <w:rsid w:val="428F079F"/>
    <w:rsid w:val="47CE7D1D"/>
    <w:rsid w:val="4C192828"/>
    <w:rsid w:val="52C60CF5"/>
    <w:rsid w:val="5CD9108C"/>
    <w:rsid w:val="63F3785B"/>
    <w:rsid w:val="69665214"/>
    <w:rsid w:val="6BED4811"/>
    <w:rsid w:val="7872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326</Words>
  <Characters>1863</Characters>
  <Lines>15</Lines>
  <Paragraphs>4</Paragraphs>
  <TotalTime>283</TotalTime>
  <ScaleCrop>false</ScaleCrop>
  <LinksUpToDate>false</LinksUpToDate>
  <CharactersWithSpaces>2185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2017-09-18T01:25:00Z</dcterms:created>
  <dc:creator>pc</dc:creator>
  <cp:lastModifiedBy>崔_不灭</cp:lastModifiedBy>
  <dcterms:modified xsi:type="dcterms:W3CDTF">2019-12-27T03:13:18Z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