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826" w:rsidRDefault="00CC3F9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:rsidR="00801826" w:rsidRDefault="00CC3F9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2019.1</w:t>
      </w:r>
      <w:r>
        <w:rPr>
          <w:rFonts w:hint="eastAsia"/>
          <w:sz w:val="24"/>
          <w:u w:val="single"/>
        </w:rPr>
        <w:t>2</w:t>
      </w:r>
      <w:r>
        <w:rPr>
          <w:rFonts w:hint="eastAsia"/>
          <w:sz w:val="24"/>
          <w:u w:val="single"/>
        </w:rPr>
        <w:t>、</w:t>
      </w:r>
      <w:r>
        <w:rPr>
          <w:rFonts w:hint="eastAsia"/>
          <w:sz w:val="24"/>
          <w:u w:val="single"/>
        </w:rPr>
        <w:t xml:space="preserve">5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积木、操作卡、串绳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8"/>
              </w:rPr>
              <w:t>80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找规律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蛋托、黄色、绿色的</w:t>
            </w:r>
            <w:proofErr w:type="gramStart"/>
            <w:r>
              <w:rPr>
                <w:rFonts w:hint="eastAsia"/>
                <w:sz w:val="24"/>
              </w:rPr>
              <w:t>圆形超</w:t>
            </w:r>
            <w:proofErr w:type="gramEnd"/>
            <w:r>
              <w:rPr>
                <w:rFonts w:hint="eastAsia"/>
                <w:sz w:val="24"/>
              </w:rPr>
              <w:t>轻粘土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 w:rsidR="00801826">
        <w:tc>
          <w:tcPr>
            <w:tcW w:w="1951" w:type="dxa"/>
            <w:vMerge w:val="restart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创意拼图</w:t>
            </w:r>
          </w:p>
        </w:tc>
        <w:tc>
          <w:tcPr>
            <w:tcW w:w="1951" w:type="dxa"/>
            <w:vMerge w:val="restart"/>
          </w:tcPr>
          <w:p w:rsidR="00801826" w:rsidRDefault="00CC3F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创意拼图版、圆形、三角形、正方形、长方形</w:t>
            </w:r>
          </w:p>
          <w:p w:rsidR="00801826" w:rsidRDefault="00CC3F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椭圆形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60%</w:t>
            </w: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</w:tbl>
    <w:p w:rsidR="00801826" w:rsidRDefault="00CC3F9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CC3F9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:rsidR="00801826" w:rsidRDefault="00CC3F9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2019.1</w:t>
      </w:r>
      <w:r>
        <w:rPr>
          <w:rFonts w:hint="eastAsia"/>
          <w:sz w:val="24"/>
          <w:u w:val="single"/>
        </w:rPr>
        <w:t>2</w:t>
      </w:r>
      <w:r>
        <w:rPr>
          <w:rFonts w:hint="eastAsia"/>
          <w:sz w:val="24"/>
          <w:u w:val="single"/>
        </w:rPr>
        <w:t>、</w:t>
      </w:r>
      <w:r>
        <w:rPr>
          <w:rFonts w:hint="eastAsia"/>
          <w:sz w:val="24"/>
          <w:u w:val="single"/>
        </w:rPr>
        <w:t xml:space="preserve">19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积木、操作卡、串绳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40%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找规律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蛋托、黄色、绿色的</w:t>
            </w:r>
            <w:proofErr w:type="gramStart"/>
            <w:r>
              <w:rPr>
                <w:rFonts w:hint="eastAsia"/>
                <w:sz w:val="24"/>
              </w:rPr>
              <w:t>圆形超</w:t>
            </w:r>
            <w:proofErr w:type="gramEnd"/>
            <w:r>
              <w:rPr>
                <w:rFonts w:hint="eastAsia"/>
                <w:sz w:val="24"/>
              </w:rPr>
              <w:t>轻粘土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60%</w:t>
            </w:r>
          </w:p>
        </w:tc>
      </w:tr>
      <w:tr w:rsidR="00801826">
        <w:tc>
          <w:tcPr>
            <w:tcW w:w="1951" w:type="dxa"/>
            <w:vMerge w:val="restart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创意拼图</w:t>
            </w:r>
          </w:p>
        </w:tc>
        <w:tc>
          <w:tcPr>
            <w:tcW w:w="1951" w:type="dxa"/>
            <w:vMerge w:val="restart"/>
          </w:tcPr>
          <w:p w:rsidR="00801826" w:rsidRDefault="00CC3F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创意拼图版、圆形、三角形、正方形、长方形</w:t>
            </w:r>
          </w:p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椭圆形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60%</w:t>
            </w: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  <w:vMerge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</w:tbl>
    <w:p w:rsidR="00801826" w:rsidRDefault="00CC3F9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801826">
      <w:pPr>
        <w:jc w:val="left"/>
        <w:rPr>
          <w:sz w:val="24"/>
        </w:rPr>
      </w:pPr>
    </w:p>
    <w:p w:rsidR="00801826" w:rsidRDefault="00CC3F9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:rsidR="00801826" w:rsidRDefault="00CC3F9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>201</w:t>
      </w:r>
      <w:r>
        <w:rPr>
          <w:rFonts w:hint="eastAsia"/>
          <w:sz w:val="24"/>
          <w:u w:val="single"/>
        </w:rPr>
        <w:t>9</w:t>
      </w:r>
      <w:r>
        <w:rPr>
          <w:rFonts w:hint="eastAsia"/>
          <w:sz w:val="24"/>
          <w:u w:val="single"/>
        </w:rPr>
        <w:t>、</w:t>
      </w:r>
      <w:r>
        <w:rPr>
          <w:rFonts w:hint="eastAsia"/>
          <w:sz w:val="24"/>
          <w:u w:val="single"/>
        </w:rPr>
        <w:t xml:space="preserve">12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积木、操作卡、串绳</w:t>
            </w:r>
          </w:p>
        </w:tc>
        <w:tc>
          <w:tcPr>
            <w:tcW w:w="234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8"/>
              </w:rPr>
              <w:t>80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排序是将两个以上物品按某种特征上的差异或规则排列程序。幼儿排序能力的发展，主要表现在对物体量的排序方面。</w:t>
            </w:r>
          </w:p>
        </w:tc>
        <w:tc>
          <w:tcPr>
            <w:tcW w:w="4713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帮助幼儿学习计数，认识数的顺序，可将美工</w:t>
            </w:r>
            <w:proofErr w:type="gramStart"/>
            <w:r>
              <w:rPr>
                <w:sz w:val="24"/>
              </w:rPr>
              <w:t>区人物</w:t>
            </w:r>
            <w:proofErr w:type="gramEnd"/>
            <w:r>
              <w:rPr>
                <w:sz w:val="24"/>
              </w:rPr>
              <w:t>或者蔬菜绘画作品投放进去供幼儿认知观察和分类。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找规律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蛋托、黄色、绿色</w:t>
            </w:r>
            <w:proofErr w:type="gramStart"/>
            <w:r>
              <w:rPr>
                <w:rFonts w:hint="eastAsia"/>
                <w:sz w:val="24"/>
              </w:rPr>
              <w:t>圆形超</w:t>
            </w:r>
            <w:proofErr w:type="gramEnd"/>
            <w:r>
              <w:rPr>
                <w:rFonts w:hint="eastAsia"/>
                <w:sz w:val="24"/>
              </w:rPr>
              <w:t>轻粘土</w:t>
            </w:r>
          </w:p>
        </w:tc>
        <w:tc>
          <w:tcPr>
            <w:tcW w:w="234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60%</w:t>
            </w:r>
          </w:p>
        </w:tc>
        <w:tc>
          <w:tcPr>
            <w:tcW w:w="470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找规律是让幼儿按照规律模式进行排序，发展幼儿动脑能力，与动手能力。</w:t>
            </w:r>
          </w:p>
        </w:tc>
        <w:tc>
          <w:tcPr>
            <w:tcW w:w="4713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可以提供不同的物品，让幼儿更加的有兴趣的去游戏。</w:t>
            </w:r>
          </w:p>
        </w:tc>
      </w:tr>
      <w:tr w:rsidR="00801826"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创意拼图</w:t>
            </w:r>
          </w:p>
        </w:tc>
        <w:tc>
          <w:tcPr>
            <w:tcW w:w="1951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创意拼图版、各种图形若干</w:t>
            </w:r>
          </w:p>
        </w:tc>
        <w:tc>
          <w:tcPr>
            <w:tcW w:w="234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60%</w:t>
            </w:r>
          </w:p>
        </w:tc>
        <w:tc>
          <w:tcPr>
            <w:tcW w:w="4700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发展幼儿的想象力，能够进行创意拼画。</w:t>
            </w:r>
          </w:p>
        </w:tc>
        <w:tc>
          <w:tcPr>
            <w:tcW w:w="4713" w:type="dxa"/>
          </w:tcPr>
          <w:p w:rsidR="00801826" w:rsidRDefault="00CC3F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可以给幼儿提供一张有背景的纸，让幼儿根据背景上的内容进行拼画。</w:t>
            </w: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  <w:tr w:rsidR="00801826"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801826" w:rsidRDefault="00801826">
            <w:pPr>
              <w:jc w:val="center"/>
              <w:rPr>
                <w:sz w:val="24"/>
              </w:rPr>
            </w:pPr>
          </w:p>
        </w:tc>
      </w:tr>
    </w:tbl>
    <w:p w:rsidR="00801826" w:rsidRDefault="00CC3F9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:rsidR="004D0B7F" w:rsidRDefault="004D0B7F" w:rsidP="00CC3F9F">
      <w:pPr>
        <w:jc w:val="center"/>
        <w:rPr>
          <w:sz w:val="32"/>
          <w:szCs w:val="40"/>
        </w:rPr>
      </w:pPr>
    </w:p>
    <w:p w:rsidR="004D0B7F" w:rsidRDefault="004D0B7F" w:rsidP="00CC3F9F">
      <w:pPr>
        <w:jc w:val="center"/>
        <w:rPr>
          <w:sz w:val="32"/>
          <w:szCs w:val="40"/>
        </w:rPr>
      </w:pPr>
    </w:p>
    <w:p w:rsidR="004D0B7F" w:rsidRDefault="004D0B7F" w:rsidP="00CC3F9F">
      <w:pPr>
        <w:jc w:val="center"/>
        <w:rPr>
          <w:sz w:val="32"/>
          <w:szCs w:val="40"/>
        </w:rPr>
      </w:pPr>
    </w:p>
    <w:p w:rsidR="004D0B7F" w:rsidRDefault="004D0B7F" w:rsidP="00CC3F9F">
      <w:pPr>
        <w:jc w:val="center"/>
        <w:rPr>
          <w:sz w:val="32"/>
          <w:szCs w:val="40"/>
        </w:rPr>
      </w:pPr>
    </w:p>
    <w:p w:rsidR="004D0B7F" w:rsidRDefault="004D0B7F" w:rsidP="00CC3F9F">
      <w:pPr>
        <w:jc w:val="center"/>
        <w:rPr>
          <w:sz w:val="32"/>
          <w:szCs w:val="40"/>
        </w:rPr>
      </w:pPr>
    </w:p>
    <w:p w:rsidR="00CC3F9F" w:rsidRDefault="00CC3F9F" w:rsidP="00CC3F9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数学区材料使用周期量表</w:t>
      </w:r>
    </w:p>
    <w:p w:rsidR="00CC3F9F" w:rsidRDefault="00CC3F9F" w:rsidP="00CC3F9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2019.12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积木、操作卡、串绳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礼物一样多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礼物片、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0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请你来分类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积木片、底板、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数字找家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底板、操作卡、数字、骰子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衣服排一排</w:t>
            </w:r>
          </w:p>
        </w:tc>
        <w:tc>
          <w:tcPr>
            <w:tcW w:w="1951" w:type="dxa"/>
          </w:tcPr>
          <w:p w:rsidR="00CC3F9F" w:rsidRDefault="00CC3F9F" w:rsidP="00E11963">
            <w:pPr>
              <w:rPr>
                <w:sz w:val="24"/>
              </w:rPr>
            </w:pPr>
            <w:r>
              <w:rPr>
                <w:sz w:val="24"/>
              </w:rPr>
              <w:t>操作架、衣服片、骰子、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</w:tbl>
    <w:p w:rsidR="00CC3F9F" w:rsidRDefault="00CC3F9F" w:rsidP="00CC3F9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:rsidR="00CC3F9F" w:rsidRDefault="00CC3F9F" w:rsidP="00CC3F9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lastRenderedPageBreak/>
        <w:t>时间：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2019.12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积木、操作卡、串绳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礼物一样多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礼物片、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请你来分类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积木片、底板、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数字找家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底板、操作卡、数字、骰子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衣服排一排</w:t>
            </w:r>
          </w:p>
        </w:tc>
        <w:tc>
          <w:tcPr>
            <w:tcW w:w="1951" w:type="dxa"/>
          </w:tcPr>
          <w:p w:rsidR="00CC3F9F" w:rsidRDefault="00CC3F9F" w:rsidP="00E11963">
            <w:pPr>
              <w:rPr>
                <w:sz w:val="24"/>
              </w:rPr>
            </w:pPr>
            <w:r>
              <w:rPr>
                <w:sz w:val="24"/>
              </w:rPr>
              <w:t>操作架、衣服片、骰子、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</w:tbl>
    <w:p w:rsidR="00CC3F9F" w:rsidRDefault="00CC3F9F" w:rsidP="00CC3F9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CC3F9F" w:rsidRDefault="00CC3F9F" w:rsidP="00CC3F9F">
      <w:pPr>
        <w:jc w:val="left"/>
        <w:rPr>
          <w:sz w:val="24"/>
        </w:rPr>
      </w:pPr>
    </w:p>
    <w:p w:rsidR="004D0B7F" w:rsidRDefault="004D0B7F" w:rsidP="00CC3F9F">
      <w:pPr>
        <w:jc w:val="center"/>
        <w:rPr>
          <w:sz w:val="32"/>
          <w:szCs w:val="40"/>
        </w:rPr>
      </w:pPr>
    </w:p>
    <w:p w:rsidR="004D0B7F" w:rsidRDefault="004D0B7F" w:rsidP="00CC3F9F">
      <w:pPr>
        <w:jc w:val="center"/>
        <w:rPr>
          <w:sz w:val="32"/>
          <w:szCs w:val="40"/>
        </w:rPr>
      </w:pPr>
    </w:p>
    <w:p w:rsidR="00CC3F9F" w:rsidRDefault="00CC3F9F" w:rsidP="00CC3F9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数学区材料使用周期分析表</w:t>
      </w:r>
    </w:p>
    <w:p w:rsidR="00CC3F9F" w:rsidRDefault="00CC3F9F" w:rsidP="00CC3F9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  <w:u w:val="single"/>
        </w:rPr>
        <w:t>2019</w:t>
      </w:r>
      <w:r>
        <w:rPr>
          <w:sz w:val="24"/>
          <w:u w:val="single"/>
        </w:rPr>
        <w:t>。</w:t>
      </w:r>
      <w:r>
        <w:rPr>
          <w:sz w:val="24"/>
          <w:u w:val="single"/>
        </w:rPr>
        <w:t>12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>汪婷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积木、操作卡、串绳</w:t>
            </w: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30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排序是将两个以上物品按某种特征上的差异或规则排列程序。幼儿排序能力的发展，主要表现在对物体量的排序方面。</w:t>
            </w: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帮助幼儿学习计数，认识数的顺序，可将美工</w:t>
            </w:r>
            <w:proofErr w:type="gramStart"/>
            <w:r>
              <w:rPr>
                <w:sz w:val="24"/>
              </w:rPr>
              <w:t>区人物</w:t>
            </w:r>
            <w:proofErr w:type="gramEnd"/>
            <w:r>
              <w:rPr>
                <w:sz w:val="24"/>
              </w:rPr>
              <w:t>或者蔬菜绘画作品投放进去供幼儿认知观察和分类。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礼物一样多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礼物片、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游戏过程中，小班幼儿属于前概念或象征性思维阶段，这个阶段幼儿的思维发展是由直观性向表象性发展，因此活动中以操作为主。</w:t>
            </w: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在幼儿进行分类游戏时，针对一些能力较弱的幼儿，教师可</w:t>
            </w:r>
            <w:proofErr w:type="gramStart"/>
            <w:r>
              <w:rPr>
                <w:sz w:val="24"/>
              </w:rPr>
              <w:t>先引导</w:t>
            </w:r>
            <w:proofErr w:type="gramEnd"/>
            <w:r>
              <w:rPr>
                <w:sz w:val="24"/>
              </w:rPr>
              <w:t>幼儿熟悉每一块木片上的图案再进行游戏，也可让能力较强的幼儿带领能力较弱的幼儿一起游戏。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请你来分类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积木片、底板、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小班幼儿能进行简单的分类，按照物体的外部特征分类，还有按照物体的颜色、大小和形状分类等。</w:t>
            </w: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教师要注意引导幼儿进行多角度分类，鼓励幼儿大胆尝试不同的分类方式。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数字找家</w:t>
            </w: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底板、操作卡、数字、骰子</w:t>
            </w: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对小班幼儿来说，数的概念很抽象，需要帮助幼儿理解数以及数与数之间的关系，需要通过比较形象具体的方式进行。</w:t>
            </w: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鼓励幼儿之间多交流，引导认知水平较高的幼儿带领认知水平较低的幼儿一起进行游戏，培养幼儿的合作意识，使游戏难度具有层次性。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衣服排一排</w:t>
            </w:r>
          </w:p>
        </w:tc>
        <w:tc>
          <w:tcPr>
            <w:tcW w:w="1951" w:type="dxa"/>
          </w:tcPr>
          <w:p w:rsidR="00CC3F9F" w:rsidRDefault="00CC3F9F" w:rsidP="00E11963">
            <w:pPr>
              <w:rPr>
                <w:sz w:val="24"/>
              </w:rPr>
            </w:pPr>
            <w:r>
              <w:rPr>
                <w:sz w:val="24"/>
              </w:rPr>
              <w:t>操作架、衣服片、骰子、</w:t>
            </w:r>
            <w:proofErr w:type="gramStart"/>
            <w:r>
              <w:rPr>
                <w:sz w:val="24"/>
              </w:rPr>
              <w:t>操作卡</w:t>
            </w:r>
            <w:proofErr w:type="gramEnd"/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对于小班幼儿来说，排序是一项比较有挑战性的数学活动，需要他们运用有限的数、量、形方面的知识，进行系统、连贯的思考，找出事物的联系。</w:t>
            </w: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有层次的推进，先让幼儿从衣服的颜色进行分类排序；在根据衣服的大小进行排序，可以按照从小到大，或从大到小的规律排序；</w:t>
            </w: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  <w:tr w:rsidR="00CC3F9F" w:rsidTr="00E11963"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1951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00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  <w:tc>
          <w:tcPr>
            <w:tcW w:w="4713" w:type="dxa"/>
          </w:tcPr>
          <w:p w:rsidR="00CC3F9F" w:rsidRDefault="00CC3F9F" w:rsidP="00E11963">
            <w:pPr>
              <w:jc w:val="center"/>
              <w:rPr>
                <w:sz w:val="24"/>
              </w:rPr>
            </w:pPr>
          </w:p>
        </w:tc>
      </w:tr>
    </w:tbl>
    <w:p w:rsidR="00CC3F9F" w:rsidRDefault="00CC3F9F" w:rsidP="00CC3F9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:rsidR="00CC3F9F" w:rsidRDefault="00CC3F9F" w:rsidP="00CC3F9F">
      <w:pPr>
        <w:jc w:val="center"/>
        <w:rPr>
          <w:sz w:val="24"/>
        </w:rPr>
      </w:pPr>
    </w:p>
    <w:p w:rsidR="00CC3F9F" w:rsidRDefault="00CC3F9F" w:rsidP="00CC3F9F">
      <w:pPr>
        <w:jc w:val="center"/>
        <w:rPr>
          <w:sz w:val="24"/>
        </w:rPr>
      </w:pPr>
    </w:p>
    <w:p w:rsidR="004D0B7F" w:rsidRDefault="004D0B7F" w:rsidP="004D0B7F">
      <w:pPr>
        <w:jc w:val="center"/>
        <w:rPr>
          <w:sz w:val="32"/>
          <w:szCs w:val="40"/>
        </w:rPr>
      </w:pPr>
    </w:p>
    <w:p w:rsidR="004D0B7F" w:rsidRDefault="004D0B7F" w:rsidP="004D0B7F">
      <w:pPr>
        <w:jc w:val="center"/>
        <w:rPr>
          <w:sz w:val="32"/>
          <w:szCs w:val="40"/>
        </w:rPr>
      </w:pPr>
      <w:bookmarkStart w:id="0" w:name="_GoBack"/>
      <w:bookmarkEnd w:id="0"/>
      <w:r>
        <w:rPr>
          <w:rFonts w:hint="eastAsia"/>
          <w:sz w:val="32"/>
          <w:szCs w:val="40"/>
        </w:rPr>
        <w:lastRenderedPageBreak/>
        <w:t>数学区材料使用周期量表</w:t>
      </w:r>
    </w:p>
    <w:p w:rsidR="004D0B7F" w:rsidRDefault="004D0B7F" w:rsidP="004D0B7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12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穿衣游戏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拉链操作板1块、扣子操作板1块、按扣操作板1块、扣环操作板1块、魔术</w:t>
            </w:r>
            <w:proofErr w:type="gramStart"/>
            <w:r>
              <w:rPr>
                <w:rFonts w:ascii="宋体" w:eastAsia="宋体" w:hAnsi="宋体" w:cs="宋体"/>
                <w:sz w:val="24"/>
              </w:rPr>
              <w:t>贴操作</w:t>
            </w:r>
            <w:proofErr w:type="gramEnd"/>
            <w:r>
              <w:rPr>
                <w:rFonts w:ascii="宋体" w:eastAsia="宋体" w:hAnsi="宋体" w:cs="宋体"/>
                <w:sz w:val="24"/>
              </w:rPr>
              <w:t>板1块、鞋带操作板1块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糖果棋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糖果棋42片、颜色骰子2个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％</w:t>
            </w:r>
          </w:p>
        </w:tc>
      </w:tr>
    </w:tbl>
    <w:p w:rsidR="004D0B7F" w:rsidRDefault="004D0B7F" w:rsidP="004D0B7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:rsidR="004D0B7F" w:rsidRDefault="004D0B7F" w:rsidP="004D0B7F">
      <w:pPr>
        <w:ind w:firstLineChars="700" w:firstLine="2240"/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:rsidR="004D0B7F" w:rsidRDefault="004D0B7F" w:rsidP="004D0B7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>12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穿衣游戏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拉链操作板1块、扣子操作板1块、按扣操作板1块、扣环操作板1块、魔术</w:t>
            </w:r>
            <w:proofErr w:type="gramStart"/>
            <w:r>
              <w:rPr>
                <w:rFonts w:ascii="宋体" w:eastAsia="宋体" w:hAnsi="宋体" w:cs="宋体"/>
                <w:sz w:val="24"/>
              </w:rPr>
              <w:t>贴操作</w:t>
            </w:r>
            <w:proofErr w:type="gramEnd"/>
            <w:r>
              <w:rPr>
                <w:rFonts w:ascii="宋体" w:eastAsia="宋体" w:hAnsi="宋体" w:cs="宋体"/>
                <w:sz w:val="24"/>
              </w:rPr>
              <w:t>板1块、鞋带操作板1块</w:t>
            </w:r>
          </w:p>
        </w:tc>
        <w:tc>
          <w:tcPr>
            <w:tcW w:w="234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冬天到来了，幼儿们穿的衣服也越来越多了，为了锻炼幼儿的自理能力让他们学会自己穿脱衣裤。幼儿在刚刚操作的时候会比较困难，有一些比较精细的动作，需要幼儿去仔细的去进行。个体差异较大，有的穿的整整齐齐，有的一个扣子也扣不上。</w:t>
            </w:r>
          </w:p>
        </w:tc>
        <w:tc>
          <w:tcPr>
            <w:tcW w:w="4713" w:type="dxa"/>
          </w:tcPr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让能力较强的幼儿带着能力较弱的幼儿进行游戏，互相帮助。</w:t>
            </w:r>
          </w:p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为了提高幼儿的兴趣，还可以在组织小比赛，看谁穿的又快又好。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糖果棋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糖果棋42片、颜色骰子2个</w:t>
            </w:r>
          </w:p>
        </w:tc>
        <w:tc>
          <w:tcPr>
            <w:tcW w:w="234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游戏慢慢推进，</w:t>
            </w:r>
            <w:proofErr w:type="gramStart"/>
            <w:r>
              <w:rPr>
                <w:sz w:val="24"/>
              </w:rPr>
              <w:t>不</w:t>
            </w:r>
            <w:proofErr w:type="gramEnd"/>
            <w:r>
              <w:rPr>
                <w:sz w:val="24"/>
              </w:rPr>
              <w:t>一次性投入。根据幼儿的兴趣与他们的参与进行二次投入。</w:t>
            </w:r>
          </w:p>
        </w:tc>
        <w:tc>
          <w:tcPr>
            <w:tcW w:w="4713" w:type="dxa"/>
          </w:tcPr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选择单色糖果棋和一个颜色骰子开始游戏，投掷骰子，根据骰子的颜色找出相匹配的糖果，比比谁找到的多。选择所有糖果棋和两个颜色的骰子开始游戏，投掷骰子，根据骰子上的颜色找出相匹配的糖果。（可以两人比赛）</w:t>
            </w:r>
          </w:p>
        </w:tc>
      </w:tr>
    </w:tbl>
    <w:p w:rsidR="004D0B7F" w:rsidRDefault="004D0B7F" w:rsidP="004D0B7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数学区材料使用周期量表</w:t>
      </w:r>
    </w:p>
    <w:p w:rsidR="004D0B7F" w:rsidRDefault="004D0B7F" w:rsidP="004D0B7F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12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4D0B7F" w:rsidTr="00D41978">
        <w:trPr>
          <w:trHeight w:val="942"/>
        </w:trPr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生日聚会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拼图片40片、底板6块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拍拍乐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拍子4个、转盘3套、指针盘1个、图卡3张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</w:tr>
    </w:tbl>
    <w:p w:rsidR="004D0B7F" w:rsidRDefault="004D0B7F" w:rsidP="004D0B7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:rsidR="004D0B7F" w:rsidRDefault="004D0B7F" w:rsidP="004D0B7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:rsidR="004D0B7F" w:rsidRDefault="004D0B7F" w:rsidP="004D0B7F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>12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生日聚会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拼图片40片、底板6块</w:t>
            </w:r>
          </w:p>
        </w:tc>
        <w:tc>
          <w:tcPr>
            <w:tcW w:w="234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40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sz w:val="24"/>
              </w:rPr>
              <w:t>游戏过程中，小班幼儿属于前概念或象征性思维阶段，这个阶段幼儿的思维发展是由直观性向表象性发展，因此活动中以操作为主。</w:t>
            </w:r>
          </w:p>
        </w:tc>
        <w:tc>
          <w:tcPr>
            <w:tcW w:w="4713" w:type="dxa"/>
          </w:tcPr>
          <w:p w:rsidR="004D0B7F" w:rsidRDefault="004D0B7F" w:rsidP="00D41978">
            <w:pPr>
              <w:jc w:val="left"/>
              <w:rPr>
                <w:sz w:val="24"/>
              </w:rPr>
            </w:pPr>
            <w:r>
              <w:rPr>
                <w:sz w:val="24"/>
              </w:rPr>
              <w:t>在幼儿进行游戏时，针对一些能力较弱的幼儿，教师可</w:t>
            </w:r>
            <w:proofErr w:type="gramStart"/>
            <w:r>
              <w:rPr>
                <w:sz w:val="24"/>
              </w:rPr>
              <w:t>先引导</w:t>
            </w:r>
            <w:proofErr w:type="gramEnd"/>
            <w:r>
              <w:rPr>
                <w:sz w:val="24"/>
              </w:rPr>
              <w:t>幼儿熟悉每一块</w:t>
            </w:r>
            <w:proofErr w:type="gramStart"/>
            <w:r>
              <w:rPr>
                <w:sz w:val="24"/>
              </w:rPr>
              <w:t>木</w:t>
            </w:r>
            <w:r>
              <w:rPr>
                <w:rFonts w:hint="eastAsia"/>
                <w:sz w:val="24"/>
              </w:rPr>
              <w:t>图片</w:t>
            </w:r>
            <w:proofErr w:type="gramEnd"/>
            <w:r>
              <w:rPr>
                <w:sz w:val="24"/>
              </w:rPr>
              <w:t>上的图案再进行游戏，也可让能力较强的幼儿带领能力较弱的幼儿一起游戏。</w:t>
            </w:r>
          </w:p>
        </w:tc>
      </w:tr>
      <w:tr w:rsidR="004D0B7F" w:rsidTr="00D41978"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拍拍乐</w:t>
            </w:r>
          </w:p>
        </w:tc>
        <w:tc>
          <w:tcPr>
            <w:tcW w:w="1951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拍子4个、转盘3套、指针盘1个、图卡3张</w:t>
            </w:r>
          </w:p>
        </w:tc>
        <w:tc>
          <w:tcPr>
            <w:tcW w:w="2340" w:type="dxa"/>
          </w:tcPr>
          <w:p w:rsidR="004D0B7F" w:rsidRDefault="004D0B7F" w:rsidP="00D41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:rsidR="004D0B7F" w:rsidRDefault="004D0B7F" w:rsidP="00D41978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在游戏中十分锻炼幼儿的反应能力，以及对图片的记忆反应。</w:t>
            </w:r>
          </w:p>
        </w:tc>
        <w:tc>
          <w:tcPr>
            <w:tcW w:w="4713" w:type="dxa"/>
          </w:tcPr>
          <w:p w:rsidR="004D0B7F" w:rsidRDefault="004D0B7F" w:rsidP="00D4197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在进行一段时间的游戏后，可以提高游戏的难度，看幼儿的记忆能力。</w:t>
            </w:r>
          </w:p>
        </w:tc>
      </w:tr>
    </w:tbl>
    <w:p w:rsidR="004D0B7F" w:rsidRDefault="004D0B7F" w:rsidP="004D0B7F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:rsidR="004D0B7F" w:rsidRDefault="004D0B7F" w:rsidP="004D0B7F">
      <w:pPr>
        <w:jc w:val="left"/>
        <w:rPr>
          <w:sz w:val="24"/>
          <w:u w:val="single"/>
        </w:rPr>
      </w:pPr>
    </w:p>
    <w:p w:rsidR="00801826" w:rsidRPr="004D0B7F" w:rsidRDefault="00801826">
      <w:pPr>
        <w:jc w:val="center"/>
        <w:rPr>
          <w:sz w:val="24"/>
        </w:rPr>
      </w:pPr>
    </w:p>
    <w:sectPr w:rsidR="00801826" w:rsidRPr="004D0B7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4720D"/>
    <w:rsid w:val="E7EEDBF5"/>
    <w:rsid w:val="0006459F"/>
    <w:rsid w:val="004D0B7F"/>
    <w:rsid w:val="00801826"/>
    <w:rsid w:val="00A930A6"/>
    <w:rsid w:val="00CC3F9F"/>
    <w:rsid w:val="05F92599"/>
    <w:rsid w:val="36722C27"/>
    <w:rsid w:val="3A34720D"/>
    <w:rsid w:val="3F6E98A0"/>
    <w:rsid w:val="5EBBD663"/>
    <w:rsid w:val="6CBC0AED"/>
    <w:rsid w:val="7BF3C3B7"/>
    <w:rsid w:val="7EF9C40C"/>
    <w:rsid w:val="9DFF31F8"/>
    <w:rsid w:val="B3D7C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CA2C"/>
  <w15:docId w15:val="{191F0977-6F10-48D1-9CF4-768F1DD8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4</cp:revision>
  <dcterms:created xsi:type="dcterms:W3CDTF">2019-09-30T16:19:00Z</dcterms:created>
  <dcterms:modified xsi:type="dcterms:W3CDTF">2019-12-27T00:48:00Z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