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中小学美术衔接教学的策略研究</w:t>
      </w:r>
    </w:p>
    <w:p>
      <w:pPr>
        <w:widowControl/>
        <w:jc w:val="center"/>
        <w:rPr>
          <w:rFonts w:hint="eastAsia" w:asciiTheme="majorEastAsia" w:hAnsiTheme="majorEastAsia" w:eastAsiaTheme="majorEastAsia" w:cstheme="majorEastAsia"/>
          <w:b w:val="0"/>
          <w:bCs/>
          <w:kern w:val="0"/>
          <w:sz w:val="30"/>
          <w:szCs w:val="30"/>
          <w:lang w:val="en-US" w:eastAsia="zh-CN"/>
        </w:rPr>
      </w:pPr>
      <w:r>
        <w:rPr>
          <w:rFonts w:hint="eastAsia" w:ascii="宋体" w:hAnsi="宋体" w:eastAsia="宋体" w:cs="宋体"/>
          <w:b w:val="0"/>
          <w:bCs/>
          <w:kern w:val="0"/>
          <w:sz w:val="24"/>
          <w:szCs w:val="24"/>
          <w:lang w:val="en-US" w:eastAsia="zh-CN"/>
        </w:rPr>
        <w:t xml:space="preserve">         </w:t>
      </w:r>
      <w:r>
        <w:rPr>
          <w:rFonts w:hint="eastAsia" w:ascii="黑体" w:hAnsi="黑体" w:eastAsia="黑体" w:cs="黑体"/>
          <w:b w:val="0"/>
          <w:bCs/>
          <w:kern w:val="0"/>
          <w:sz w:val="24"/>
          <w:szCs w:val="24"/>
          <w:lang w:val="en-US" w:eastAsia="zh-CN"/>
        </w:rPr>
        <w:t xml:space="preserve">       </w:t>
      </w:r>
      <w:r>
        <w:rPr>
          <w:rFonts w:hint="eastAsia" w:asciiTheme="majorEastAsia" w:hAnsiTheme="majorEastAsia" w:eastAsiaTheme="majorEastAsia" w:cstheme="majorEastAsia"/>
          <w:b w:val="0"/>
          <w:bCs/>
          <w:kern w:val="0"/>
          <w:sz w:val="30"/>
          <w:szCs w:val="30"/>
          <w:lang w:val="en-US" w:eastAsia="zh-CN"/>
        </w:rPr>
        <w:t>----读《致教师》有感</w:t>
      </w:r>
    </w:p>
    <w:p>
      <w:pPr>
        <w:widowControl/>
        <w:jc w:val="center"/>
        <w:rPr>
          <w:rFonts w:hint="default"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t>武进区礼河实验学校  蔡薇娜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lang w:val="en-US" w:eastAsia="zh-CN"/>
        </w:rPr>
        <w:t>《致教师》是新教育实验之发起人、总负责人，著名教育学者朱永新先生的一部最新力作。从这套教师心灵的叙事里，我们能看到的不仅有理想，还能得到具体教育案例的启发，更能读到复杂多变的现实教室生态：不只有欣喜，不只有幸福，不只有成就感的充实与满足，还有着真切的劳累，真实的怀疑，单调机械的重复，形式主义的束缚，甚至还有考试压力与无数造假工程带来的厌倦与动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lang w:val="en-US" w:eastAsia="zh-CN"/>
        </w:rPr>
        <w:t>作为一名一线耕耘的教师，究竟怎样做教育科研？书中说到：对于一个教师来说，有意识地进行教育科学研究，对于提高教育活动的创造性具有重要意义，也是他走向成熟的必由之路，教育的伟大就寓于平凡之中，从自己日常的教育生活出发，下面我就本学期我们美术组的课题研究方向出发，谈谈我对中小学美术衔接教学的几点看法：</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lang w:val="en-US" w:eastAsia="zh-CN"/>
        </w:rPr>
        <w:t>美术教育对学生有着积极的作用，但是很多对美术感兴趣的小学生在进入中学后，却丧失了对</w:t>
      </w:r>
      <w:r>
        <w:rPr>
          <w:rFonts w:hint="eastAsia" w:asciiTheme="minorEastAsia" w:hAnsiTheme="minorEastAsia" w:eastAsiaTheme="minorEastAsia" w:cstheme="minorEastAsia"/>
          <w:highlight w:val="none"/>
          <w:lang w:val="en-US" w:eastAsia="zh-CN"/>
        </w:rPr>
        <w:t>美术</w:t>
      </w:r>
      <w:r>
        <w:rPr>
          <w:rFonts w:hint="eastAsia" w:asciiTheme="minorEastAsia" w:hAnsiTheme="minorEastAsia" w:eastAsiaTheme="minorEastAsia" w:cstheme="minorEastAsia"/>
          <w:lang w:val="en-US" w:eastAsia="zh-CN"/>
        </w:rPr>
        <w:t>的兴趣。究其原因就是中小学的美术衔接之间出现了问题，进而影响了学生艺术素养的提升。</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引导学生对美术学科形成一个正确认识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随着课程改革的深化，素质教育被更多的教师、学生、以及家长所认同，在该形势下，教师需要改变传统的美术教育理念，即美术学科是副科，学与不学区别都不大，教师应该给予美术学科以足够重视，应该更新自己的教学理念，认识到美术学科对学生综合能力培养的积极意义。中小学校应该认识到第二课堂的积极意义，通过对教学环境的改善来提高学生美术学习的积极性，如果教师组织了美术相关活动，例如校园文化节等活动，学校应该给予足够的支持。</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增强中小学间的合作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增强中小学间的交流合作，定期举办中小学美术教师相关的交流会，通过交流会能够让教师就教学经验、教学方法等进行沟通，从而让教师接受更为先进的教学理念。中小学教师对于教学内容、以及方法不应该只停留在本阶段的学习中，</w:t>
      </w:r>
      <w:bookmarkStart w:id="0" w:name="_GoBack"/>
      <w:bookmarkEnd w:id="0"/>
      <w:r>
        <w:rPr>
          <w:rFonts w:hint="eastAsia" w:asciiTheme="minorEastAsia" w:hAnsiTheme="minorEastAsia" w:eastAsiaTheme="minorEastAsia" w:cstheme="minorEastAsia"/>
          <w:b w:val="0"/>
          <w:bCs w:val="0"/>
          <w:lang w:val="en-US" w:eastAsia="zh-CN"/>
        </w:rPr>
        <w:t>应该熟悉中小学两个阶段的内容。对于六年级的学生，小学教师可以让其偶尔去听一些初中的课程，一方面可以让即将小学毕业的学生能够接触一些初中美术内容，另外一方面还可以让学生接触一些初中美术的学习方法，在这一过程中可以让学生进行自主探究学习。初中一年级的学生可以去为小学六年级的学生进行授课，一方面可以让初中教师了解小学生的学习习惯，另外也能让小学生体会初中教师的教学方法。此外，为了让初中学生更好的适应初中美术课程，教师可以带领其偶尔回顾一下小学六年级的美术课程。</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提高美术教师的职业素养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教师在中小学美术教学衔接中起着重要的作用，教师除了教授学生美术相关知识之外，还需要帮助学生一起去解决学生学习时候的疑问，提升学生的整体艺术修养，从而实现对学生综合素质的培养、提升。教师如果能够做好中小学美术课程的把握，一方面可以防止学生由于跟不上学习节奏、难以适应教学方式等因素而造成对美术学习兴趣降低，另外一方面又可以避免教学内容重复。</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小学美术教学更多的是教师通过课堂活动让学生潜移默化的掌握相关美术知识，但是中学美术教学教师不仅仅需要讲解简单、或是表层的知识，还需要教授学生美术技法，让学生对美术理论知识有一个更深层次的理解，相应的这就会对美术教师有着更高的要求。无论是中学教师，还是小学教师都应该意识到衔接的重要作用，应该对中小学美术教学的模式、以及学生的心理特点有一个深入的研究，在教学中结合学生的特点、以及实际情况，可以提升美术课堂的教学效果，也能提升学生美术学习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初中美术教师应该意识到小学和初中是两个全然不同的学习阶段，学生学习的教材内容也是不同的</w:t>
      </w:r>
      <w:r>
        <w:rPr>
          <w:rFonts w:hint="eastAsia" w:asciiTheme="minorEastAsia" w:hAnsiTheme="minorEastAsia" w:eastAsiaTheme="minorEastAsia" w:cstheme="minorEastAsia"/>
          <w:vertAlign w:val="superscript"/>
        </w:rPr>
        <w:t>[</w:t>
      </w:r>
      <w:r>
        <w:rPr>
          <w:rFonts w:hint="eastAsia" w:asciiTheme="minorEastAsia" w:hAnsiTheme="minorEastAsia" w:eastAsiaTheme="minorEastAsia" w:cstheme="minorEastAsia"/>
          <w:vertAlign w:val="superscript"/>
          <w:lang w:val="en-US" w:eastAsia="zh-CN"/>
        </w:rPr>
        <w:t>2</w:t>
      </w:r>
      <w:r>
        <w:rPr>
          <w:rFonts w:hint="eastAsia" w:asciiTheme="minorEastAsia" w:hAnsiTheme="minorEastAsia" w:eastAsiaTheme="minorEastAsia" w:cstheme="minorEastAsia"/>
          <w:vertAlign w:val="superscript"/>
        </w:rPr>
        <w:t>]</w:t>
      </w:r>
      <w:r>
        <w:rPr>
          <w:rFonts w:hint="eastAsia" w:asciiTheme="minorEastAsia" w:hAnsiTheme="minorEastAsia" w:eastAsiaTheme="minorEastAsia" w:cstheme="minorEastAsia"/>
          <w:b w:val="0"/>
          <w:bCs w:val="0"/>
          <w:lang w:val="en-US" w:eastAsia="zh-CN"/>
        </w:rPr>
        <w:t>。因此当学生</w:t>
      </w:r>
      <w:r>
        <w:rPr>
          <w:rFonts w:hint="eastAsia" w:asciiTheme="minorEastAsia" w:hAnsiTheme="minorEastAsia" w:eastAsiaTheme="minorEastAsia" w:cstheme="minorEastAsia"/>
          <w:b w:val="0"/>
          <w:bCs w:val="0"/>
          <w:highlight w:val="none"/>
          <w:lang w:val="en-US" w:eastAsia="zh-CN"/>
        </w:rPr>
        <w:t>由</w:t>
      </w:r>
      <w:r>
        <w:rPr>
          <w:rFonts w:hint="eastAsia" w:asciiTheme="minorEastAsia" w:hAnsiTheme="minorEastAsia" w:eastAsiaTheme="minorEastAsia" w:cstheme="minorEastAsia"/>
          <w:b w:val="0"/>
          <w:bCs w:val="0"/>
          <w:lang w:val="en-US" w:eastAsia="zh-CN"/>
        </w:rPr>
        <w:t>小学阶段到初中阶段之后，教师应该注重对学生的引导，应该以足够的耐心让学生逐渐过渡到初中的美术学习模式。</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提升学生的美术感知能力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众所周知，美术教学的重要内容之一就是绘画，但是学生的绘画能力和其感知能力有着紧密联系，学生对绘画对象的感知会促使其去认识、以及欣赏绘画。所有关于绘画的认识、以及欣赏都是来源于对绘画的感知。另外一方面，绘画还和学生的理解、想象、以及创新都有着紧密联系。同时，学生的情感感知、以及观察力也能在绘画学习中得到提升。总而言之，要想让学生很好的完成一幅画作，学生需要对绘画对象有一个清楚的认识，要形成相应的情感认知，如果学生没有这种认知基础，就难以绘画出带有自己特色、以及自己感情的画作</w:t>
      </w:r>
      <w:r>
        <w:rPr>
          <w:rFonts w:hint="eastAsia" w:asciiTheme="minorEastAsia" w:hAnsiTheme="minorEastAsia" w:eastAsiaTheme="minorEastAsia" w:cstheme="minorEastAsia"/>
          <w:vertAlign w:val="superscript"/>
        </w:rPr>
        <w:t>[</w:t>
      </w:r>
      <w:r>
        <w:rPr>
          <w:rFonts w:hint="eastAsia" w:asciiTheme="minorEastAsia" w:hAnsiTheme="minorEastAsia" w:eastAsiaTheme="minorEastAsia" w:cstheme="minorEastAsia"/>
          <w:vertAlign w:val="superscript"/>
          <w:lang w:val="en-US" w:eastAsia="zh-CN"/>
        </w:rPr>
        <w:t>3</w:t>
      </w:r>
      <w:r>
        <w:rPr>
          <w:rFonts w:hint="eastAsia" w:asciiTheme="minorEastAsia" w:hAnsiTheme="minorEastAsia" w:eastAsiaTheme="minorEastAsia" w:cstheme="minorEastAsia"/>
          <w:vertAlign w:val="superscript"/>
        </w:rPr>
        <w:t>]</w:t>
      </w:r>
      <w:r>
        <w:rPr>
          <w:rFonts w:hint="eastAsia" w:asciiTheme="minorEastAsia" w:hAnsiTheme="minorEastAsia" w:eastAsiaTheme="minorEastAsia" w:cstheme="minorEastAsia"/>
          <w:b w:val="0"/>
          <w:bCs w:val="0"/>
          <w:lang w:val="en-US" w:eastAsia="zh-CN"/>
        </w:rPr>
        <w:t>。因此，绘画教学中教师要注重对学生视觉感知能力的培养、以及提升。教师的日常绘画教学模式有多种多样，绘画形式不同，相应的也会对学生的情感感知、以及观察有不同的要求。例如写生、或是临摹这两种绘画对学生的要求是不同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学生在对绘画对象进行观察的时候，不能将视线专注在某一点上面，而应该全方位的去观察，这种全面的观察会让学生对绘画对象产生一个总体认识，学生在观察后可以运用分析、以及比较等方式来确定绘画对象间的比例、结构、明暗、空间、强弱等关系。学生对绘画对象有了整体把握以后，才能对绘画对象有一个准确的捕捉。很多学生在绘画中容易画哪里观察哪里，导致自己的画作缺乏整体感。对于绘画对象的观察应该是从整体开始、到局部、然后在回归到整体。另外，还应该利用实物去引导学生观察绘画对象的尺寸大小，让学生对自己画作在空白留多少有一个合理安排。</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利用美术课堂教学的直观性</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美术课堂的教育对学生来说直观地，这是其他学科所不具有的一个优势，这种直观体现在自然美、社会美、以及艺术美几方面，这也是美术教学大纲所要求的内容。所以，在美术教学时候教师要利用这一优势特点，通过有效引导，让学生能够耐心、细心的观察描绘对象，这也是美术教学的课程内容之一，也是教师在教学中应该遵循的原则之一。很多教师在美术教学中都会直观地利用教具。教师将这些绘画对象直观地呈现给学生，能够让学生进行重复的观察，学生从不同的角度去观察，也会得到不会的体会。教师还应该引导学生结合绘画对象发现该实物的具体特点。通过这一观察环节，可以对学生的情感感知、以及观察能力都进行培养。学生具备这两种能力之后，也能更好的画好画作</w:t>
      </w:r>
      <w:r>
        <w:rPr>
          <w:rFonts w:hint="eastAsia" w:asciiTheme="minorEastAsia" w:hAnsiTheme="minorEastAsia" w:eastAsiaTheme="minorEastAsia" w:cstheme="minorEastAsia"/>
          <w:vertAlign w:val="superscript"/>
        </w:rPr>
        <w:t>[</w:t>
      </w:r>
      <w:r>
        <w:rPr>
          <w:rFonts w:hint="eastAsia" w:asciiTheme="minorEastAsia" w:hAnsiTheme="minorEastAsia" w:eastAsiaTheme="minorEastAsia" w:cstheme="minorEastAsia"/>
          <w:vertAlign w:val="superscript"/>
          <w:lang w:val="en-US" w:eastAsia="zh-CN"/>
        </w:rPr>
        <w:t>4</w:t>
      </w:r>
      <w:r>
        <w:rPr>
          <w:rFonts w:hint="eastAsia" w:asciiTheme="minorEastAsia" w:hAnsiTheme="minorEastAsia" w:eastAsiaTheme="minorEastAsia" w:cstheme="minorEastAsia"/>
          <w:vertAlign w:val="superscript"/>
        </w:rPr>
        <w:t>]</w:t>
      </w:r>
      <w:r>
        <w:rPr>
          <w:rFonts w:hint="eastAsia" w:asciiTheme="minorEastAsia" w:hAnsiTheme="minorEastAsia" w:eastAsiaTheme="minorEastAsia" w:cstheme="minorEastAsia"/>
          <w:b w:val="0"/>
          <w:bCs w:val="0"/>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比如，很多刚开始学习绘画的学生，教师就可以利用石膏模型这种教具。石膏模型是静态的，能够让学生多次进行观察；石膏模型是白色的，如果自然光线照射在上面就会显现出清楚的结构，能够让学生更为清楚的观察到其光源的明暗变化规律等；石膏模型不仅线条明晰，而且形体较为简单，对于很多刚入门的学生来说是一种容易掌握透视规律的较好教具。</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val="0"/>
          <w:bCs w:val="0"/>
          <w:lang w:val="en-US" w:eastAsia="zh-CN"/>
        </w:rPr>
        <w:t>美术课堂中，在教师的引导下，学生通过对绘画对象的观察，然后将自己的感知、以及观察利用画笔表现在画纸上面。美术课堂活动能够让学生更为直观地接触、以及观察绘画物，能够提升学生的感知、观察、以及绘画能力，也能够提升学生的审美能力。但是中小学对于学生来说是两个不同的学习阶段，对于教师来说也是两个不同的教育阶段，教师在对学生教学时候应该结合学生实际情况，让小学到初中的这一教学更具有层次性，让学生能够实现自然的过渡。在这一过渡过程中，教师要采取积极有效的措施，进而保持学生美术学习的兴趣，实现学生的全面发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朱永新先生在书中谈到了教师的幸福从哪里来，他提到人的幸福大概有三个重要的来源：一是人与外部物质世界的关系。二是人与人的关系。三是与自己的关系。我的幸福感大多是来自教育，来源于特殊的学生。其实，教师就是教师。教师与学生是一对互相依赖的生命，是一对共同成长的伙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F5D05"/>
    <w:multiLevelType w:val="singleLevel"/>
    <w:tmpl w:val="780F5D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FE"/>
    <w:rsid w:val="00011D8B"/>
    <w:rsid w:val="000822EB"/>
    <w:rsid w:val="000A4127"/>
    <w:rsid w:val="000D197E"/>
    <w:rsid w:val="00160615"/>
    <w:rsid w:val="001B1430"/>
    <w:rsid w:val="001D1D1F"/>
    <w:rsid w:val="0025056D"/>
    <w:rsid w:val="002738EB"/>
    <w:rsid w:val="003430AB"/>
    <w:rsid w:val="00407404"/>
    <w:rsid w:val="00417831"/>
    <w:rsid w:val="004B26FE"/>
    <w:rsid w:val="004D1818"/>
    <w:rsid w:val="004E557D"/>
    <w:rsid w:val="004E5CFE"/>
    <w:rsid w:val="004E75DF"/>
    <w:rsid w:val="004F70AC"/>
    <w:rsid w:val="005629E3"/>
    <w:rsid w:val="005D3B07"/>
    <w:rsid w:val="00614DF2"/>
    <w:rsid w:val="00634AB2"/>
    <w:rsid w:val="00636D9C"/>
    <w:rsid w:val="00712D34"/>
    <w:rsid w:val="00737A40"/>
    <w:rsid w:val="007414F3"/>
    <w:rsid w:val="007928B2"/>
    <w:rsid w:val="008A31A8"/>
    <w:rsid w:val="008E29AE"/>
    <w:rsid w:val="009576FD"/>
    <w:rsid w:val="00A140EB"/>
    <w:rsid w:val="00A27678"/>
    <w:rsid w:val="00AD059D"/>
    <w:rsid w:val="00B411E3"/>
    <w:rsid w:val="00B66699"/>
    <w:rsid w:val="00BC2B3B"/>
    <w:rsid w:val="00BF5637"/>
    <w:rsid w:val="00BF6158"/>
    <w:rsid w:val="00CD26FF"/>
    <w:rsid w:val="00D071BF"/>
    <w:rsid w:val="00D25A99"/>
    <w:rsid w:val="00D34CFD"/>
    <w:rsid w:val="00D93D71"/>
    <w:rsid w:val="00DA584B"/>
    <w:rsid w:val="00E03E4B"/>
    <w:rsid w:val="00E13CF8"/>
    <w:rsid w:val="00E42B06"/>
    <w:rsid w:val="00E44599"/>
    <w:rsid w:val="00EB29B4"/>
    <w:rsid w:val="00ED044A"/>
    <w:rsid w:val="00F3335B"/>
    <w:rsid w:val="00F4751B"/>
    <w:rsid w:val="00FE5A5F"/>
    <w:rsid w:val="06D83BCD"/>
    <w:rsid w:val="072E5E64"/>
    <w:rsid w:val="089A3331"/>
    <w:rsid w:val="0A7633BE"/>
    <w:rsid w:val="0CC03EE4"/>
    <w:rsid w:val="0ED87F6C"/>
    <w:rsid w:val="1AD14158"/>
    <w:rsid w:val="1BE861EC"/>
    <w:rsid w:val="20FB1B6D"/>
    <w:rsid w:val="21246468"/>
    <w:rsid w:val="21EF6D06"/>
    <w:rsid w:val="225F10D1"/>
    <w:rsid w:val="325A5EC6"/>
    <w:rsid w:val="363A2F71"/>
    <w:rsid w:val="3B6A4486"/>
    <w:rsid w:val="3EF36204"/>
    <w:rsid w:val="4B4164B7"/>
    <w:rsid w:val="4B9C393A"/>
    <w:rsid w:val="508B49F8"/>
    <w:rsid w:val="525807A4"/>
    <w:rsid w:val="541138BF"/>
    <w:rsid w:val="571826BB"/>
    <w:rsid w:val="5D664C6E"/>
    <w:rsid w:val="6BC86CB6"/>
    <w:rsid w:val="6DA74930"/>
    <w:rsid w:val="736706E0"/>
    <w:rsid w:val="75823595"/>
    <w:rsid w:val="7C294BC9"/>
    <w:rsid w:val="7DDE0048"/>
    <w:rsid w:val="7F691861"/>
    <w:rsid w:val="7F80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247</Characters>
  <Lines>2</Lines>
  <Paragraphs>1</Paragraphs>
  <TotalTime>25</TotalTime>
  <ScaleCrop>false</ScaleCrop>
  <LinksUpToDate>false</LinksUpToDate>
  <CharactersWithSpaces>289</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2019-12-26T08:17:51Z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y fmtid="{D5CDD505-2E9C-101B-9397-08002B2CF9AE}" pid="3" name="KSORubyTemplateID" linkTarget="0">
    <vt:lpwstr>6</vt:lpwstr>
  </property>
</Properties>
</file>