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0D" w:rsidRDefault="00766616">
      <w:pPr>
        <w:spacing w:line="220" w:lineRule="atLeast"/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2019~2020</w:t>
      </w:r>
      <w:r>
        <w:rPr>
          <w:rFonts w:hint="eastAsia"/>
          <w:sz w:val="28"/>
          <w:szCs w:val="28"/>
        </w:rPr>
        <w:t>学年度德育工作要点</w:t>
      </w:r>
    </w:p>
    <w:p w:rsidR="003E5A0D" w:rsidRDefault="00766616">
      <w:pPr>
        <w:spacing w:line="22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本学年德育工作要以我校办学目标“每个学生都有尊严、每个学生都可教导、每个学生都能成功”为出发点，积极探索适合我校学生特点</w:t>
      </w:r>
      <w:r>
        <w:rPr>
          <w:rFonts w:hint="eastAsia"/>
          <w:sz w:val="28"/>
          <w:szCs w:val="28"/>
        </w:rPr>
        <w:t>成长、成才、成功的教育方法。结合本学年学校工作重点，对德育工作提出以下几方面的要求。</w:t>
      </w:r>
    </w:p>
    <w:p w:rsidR="003E5A0D" w:rsidRDefault="00766616">
      <w:pPr>
        <w:pStyle w:val="a3"/>
        <w:numPr>
          <w:ilvl w:val="0"/>
          <w:numId w:val="1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全力以赴抓好学生良好习惯养成教育。</w:t>
      </w:r>
    </w:p>
    <w:p w:rsidR="003E5A0D" w:rsidRDefault="00766616">
      <w:pPr>
        <w:pStyle w:val="a3"/>
        <w:numPr>
          <w:ilvl w:val="0"/>
          <w:numId w:val="2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依托《中学生守则》《庙中学生文明礼仪新规</w:t>
      </w:r>
      <w:r>
        <w:rPr>
          <w:rFonts w:hint="eastAsia"/>
          <w:sz w:val="28"/>
          <w:szCs w:val="28"/>
        </w:rPr>
        <w:t>》以及暑假新初一夏令营期间政教处</w:t>
      </w:r>
      <w:r>
        <w:rPr>
          <w:rFonts w:hint="eastAsia"/>
          <w:sz w:val="28"/>
          <w:szCs w:val="28"/>
        </w:rPr>
        <w:t>形成的《庙中学子养成记》，狠抓行为习惯和学习习惯的培养。让学生明明白白知道什么能做什么不能做，应该怎么做。从两份材料提炼出的庙中学生日常行为应知应会要点，必须人人知晓、并落实行动。</w:t>
      </w:r>
    </w:p>
    <w:p w:rsidR="003E5A0D" w:rsidRDefault="00766616">
      <w:pPr>
        <w:pStyle w:val="a3"/>
        <w:numPr>
          <w:ilvl w:val="0"/>
          <w:numId w:val="2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继续认真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执行上学期“一规范”“两整治”要求，规范教学常规、整治上课睡觉现象、整治课间吵闹现象。要求继续做好课间班级管理中任课教师之间、班主任之间的对接。</w:t>
      </w:r>
    </w:p>
    <w:p w:rsidR="003E5A0D" w:rsidRDefault="00766616">
      <w:pPr>
        <w:pStyle w:val="a3"/>
        <w:numPr>
          <w:ilvl w:val="0"/>
          <w:numId w:val="2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扎实开展“星级学生”评比，利用每周的升旗仪式，推出各班优秀星级学生的展示环节，树立榜样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传递正能量</w:t>
      </w:r>
      <w:r>
        <w:rPr>
          <w:rFonts w:hint="eastAsia"/>
          <w:sz w:val="28"/>
          <w:szCs w:val="28"/>
        </w:rPr>
        <w:t>。</w:t>
      </w:r>
    </w:p>
    <w:p w:rsidR="003E5A0D" w:rsidRDefault="00766616">
      <w:pPr>
        <w:pStyle w:val="a3"/>
        <w:numPr>
          <w:ilvl w:val="0"/>
          <w:numId w:val="2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从小处着手，要求学生做到几个好：走好路（课</w:t>
      </w:r>
      <w:r>
        <w:rPr>
          <w:rFonts w:hint="eastAsia"/>
          <w:sz w:val="28"/>
          <w:szCs w:val="28"/>
        </w:rPr>
        <w:t>间、集队等）、扫好地（卫生、责任心）、吃好饭（食不言、光盘行动、劳动教育）、写好字、做好操（广播操、眼保健操）、说好话（同学相处、）穿好衣（明确要求、试行校服）、守好礼（尊师、长辈）</w:t>
      </w:r>
      <w:r>
        <w:rPr>
          <w:rFonts w:hint="eastAsia"/>
          <w:sz w:val="28"/>
          <w:szCs w:val="28"/>
        </w:rPr>
        <w:t>----</w:t>
      </w:r>
    </w:p>
    <w:p w:rsidR="003E5A0D" w:rsidRDefault="00766616">
      <w:pPr>
        <w:pStyle w:val="a3"/>
        <w:numPr>
          <w:ilvl w:val="0"/>
          <w:numId w:val="2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开展多种形式的班队活动</w:t>
      </w:r>
      <w:r>
        <w:rPr>
          <w:rFonts w:hint="eastAsia"/>
          <w:sz w:val="28"/>
          <w:szCs w:val="28"/>
        </w:rPr>
        <w:t xml:space="preserve"> .</w:t>
      </w:r>
    </w:p>
    <w:p w:rsidR="003E5A0D" w:rsidRDefault="00766616">
      <w:pPr>
        <w:pStyle w:val="a3"/>
        <w:numPr>
          <w:ilvl w:val="0"/>
          <w:numId w:val="1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努力抓好德育队伍建设。</w:t>
      </w:r>
    </w:p>
    <w:p w:rsidR="003E5A0D" w:rsidRDefault="00766616">
      <w:pPr>
        <w:pStyle w:val="a3"/>
        <w:spacing w:line="220" w:lineRule="atLeast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</w:t>
      </w:r>
      <w:r>
        <w:rPr>
          <w:rFonts w:hint="eastAsia"/>
          <w:sz w:val="28"/>
          <w:szCs w:val="28"/>
        </w:rPr>
        <w:t>、全校形成教师人人参与德育、个个都是德育管理者的良好局面，对学生中出现的不良行为，做到不熟视无睹、不一走了之、不轻易把矛盾、问题留给班主任。能自己解决的尽量自己解决，也是树立任课老师威信的一个重要方面。</w:t>
      </w:r>
    </w:p>
    <w:p w:rsidR="003E5A0D" w:rsidRDefault="00766616">
      <w:pPr>
        <w:pStyle w:val="a3"/>
        <w:spacing w:line="220" w:lineRule="atLeast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、工会在青蓝工程“师徒结对”中施行班主任结对和班主任后备力量培养工程，在青年教师非班主任中选出一批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班主任助理，协助班主任完成一定的管理工作，在实践中锻炼成长。</w:t>
      </w:r>
    </w:p>
    <w:p w:rsidR="003E5A0D" w:rsidRDefault="00766616">
      <w:pPr>
        <w:pStyle w:val="a3"/>
        <w:spacing w:line="220" w:lineRule="atLeast"/>
        <w:ind w:left="720" w:firstLineChars="0" w:firstLine="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、政教处开好班主任例会。每月一次，月末周一上午第四节，全体班主任与无课的班主任助理参加。总结梳理一月工作，介绍经验、交流困惑、集思广益解决问题，也可以组织学习研讨，逐步提高班主任的理论水平和实践能力。以期出现市级、区级名班主任。</w:t>
      </w:r>
    </w:p>
    <w:p w:rsidR="003E5A0D" w:rsidRDefault="00766616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三、对问题学生的教育，行为习惯决不放低要求。家委会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、膳食委员会真正发挥教育、引导、监督作用</w:t>
      </w:r>
      <w:r>
        <w:rPr>
          <w:rFonts w:hint="eastAsia"/>
          <w:sz w:val="28"/>
          <w:szCs w:val="28"/>
        </w:rPr>
        <w:t>。</w:t>
      </w:r>
    </w:p>
    <w:p w:rsidR="003E5A0D" w:rsidRDefault="003E5A0D">
      <w:pPr>
        <w:pStyle w:val="a3"/>
        <w:spacing w:line="220" w:lineRule="atLeast"/>
        <w:ind w:left="720" w:firstLineChars="0" w:firstLine="0"/>
      </w:pPr>
    </w:p>
    <w:p w:rsidR="003E5A0D" w:rsidRDefault="003E5A0D">
      <w:pPr>
        <w:spacing w:line="220" w:lineRule="atLeast"/>
      </w:pPr>
      <w:bookmarkStart w:id="0" w:name="_GoBack"/>
      <w:bookmarkEnd w:id="0"/>
    </w:p>
    <w:p w:rsidR="003E5A0D" w:rsidRDefault="003E5A0D">
      <w:pPr>
        <w:spacing w:line="220" w:lineRule="atLeast"/>
      </w:pPr>
    </w:p>
    <w:sectPr w:rsidR="003E5A0D" w:rsidSect="003E5A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11FA"/>
    <w:multiLevelType w:val="multilevel"/>
    <w:tmpl w:val="096511F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1F097B"/>
    <w:multiLevelType w:val="multilevel"/>
    <w:tmpl w:val="451F097B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characterSpacingControl w:val="doNotCompress"/>
  <w:compat>
    <w:useFELayout/>
  </w:compat>
  <w:rsids>
    <w:rsidRoot w:val="00D31D50"/>
    <w:rsid w:val="000A4972"/>
    <w:rsid w:val="001B641E"/>
    <w:rsid w:val="00323B43"/>
    <w:rsid w:val="003D37D8"/>
    <w:rsid w:val="003E5A0D"/>
    <w:rsid w:val="00426133"/>
    <w:rsid w:val="004358AB"/>
    <w:rsid w:val="005B509D"/>
    <w:rsid w:val="006043CC"/>
    <w:rsid w:val="00766616"/>
    <w:rsid w:val="008440F5"/>
    <w:rsid w:val="008B7726"/>
    <w:rsid w:val="008C6DF5"/>
    <w:rsid w:val="00A37F6B"/>
    <w:rsid w:val="00BF4459"/>
    <w:rsid w:val="00D31D50"/>
    <w:rsid w:val="00DC249E"/>
    <w:rsid w:val="00DE50B5"/>
    <w:rsid w:val="0C5E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0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A0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2019-08-29T00:31:00Z</cp:lastPrinted>
  <dcterms:created xsi:type="dcterms:W3CDTF">2008-09-11T17:20:00Z</dcterms:created>
  <dcterms:modified xsi:type="dcterms:W3CDTF">2019-12-24T00:47:00Z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