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材料与环境对中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班幼儿建构游戏的影响</w:t>
      </w:r>
      <w:r>
        <w:rPr>
          <w:rFonts w:hint="eastAsia"/>
          <w:sz w:val="32"/>
          <w:szCs w:val="32"/>
        </w:rPr>
        <w:t>》课题观察记录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1430"/>
        <w:gridCol w:w="1431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观察对象</w:t>
            </w:r>
          </w:p>
        </w:tc>
        <w:tc>
          <w:tcPr>
            <w:tcW w:w="7152" w:type="dxa"/>
            <w:gridSpan w:val="5"/>
            <w:noWrap w:val="0"/>
            <w:vAlign w:val="top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一一、嘟嘟、俊俊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  级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中2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观察教师</w:t>
            </w:r>
          </w:p>
        </w:tc>
        <w:tc>
          <w:tcPr>
            <w:tcW w:w="143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於佳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观察时间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82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观察片段：</w:t>
            </w:r>
          </w:p>
          <w:p>
            <w:pPr>
              <w:spacing w:line="240" w:lineRule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49830" cy="1837690"/>
                  <wp:effectExtent l="0" t="0" r="1270" b="3810"/>
                  <wp:docPr id="5" name="图片 5" descr="5DF515935BC8DFCB206302A46CA059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DF515935BC8DFCB206302A46CA0598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830" cy="183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518410" cy="1889125"/>
                  <wp:effectExtent l="0" t="0" r="8890" b="3175"/>
                  <wp:docPr id="6" name="图片 6" descr="5966DED399B0D2BC828B27E025FB5D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966DED399B0D2BC828B27E025FB5D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10" cy="188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433320" cy="1824990"/>
                  <wp:effectExtent l="0" t="0" r="5080" b="3810"/>
                  <wp:docPr id="7" name="图片 7" descr="7855F36EB049CD7E4F9B96B7370001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855F36EB049CD7E4F9B96B73700011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20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518410" cy="1889125"/>
                  <wp:effectExtent l="0" t="0" r="8890" b="3175"/>
                  <wp:docPr id="8" name="图片 8" descr="1A6219E11A0B6A79F8FEF905138544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A6219E11A0B6A79F8FEF905138544C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410" cy="188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内容</w:t>
            </w:r>
            <w:r>
              <w:rPr>
                <w:rFonts w:hint="eastAsia"/>
                <w:b/>
                <w:sz w:val="24"/>
                <w:lang w:val="en-US" w:eastAsia="zh-CN"/>
              </w:rPr>
              <w:t>:</w:t>
            </w:r>
          </w:p>
          <w:p>
            <w:pPr>
              <w:tabs>
                <w:tab w:val="left" w:pos="1800"/>
              </w:tabs>
              <w:rPr>
                <w:rFonts w:hint="default" w:ascii="宋体" w:hAnsi="宋体"/>
                <w:sz w:val="28"/>
                <w:szCs w:val="28"/>
                <w:lang w:val="en-US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今天一一、嘟嘟、俊俊来到建构区玩积木，一开始的时候，俊俊问他俩咱们要搭什么？一一说我觉得我们可以搭房子，嘟嘟说我想搭游乐场，俊俊提议道搭游乐场怎么样？一一点点头，随后俊俊开始拿起笔在记录纸上开始描绘游乐场的图纸，一旁的一一和嘟嘟开始帮忙说哪里还需要放什么设施，怎么摆放？接下来，图纸完成了，大家开始忙活起来。俊俊负责搭这边的大门，用了圆柱体和长条积木摆放在一起，圆柱积木一个挨着一个，然后在上面铺上长条积木，旁边的嘟嘟开始搭过山车轨道，他用辅助材料旺仔牛奶罐子作为底部垒起来，随后上面放上较长的积木，一一则在一旁观察哪里还需要搭建游乐设施，并帮助一旁的俊俊开始搭建一个游乐广场，一一说这个游乐场是长方形的，俊俊便开始用长方体的小积木围成一个长方形的轮廓，随后一一开始帮助俊俊拿积木填放到长方形里，突然旁边的嘟嘟不小心碰到了他自己的积木，结果过山车的积木倒了一个下来，随后嘟嘟开始着手搭起另外一个游乐设施，一个很大的室内游乐场，他们开始一起取过长条的积木开始围出一个外面的轮廓，由于积木的长条数量不够，他们就直接把积木横放在了轮廓上，然后又在轮廓之上放了几个圆柱体，继续把围墙垒高，而后他们发现后面还有一块空地，他们决定继续搭建一个电影院。便用剩下的扇形积木开始垒了起来，搭出一个小桥，又搭出一个大门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</w:trPr>
        <w:tc>
          <w:tcPr>
            <w:tcW w:w="8582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分析教师和幼儿行为，提出合理建议：</w:t>
            </w:r>
          </w:p>
          <w:p>
            <w:pPr>
              <w:spacing w:line="24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常模：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《3-6岁儿童学习与发展指南》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/>
                <w:sz w:val="24"/>
                <w:szCs w:val="24"/>
              </w:rPr>
              <w:t>领域子领域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人际交往</w:t>
            </w:r>
            <w:r>
              <w:rPr>
                <w:rFonts w:hint="eastAsia"/>
                <w:sz w:val="24"/>
                <w:szCs w:val="24"/>
              </w:rPr>
              <w:t>的目标3“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具有自尊自信自主的表现</w:t>
            </w:r>
            <w:r>
              <w:rPr>
                <w:rFonts w:hint="eastAsia"/>
                <w:sz w:val="24"/>
                <w:szCs w:val="24"/>
              </w:rPr>
              <w:t>”中指出：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4-5岁幼儿能按自己的想法进行游戏或其他活动。</w:t>
            </w:r>
            <w:r>
              <w:rPr>
                <w:rFonts w:hint="eastAsia"/>
                <w:sz w:val="24"/>
                <w:szCs w:val="24"/>
              </w:rPr>
              <w:t> 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《3-6岁儿童学习与发展指南》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语言领域中与愿意讲话并能清楚的表达也指出：“愿意与他人交谈，喜欢谈论自己感兴趣的话题。”</w:t>
            </w:r>
          </w:p>
          <w:p>
            <w:pPr>
              <w:spacing w:line="24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幼儿分析：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numPr>
                <w:ilvl w:val="0"/>
                <w:numId w:val="2"/>
              </w:num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幼儿在建构的过程中能提前计划图纸，预先设计搭建图形。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幼儿建构全程能互相帮助，共同以同一目标进行搭建。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幼儿还能够运用辅助材料进行搭建，但是遇到问题就不能继续想办法思考来改善问题。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三名</w:t>
            </w:r>
            <w:r>
              <w:rPr>
                <w:rFonts w:hint="eastAsia"/>
                <w:sz w:val="24"/>
                <w:szCs w:val="24"/>
              </w:rPr>
              <w:t>幼儿在本次活动中，我们可以发现：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在游戏之前同伴之间有共同商量计划今天的游戏计划，一起合作搭建游乐园，一起分工合作，但游戏材料有些缺少，而且品种不够多元化，幼儿的建构技能还需改善。</w:t>
            </w:r>
          </w:p>
          <w:p>
            <w:pPr>
              <w:spacing w:line="240" w:lineRule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后期的改进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3"/>
              </w:numPr>
              <w:spacing w:line="240" w:lineRule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教师可以更换一些较小的积木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提供一些主题或者实物图，让幼儿更有想象空间。</w:t>
            </w:r>
          </w:p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关注幼儿的问题处理能力，培养幼儿解决困难的意志和创新精神。</w:t>
            </w:r>
          </w:p>
        </w:tc>
      </w:tr>
    </w:tbl>
    <w:p>
      <w:pPr>
        <w:rPr>
          <w:rFonts w:hint="eastAsia"/>
          <w:sz w:val="32"/>
          <w:szCs w:val="32"/>
        </w:rPr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83C4"/>
    <w:multiLevelType w:val="singleLevel"/>
    <w:tmpl w:val="16448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E02659"/>
    <w:multiLevelType w:val="singleLevel"/>
    <w:tmpl w:val="21E0265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1E5664"/>
    <w:multiLevelType w:val="singleLevel"/>
    <w:tmpl w:val="5A1E56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35E5D"/>
    <w:rsid w:val="56251AAB"/>
    <w:rsid w:val="7B660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Office_11.1.0.9305_F1E327BC-269C-435d-A152-05C5408002CA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2019-12-23T05:17:00Z</dcterms:created>
  <dc:creator>於佳</dc:creator>
  <cp:lastModifiedBy>於佳</cp:lastModifiedBy>
  <dcterms:modified xsi:type="dcterms:W3CDTF">2019-12-23T06:06:11Z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