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120255"/>
            <wp:effectExtent l="0" t="0" r="10160" b="4445"/>
            <wp:docPr id="3" name="图片 3" descr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封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12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110095"/>
            <wp:effectExtent l="0" t="0" r="10160" b="14605"/>
            <wp:docPr id="1" name="图片 1" descr="目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目录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480935"/>
            <wp:effectExtent l="0" t="0" r="12700" b="5715"/>
            <wp:docPr id="2" name="图片 2" descr="论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论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48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082155"/>
            <wp:effectExtent l="0" t="0" r="12700" b="4445"/>
            <wp:docPr id="4" name="图片 4" descr="封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封底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00B42"/>
    <w:rsid w:val="0370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2019-12-23T02:52:00Z</dcterms:created>
  <dc:creator>晓晓</dc:creator>
  <cp:lastModifiedBy>晓晓</cp:lastModifiedBy>
  <dcterms:modified xsi:type="dcterms:W3CDTF">2019-12-23T02:54:32Z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