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pacing w:line="560" w:lineRule="exact"/>
        <w:rPr>
          <w:rFonts w:hint="default" w:ascii="Times New Roman" w:hAnsi="Times New Roman" w:eastAsia="方正小标宋简体" w:cs="Times New Roman"/>
        </w:rPr>
      </w:pPr>
      <w:bookmarkStart w:id="0" w:name="_GoBack"/>
      <w:r>
        <w:rPr>
          <w:rFonts w:hint="default" w:ascii="Times New Roman" w:hAnsi="Times New Roman" w:eastAsia="方正小标宋简体" w:cs="Times New Roman"/>
        </w:rPr>
        <w:t>201</w:t>
      </w:r>
      <w:r>
        <w:rPr>
          <w:rFonts w:hint="default" w:ascii="Times New Roman" w:hAnsi="Times New Roman" w:eastAsia="方正小标宋简体" w:cs="Times New Roman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</w:rPr>
        <w:t>年度民主评议党员登记表</w:t>
      </w:r>
    </w:p>
    <w:p>
      <w:pPr>
        <w:spacing w:line="300" w:lineRule="exact"/>
        <w:rPr>
          <w:rFonts w:hint="default" w:ascii="Times New Roman" w:hAnsi="Times New Roman" w:cs="Times New Roman"/>
        </w:rPr>
      </w:pPr>
    </w:p>
    <w:tbl>
      <w:tblPr>
        <w:tblStyle w:val="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75"/>
        <w:gridCol w:w="567"/>
        <w:gridCol w:w="1014"/>
        <w:gridCol w:w="1510"/>
        <w:gridCol w:w="1360"/>
        <w:gridCol w:w="1510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姓    名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黄曙英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性   别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1973.12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入党时间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2002.1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工作时间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1994.8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文化程度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党内外职务</w:t>
            </w:r>
          </w:p>
        </w:tc>
        <w:tc>
          <w:tcPr>
            <w:tcW w:w="7203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pacing w:val="-20"/>
                <w:sz w:val="24"/>
                <w:szCs w:val="24"/>
                <w:lang w:eastAsia="zh-CN"/>
              </w:rPr>
              <w:t>党支部组织委员、课程中心主任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受过何种奖惩</w:t>
            </w:r>
          </w:p>
        </w:tc>
        <w:tc>
          <w:tcPr>
            <w:tcW w:w="7203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3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个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人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小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结</w:t>
            </w:r>
          </w:p>
        </w:tc>
        <w:tc>
          <w:tcPr>
            <w:tcW w:w="79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一、加强政治理论学习，提高个人师德修养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作为一名共产党员，我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努力学习党的知识，每月积极参加主题党日活动，认真学习十九大及习总书记系列讲话精神，认真聆听党课，观看专题片及微视频，认真学习先进党员的典型事迹，每天利用“学习强国”“武进党建云平台”等平台进行学习，努力提高党性修养。作为党支部组织委员，我认真做好党建工作，每月按时完成党建云平台资讯完善、党费收缴、动态发布等工作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2019年发展了一名党员，为两名党员做好转正材料。我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热爱党的教育事业，全面贯彻党的教育方针，时时处处以党员的标准严格要求自己，鞭策自己，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努力提高自身师德修养，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我始终牢记着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自己的初心，牢记着自己肩负的使命，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在工作中起到模范带头作用，努力做教师的表率。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二、立足岗位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踏实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工作，乐于奉献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发挥作用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作为学校课程中心主任，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工作千头万绪，本着对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负责，对每一项工作负责的态度，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踏踏实实做好本职工作，并在实际工作中逐步提高工作质量。一年来，围绕中心的中心工作，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积极主动地完成本职工作和领导交办的各项任务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。曾多次和课程中心老师一起组织各级各类教学研究活动，学生竞赛活动，组织教师参加基本功竞赛等，为学校教学质量的稳步提升作出了努力。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努力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探索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提高能力，热情帮助教师成长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作为一名语文教师，课堂是我的阵地。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我重视课堂教学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改革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，运用新理念，实践新模式，提高课堂教学效率。为了上好每一节课，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课前认真钻研教材，吃透教材，并结合本班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特点，采用生动活泼的教学形式，激发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的学习兴趣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，提高课堂效率。我还热情帮助青年教师成长。每当有青年教师开课或参加各级比赛时，我总是竭尽所能，帮助他们磨课、试讲，热情鼓励他们，和他们一起携手成长。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一年来，也常反思自己的不足，感觉以后要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进一步加强政治学习和学科理论学习，坚持理论联系实际，把所学的理论与实际工作相结合，提高理论水平和业务能力，不断提高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党性修养和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自身综合素质。在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新的一年中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，我将努力克服自己的缺点，争取早日在各个方面取得更大的进步!</w:t>
            </w:r>
          </w:p>
        </w:tc>
      </w:tr>
    </w:tbl>
    <w:p>
      <w:pPr>
        <w:spacing w:line="320" w:lineRule="exact"/>
        <w:ind w:right="25"/>
        <w:rPr>
          <w:rFonts w:hint="default" w:ascii="Times New Roman" w:hAnsi="Times New Roman" w:cs="Times New Roman"/>
          <w:bCs/>
          <w:sz w:val="24"/>
          <w:szCs w:val="24"/>
        </w:rPr>
      </w:pPr>
    </w:p>
    <w:tbl>
      <w:tblPr>
        <w:tblStyle w:val="2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自我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评价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党小组长（签字）：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支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部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党支部书记签字或盖章：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总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支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审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4449"/>
              </w:tabs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（盖章）    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基层党（工）委审查意见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（盖章）    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</w:tbl>
    <w:p>
      <w:r>
        <w:rPr>
          <w:rFonts w:hint="default" w:ascii="Times New Roman" w:hAnsi="Times New Roman" w:cs="Times New Roman"/>
          <w:bCs/>
          <w:sz w:val="24"/>
          <w:szCs w:val="24"/>
        </w:rPr>
        <w:t>说明：自我评价栏填写本人自评的等次，等次分为：优秀、合格、基本合格、不合格。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84D2E"/>
    <w:rsid w:val="77484D2E"/>
    <w:rsid w:val="7B68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snapToGrid w:val="0"/>
      <w:kern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2019-12-15T15:17:00Z</dcterms:created>
  <dc:creator>Administrator</dc:creator>
  <cp:lastModifiedBy>Administrator</cp:lastModifiedBy>
  <dcterms:modified xsi:type="dcterms:W3CDTF">2019-12-20T03:16:15Z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