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7A" w:rsidRPr="00A25C7A" w:rsidRDefault="00A25C7A">
      <w:pPr>
        <w:rPr>
          <w:rFonts w:asciiTheme="minorEastAsia" w:hAnsiTheme="minorEastAsia" w:hint="eastAsia"/>
          <w:b/>
          <w:sz w:val="32"/>
          <w:szCs w:val="32"/>
        </w:rPr>
      </w:pPr>
      <w:r>
        <w:t>       </w:t>
      </w:r>
      <w:r>
        <w:rPr>
          <w:rFonts w:hint="eastAsia"/>
        </w:rPr>
        <w:t xml:space="preserve">                            </w:t>
      </w:r>
      <w:r w:rsidRPr="00A25C7A">
        <w:rPr>
          <w:rFonts w:asciiTheme="minorEastAsia" w:hAnsiTheme="minorEastAsia" w:hint="eastAsia"/>
          <w:b/>
          <w:sz w:val="32"/>
          <w:szCs w:val="32"/>
        </w:rPr>
        <w:t>奇妙的音乐</w:t>
      </w:r>
    </w:p>
    <w:p w:rsidR="00A25C7A" w:rsidRDefault="00A25C7A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四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李昀霏</w:t>
      </w:r>
    </w:p>
    <w:p w:rsidR="00A25C7A" w:rsidRPr="00A25C7A" w:rsidRDefault="00A25C7A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</w:t>
      </w:r>
      <w:r w:rsidRPr="00A25C7A">
        <w:rPr>
          <w:sz w:val="24"/>
          <w:szCs w:val="24"/>
        </w:rPr>
        <w:t> </w:t>
      </w:r>
      <w:r w:rsidRPr="00A25C7A">
        <w:rPr>
          <w:sz w:val="24"/>
          <w:szCs w:val="24"/>
        </w:rPr>
        <w:t>星期六的下午，拿着杯子倒水喝！突然一个画面闪过，有次在书上看到用杯子可以敲出音乐来。</w:t>
      </w:r>
    </w:p>
    <w:p w:rsidR="00A25C7A" w:rsidRPr="00A25C7A" w:rsidRDefault="00A25C7A" w:rsidP="00A25C7A">
      <w:pPr>
        <w:ind w:firstLine="420"/>
        <w:rPr>
          <w:rFonts w:hint="eastAsia"/>
          <w:sz w:val="24"/>
          <w:szCs w:val="24"/>
        </w:rPr>
      </w:pPr>
      <w:r w:rsidRPr="00A25C7A">
        <w:rPr>
          <w:sz w:val="24"/>
          <w:szCs w:val="24"/>
        </w:rPr>
        <w:t>我把那本书找出来，跟着上面的步骤准备好所需的材料：清水、筷子、七个相同的玻璃杯！第一步，将七个玻璃杯在桌子上摆成整齐的一排。第二步，往这些玻璃杯中分别注入不同高度的水。第三步，用筷子轻轻敲击每个玻璃杯的边缘。听着所发出的声音，我发现用筷子敲击玻璃杯时，杯中的水越多，玻璃杯的振动就越慢，发出的声音就越低；玻璃杯中的水越少，敲打时，玻璃杯的振动就越快，发出的声音就越高。因此，我们可以根据水位的高低，敲出高低不同的声音，来演奏简单的歌曲！这可真是太奇妙了！</w:t>
      </w:r>
    </w:p>
    <w:p w:rsidR="00D21448" w:rsidRPr="00A25C7A" w:rsidRDefault="00A25C7A" w:rsidP="00A25C7A">
      <w:pPr>
        <w:ind w:firstLine="420"/>
        <w:rPr>
          <w:sz w:val="24"/>
          <w:szCs w:val="24"/>
        </w:rPr>
      </w:pPr>
      <w:r w:rsidRPr="00A25C7A">
        <w:rPr>
          <w:sz w:val="24"/>
          <w:szCs w:val="24"/>
        </w:rPr>
        <w:t> </w:t>
      </w:r>
      <w:r w:rsidRPr="00A25C7A">
        <w:rPr>
          <w:sz w:val="24"/>
          <w:szCs w:val="24"/>
        </w:rPr>
        <w:t>这让我想到中国古代的编钟，编钟的形状及大小是有区别的，正因为如此，它们才能奏出美妙的音乐。编钟的发声原理大体是，钟体小，音调就高，音量也小；钟体大，音调就低，音量也大，所以铸造时的尺寸和形状对编钟有重要的影响。</w:t>
      </w:r>
      <w:r w:rsidRPr="00A25C7A">
        <w:rPr>
          <w:sz w:val="24"/>
          <w:szCs w:val="24"/>
        </w:rPr>
        <w:br/>
      </w:r>
    </w:p>
    <w:sectPr w:rsidR="00D21448" w:rsidRPr="00A25C7A" w:rsidSect="0003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C7A"/>
    <w:rsid w:val="00033011"/>
    <w:rsid w:val="003A1DD1"/>
    <w:rsid w:val="00A25C7A"/>
    <w:rsid w:val="00DA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>xiaohu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</dc:creator>
  <cp:lastModifiedBy>xiaohu</cp:lastModifiedBy>
  <cp:revision>1</cp:revision>
  <dcterms:created xsi:type="dcterms:W3CDTF">2019-12-10T02:27:00Z</dcterms:created>
  <dcterms:modified xsi:type="dcterms:W3CDTF">2019-12-10T02:30:00Z</dcterms:modified>
</cp:coreProperties>
</file>