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191DAF">
        <w:rPr>
          <w:rFonts w:hint="eastAsia"/>
          <w:sz w:val="24"/>
          <w:u w:val="single"/>
        </w:rPr>
        <w:t>周静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191DAF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191DAF">
        <w:rPr>
          <w:rFonts w:hint="eastAsia"/>
          <w:sz w:val="24"/>
          <w:u w:val="single"/>
        </w:rPr>
        <w:t>48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191DAF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191DAF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D00F91">
        <w:rPr>
          <w:rFonts w:hint="eastAsia"/>
          <w:sz w:val="24"/>
          <w:u w:val="single"/>
        </w:rPr>
        <w:t>道法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191DAF" w:rsidRPr="00A85C5A" w:rsidRDefault="00742BC2" w:rsidP="00191DAF">
            <w:pPr>
              <w:widowControl/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自我情况简析：</w:t>
            </w:r>
          </w:p>
          <w:p w:rsidR="00191DAF" w:rsidRPr="00A85C5A" w:rsidRDefault="00191DAF" w:rsidP="00191DAF">
            <w:pPr>
              <w:widowControl/>
              <w:spacing w:line="320" w:lineRule="exact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（一）我的优点：</w:t>
            </w:r>
          </w:p>
          <w:p w:rsidR="00191DAF" w:rsidRPr="00A85C5A" w:rsidRDefault="00191DAF" w:rsidP="00191DAF">
            <w:pPr>
              <w:widowControl/>
              <w:spacing w:line="320" w:lineRule="exact"/>
              <w:ind w:firstLine="482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</w:t>
            </w: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、工作刻苦，踏实认真，责任心强，有一颗不断追求上进的心。</w:t>
            </w:r>
          </w:p>
          <w:p w:rsidR="00191DAF" w:rsidRPr="00A85C5A" w:rsidRDefault="00191DAF" w:rsidP="00191DAF">
            <w:pPr>
              <w:widowControl/>
              <w:spacing w:line="320" w:lineRule="exact"/>
              <w:ind w:firstLine="482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2</w:t>
            </w: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、对课堂教学研究与改革充满热情，乐意参加“新基础”实验，积累了一定的经验。</w:t>
            </w:r>
          </w:p>
          <w:p w:rsidR="00191DAF" w:rsidRPr="00A85C5A" w:rsidRDefault="00191DAF" w:rsidP="00191DAF">
            <w:pPr>
              <w:widowControl/>
              <w:spacing w:line="320" w:lineRule="exact"/>
              <w:ind w:firstLine="482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3、多年的行政管理，积累了一定的管理经验。</w:t>
            </w:r>
          </w:p>
          <w:p w:rsidR="00191DAF" w:rsidRPr="00A85C5A" w:rsidRDefault="00191DAF" w:rsidP="00191DAF">
            <w:pPr>
              <w:widowControl/>
              <w:spacing w:line="320" w:lineRule="exac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（二）我的缺点：</w:t>
            </w:r>
          </w:p>
          <w:p w:rsidR="00191DAF" w:rsidRPr="00A85C5A" w:rsidRDefault="00191DAF" w:rsidP="00191DAF">
            <w:pPr>
              <w:widowControl/>
              <w:spacing w:line="320" w:lineRule="exact"/>
              <w:ind w:firstLine="482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</w:t>
            </w: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、有一定惰性，尤其是在学习上，随着年龄的增长，感觉力不从心，缺乏原动力和持之以恒的精神。理论功底和文学修养较浅。</w:t>
            </w:r>
          </w:p>
          <w:p w:rsidR="00191DAF" w:rsidRPr="00A85C5A" w:rsidRDefault="00191DAF" w:rsidP="00191DAF">
            <w:pPr>
              <w:widowControl/>
              <w:spacing w:line="320" w:lineRule="exact"/>
              <w:ind w:firstLine="482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2、管理工作缺乏大胆创新精神，思维方式需要不断更新，管理水平与能力要不断提升。</w:t>
            </w:r>
          </w:p>
          <w:p w:rsidR="00742BC2" w:rsidRPr="00A85C5A" w:rsidRDefault="00191DAF" w:rsidP="00A85C5A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3、不善于经常动笔，提炼研究成果和管理所思所想，论文写作不够。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191DAF" w:rsidRPr="00A85C5A" w:rsidRDefault="00742BC2" w:rsidP="00191DAF">
            <w:pPr>
              <w:widowControl/>
              <w:spacing w:line="320" w:lineRule="exact"/>
              <w:ind w:firstLineChars="200" w:firstLine="482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三年总目标：</w:t>
            </w:r>
          </w:p>
          <w:p w:rsidR="00191DAF" w:rsidRPr="00A85C5A" w:rsidRDefault="00191DAF" w:rsidP="00A85C5A">
            <w:pPr>
              <w:widowControl/>
              <w:spacing w:line="320" w:lineRule="exact"/>
              <w:ind w:firstLineChars="200" w:firstLine="480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</w:t>
            </w: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、树立终身学习的观念，尤其要研读管理类书籍，优化管理方式，做个学习型的善于管理的领导。</w:t>
            </w: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 xml:space="preserve">  </w:t>
            </w:r>
          </w:p>
          <w:p w:rsidR="00191DAF" w:rsidRPr="00A85C5A" w:rsidRDefault="00191DAF" w:rsidP="00A85C5A">
            <w:pPr>
              <w:widowControl/>
              <w:spacing w:line="320" w:lineRule="exact"/>
              <w:ind w:firstLineChars="200" w:firstLine="480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2</w:t>
            </w: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、在后勤管理条线加强学习，不断提升学校后勤服务品质。</w:t>
            </w:r>
          </w:p>
          <w:p w:rsidR="00742BC2" w:rsidRPr="00A85C5A" w:rsidRDefault="00191DAF" w:rsidP="00191DAF">
            <w:pPr>
              <w:widowControl/>
              <w:spacing w:line="320" w:lineRule="exact"/>
              <w:ind w:firstLine="420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5C5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3、勤于思考，经常动笔写一点所思所想，力争每年有一篇论文获奖或发表。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34635B" w:rsidRDefault="00742BC2" w:rsidP="00A85C5A">
            <w:pPr>
              <w:spacing w:line="320" w:lineRule="exact"/>
              <w:ind w:firstLineChars="150" w:firstLine="361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第一年目标：</w:t>
            </w:r>
          </w:p>
          <w:p w:rsidR="00A85C5A" w:rsidRPr="00A85C5A" w:rsidRDefault="00191DAF" w:rsidP="0034635B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A85C5A" w:rsidRPr="00A85C5A">
              <w:rPr>
                <w:rFonts w:asciiTheme="minorEastAsia" w:hAnsiTheme="minorEastAsia" w:hint="eastAsia"/>
                <w:sz w:val="24"/>
                <w:szCs w:val="24"/>
              </w:rPr>
              <w:t>学习一本管理类专著及学科教学类书籍，提升理论水平；</w:t>
            </w:r>
          </w:p>
          <w:p w:rsidR="00191DAF" w:rsidRPr="00A85C5A" w:rsidRDefault="00191DAF" w:rsidP="00A85C5A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2、在省级以上报刊发表教育教学论文1篇或获得区级一等奖以上。</w:t>
            </w:r>
          </w:p>
          <w:p w:rsidR="00742BC2" w:rsidRPr="00A85C5A" w:rsidRDefault="00191DAF" w:rsidP="00A85C5A">
            <w:pPr>
              <w:spacing w:line="320" w:lineRule="exact"/>
              <w:ind w:firstLineChars="150" w:firstLine="36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34635B">
              <w:rPr>
                <w:rFonts w:asciiTheme="minorEastAsia" w:hAnsiTheme="minorEastAsia" w:hint="eastAsia"/>
                <w:bCs/>
                <w:sz w:val="24"/>
                <w:szCs w:val="24"/>
              </w:rPr>
              <w:t>行政管理：关注校园安全，确保校园平安。完成自己条线的学校创建工作。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34635B" w:rsidRDefault="00742BC2" w:rsidP="00A85C5A">
            <w:pPr>
              <w:spacing w:line="320" w:lineRule="exact"/>
              <w:ind w:firstLineChars="150" w:firstLine="361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sz w:val="24"/>
                <w:szCs w:val="24"/>
              </w:rPr>
              <w:t>第</w:t>
            </w: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二年目标：</w:t>
            </w:r>
          </w:p>
          <w:p w:rsidR="00A85C5A" w:rsidRPr="00A85C5A" w:rsidRDefault="00A85C5A" w:rsidP="0034635B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1、学习一本管理类专著及学科教学类书籍，提升理论水平；</w:t>
            </w:r>
          </w:p>
          <w:p w:rsidR="00A85C5A" w:rsidRPr="00A85C5A" w:rsidRDefault="00A85C5A" w:rsidP="00A85C5A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2、在省级以上报刊发表教育教学论文1篇或获得区级一等奖以上。</w:t>
            </w:r>
          </w:p>
          <w:p w:rsidR="00742BC2" w:rsidRPr="0034635B" w:rsidRDefault="00A85C5A" w:rsidP="0034635B">
            <w:pPr>
              <w:widowControl/>
              <w:ind w:firstLineChars="150" w:firstLine="36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34635B">
              <w:rPr>
                <w:rFonts w:asciiTheme="minorEastAsia" w:hAnsiTheme="minorEastAsia" w:hint="eastAsia"/>
                <w:bCs/>
                <w:sz w:val="24"/>
                <w:szCs w:val="24"/>
              </w:rPr>
              <w:t>行政管理：在后勤管理上能形成学校的校本特色，完成自己条线的学校创建工作。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34635B" w:rsidRDefault="00742BC2" w:rsidP="00A85C5A">
            <w:pPr>
              <w:spacing w:line="320" w:lineRule="exact"/>
              <w:ind w:firstLineChars="150" w:firstLine="36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sz w:val="24"/>
                <w:szCs w:val="24"/>
              </w:rPr>
              <w:t>第三年目标：</w:t>
            </w:r>
          </w:p>
          <w:p w:rsidR="00A85C5A" w:rsidRPr="00A85C5A" w:rsidRDefault="00A85C5A" w:rsidP="0034635B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1、学习一本管理类专著及学科教学类书籍，提升理论水平；</w:t>
            </w:r>
          </w:p>
          <w:p w:rsidR="00A85C5A" w:rsidRPr="00A85C5A" w:rsidRDefault="00A85C5A" w:rsidP="00A85C5A">
            <w:pPr>
              <w:spacing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2、在省级以上报刊发表教育教学论文1篇或获得区级一等奖以上。</w:t>
            </w:r>
          </w:p>
          <w:p w:rsidR="00742BC2" w:rsidRPr="00A85C5A" w:rsidRDefault="00A85C5A" w:rsidP="0034635B">
            <w:pPr>
              <w:widowControl/>
              <w:ind w:firstLineChars="150" w:firstLine="3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34635B">
              <w:rPr>
                <w:rFonts w:asciiTheme="minorEastAsia" w:hAnsiTheme="minorEastAsia" w:hint="eastAsia"/>
                <w:bCs/>
                <w:sz w:val="24"/>
                <w:szCs w:val="24"/>
              </w:rPr>
              <w:t>行政管理：梳理自己的管理实践，形成新的三年发展规划。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A85C5A" w:rsidRDefault="00742BC2" w:rsidP="00A85C5A">
            <w:pPr>
              <w:spacing w:line="320" w:lineRule="exact"/>
              <w:ind w:firstLineChars="200" w:firstLine="482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具体措施和安排：</w:t>
            </w:r>
          </w:p>
          <w:p w:rsidR="00A85C5A" w:rsidRPr="00A85C5A" w:rsidRDefault="00A85C5A" w:rsidP="00A85C5A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1、每天坚持学习一小时。</w:t>
            </w:r>
          </w:p>
          <w:p w:rsidR="00A85C5A" w:rsidRPr="00A85C5A" w:rsidRDefault="00A85C5A" w:rsidP="00A85C5A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在日巡视中</w:t>
            </w: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结合学习和思考及实践经验</w:t>
            </w: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4635B">
              <w:rPr>
                <w:rFonts w:asciiTheme="minorEastAsia" w:hAnsiTheme="minorEastAsia" w:hint="eastAsia"/>
                <w:sz w:val="24"/>
                <w:szCs w:val="24"/>
              </w:rPr>
              <w:t>积极寻找改进问题的对策，在</w:t>
            </w: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34635B">
              <w:rPr>
                <w:rFonts w:asciiTheme="minorEastAsia" w:hAnsiTheme="minorEastAsia" w:hint="eastAsia"/>
                <w:sz w:val="24"/>
                <w:szCs w:val="24"/>
              </w:rPr>
              <w:t>的开展上能够传承与创新</w:t>
            </w: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A85C5A" w:rsidRPr="00A85C5A" w:rsidRDefault="00A85C5A" w:rsidP="00A85C5A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3、多向专家学习请教，多与名校长交流，共同探讨教学及管理的问题，取人之长补己之短。</w:t>
            </w:r>
          </w:p>
          <w:p w:rsidR="00A85C5A" w:rsidRPr="00A85C5A" w:rsidRDefault="00A85C5A" w:rsidP="00A85C5A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4、积极参加各级各类研讨、培训、观摩活动，做到每次活动有痕迹、有收获，提升现场学习力。</w:t>
            </w:r>
          </w:p>
          <w:p w:rsidR="00742BC2" w:rsidRPr="00A85C5A" w:rsidRDefault="00A85C5A" w:rsidP="00A85C5A">
            <w:pPr>
              <w:spacing w:line="360" w:lineRule="auto"/>
              <w:ind w:firstLineChars="200" w:firstLine="4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sz w:val="24"/>
                <w:szCs w:val="24"/>
              </w:rPr>
              <w:t>5、结合理论学习与教育教学实践，乐于动笔，及时撰写教育教学随笔、案例、论文，每年撰写1篇论文。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Pr="00A85C5A" w:rsidRDefault="00742BC2" w:rsidP="00A85C5A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要求学校提供帮助：</w:t>
            </w:r>
            <w:r w:rsidR="00A85C5A" w:rsidRPr="00A85C5A">
              <w:rPr>
                <w:rFonts w:asciiTheme="minorEastAsia" w:hAnsiTheme="minorEastAsia" w:hint="eastAsia"/>
                <w:sz w:val="24"/>
                <w:szCs w:val="24"/>
              </w:rPr>
              <w:t>能与有较高水平的校长或专家结对，帮助自己不落后，为学校发展做出自己的贡献。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Pr="00A85C5A" w:rsidRDefault="00742BC2" w:rsidP="002F1F9E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85C5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级部审阅意见：</w:t>
            </w:r>
          </w:p>
          <w:p w:rsidR="00742BC2" w:rsidRPr="00A85C5A" w:rsidRDefault="00742BC2" w:rsidP="002F1F9E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2BC2" w:rsidRDefault="00742BC2" w:rsidP="00742BC2">
      <w:pPr>
        <w:rPr>
          <w:rFonts w:hint="eastAsia"/>
        </w:rPr>
      </w:pPr>
    </w:p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</w:t>
      </w:r>
      <w:r>
        <w:rPr>
          <w:rFonts w:ascii="宋体" w:hAnsi="宋体" w:hint="eastAsia"/>
          <w:sz w:val="24"/>
        </w:rPr>
        <w:lastRenderedPageBreak/>
        <w:t>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</w:t>
      </w:r>
      <w:r w:rsidR="00320BB5">
        <w:rPr>
          <w:rFonts w:ascii="宋体" w:hAnsi="宋体" w:hint="eastAsia"/>
          <w:sz w:val="24"/>
        </w:rPr>
        <w:t>12.9前</w:t>
      </w:r>
      <w:r>
        <w:rPr>
          <w:rFonts w:ascii="宋体" w:hAnsi="宋体" w:hint="eastAsia"/>
          <w:sz w:val="24"/>
        </w:rPr>
        <w:t>教各学科主任。</w:t>
      </w:r>
    </w:p>
    <w:p w:rsidR="00742BC2" w:rsidRDefault="00742BC2" w:rsidP="00742BC2">
      <w:pPr>
        <w:ind w:firstLineChars="200" w:firstLine="480"/>
        <w:rPr>
          <w:rFonts w:hint="eastAsia"/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>
      <w:pPr>
        <w:rPr>
          <w:rFonts w:hint="eastAsia"/>
        </w:rPr>
      </w:pPr>
    </w:p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191DAF"/>
    <w:rsid w:val="00320BB5"/>
    <w:rsid w:val="0034635B"/>
    <w:rsid w:val="00556C46"/>
    <w:rsid w:val="00742BC2"/>
    <w:rsid w:val="00A85C5A"/>
    <w:rsid w:val="00A86B69"/>
    <w:rsid w:val="00C977F9"/>
    <w:rsid w:val="00D00F91"/>
    <w:rsid w:val="00DA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2019-12-06T03:30:00Z</dcterms:created>
  <dcterms:modified xsi:type="dcterms:W3CDTF">2019-12-06T03:30:00Z</dcterms:modified>
</cp:coreProperties>
</file>