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谢星赟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优势分析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我是一名英语师范专业的本科毕业生，已学习了较全面的教育教学知识和英语学科专业知识。有良好的英语学科素养和良好的英语沟通能力。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我已经有两年多的代课经验，对英语教材和英语课堂有了一定的了解，也具备了基本的教育教学能力、课堂掌控能力和家校沟通能力。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我还是一名刚踏入工作岗位、精力充沛的年轻教师，拥有较多的业余时间来学习和提升自己。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劣势分析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虽然有一些代课经验，但教育经验尚浅薄，缺乏成熟的教育教学能力和技巧。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  <w:lang w:val="en-US" w:eastAsia="zh-CN"/>
              </w:rPr>
              <w:t>专业理论浅薄，阅读的教育专业书籍较少，实践缺乏理论的指导。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楷体_GB2312" w:eastAsia="楷体_GB2312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 w:ascii="楷体_GB2312" w:eastAsia="楷体_GB231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没有班主任经验，在班级管理和师生沟通方面经验缺乏。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认真完成相关教学任务，从新手型教师向经验型教师发展。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提高课堂教学能力，能够自信地参加英语课堂教学方面的比赛。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增加理论学习，争取在市、省级刊物上发表文章。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不松懈英语学科知识的学习，考上英语编制。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认真四年级的教学任务，多向师傅和同组老师听课、请教，提高自己的课堂教学能力。</w:t>
            </w:r>
          </w:p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培养学生良好的学习习惯，认真指导四年级写字比赛，争取获奖。</w:t>
            </w:r>
          </w:p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至少执教一节年级组内公开课，多向前辈老师讨教经验，多学习和思考。</w:t>
            </w:r>
          </w:p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增加理论书籍的阅读，每学期至少阅读一本，并记录相关笔记和学习心得。</w:t>
            </w:r>
          </w:p>
          <w:p>
            <w:pPr>
              <w:widowControl w:val="0"/>
              <w:numPr>
                <w:ilvl w:val="0"/>
                <w:numId w:val="5"/>
              </w:numPr>
              <w:spacing w:line="44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每天进行英语专业方面的学习，如复习高中英语知识和朗读练习等，考上编制。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>6. 年度考核合格以上。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认真完成教学任务，多与师傅和同组老师探讨，不断提升自己课堂教学能力。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执教一节校级公开课，向其他老师讨教经验，认真反思与重建。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在基本熟练教学技能基础上，能积极参与班级管理工作，提高班级管理能力。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每学期至少阅读一本教育书籍，并撰写心得体会，提高反思能力。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撰写论文并尝试发表获奖。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6.争取年度考核良好以上。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认真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完成教学任务，多与师傅和同组老师探讨，拥有基本熟练的教育教学技能、教材解读能力和反思能力。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执教一节校级公开课，并参加“蓝天杯”等区英语课堂教学方面的比赛。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每学期至少阅读一本教育书籍，并撰写论文，争取获奖和发表。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有一定的班级管理经验与技巧，并善于与家长沟通。</w:t>
            </w:r>
          </w:p>
          <w:p>
            <w:pPr>
              <w:spacing w:line="440" w:lineRule="exact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认真备课，扎实教学常规。每节课前能做到认真钻研教材，认真备课，及时向师傅和其他老师请教，课后及时反思。</w:t>
            </w:r>
          </w:p>
          <w:p>
            <w:pPr>
              <w:numPr>
                <w:ilvl w:val="0"/>
                <w:numId w:val="8"/>
              </w:numPr>
              <w:spacing w:line="440" w:lineRule="exact"/>
              <w:ind w:left="0" w:leftChars="0" w:firstLine="0" w:firstLineChars="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不忘学科专业知识，时常温故。在完成教学任务的同时，能时常阅读英语专业书籍，复习巩固初高中知识点，多做相关习题来保证自己的英语专业水平。并且能坚持每天通过微信、微博等网络平台进行口语练习打卡，提升专业水平。</w:t>
            </w:r>
          </w:p>
          <w:p>
            <w:pPr>
              <w:numPr>
                <w:ilvl w:val="0"/>
                <w:numId w:val="8"/>
              </w:numPr>
              <w:spacing w:line="440" w:lineRule="exact"/>
              <w:ind w:left="0" w:leftChars="0" w:firstLine="0" w:firstLineChars="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树立终身学习观念。每学期至少阅读一本教育教学方面的书籍，提升师德修养，丰富知识结构。勤于动笔，时常撰写读书心得，用理论武装自己，与时俱进。</w:t>
            </w:r>
          </w:p>
          <w:p>
            <w:pPr>
              <w:numPr>
                <w:ilvl w:val="0"/>
                <w:numId w:val="8"/>
              </w:numPr>
              <w:spacing w:line="44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虚心请教，全面提升教育教学能力。在空课或课间，多向有经验的老师请教课堂教学、作业设计、班级管理、家校沟通等问题，培养学生良好的课堂倾听、答题习惯等。多与班主任交流和请教班级管理经验，帮助进行班级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多组织和提供校本或区、市级培训机会。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开放老教师的课堂，给予新教师学习的机会。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60EBF"/>
    <w:multiLevelType w:val="singleLevel"/>
    <w:tmpl w:val="83360E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4A662B"/>
    <w:multiLevelType w:val="singleLevel"/>
    <w:tmpl w:val="BA4A662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C2BA825"/>
    <w:multiLevelType w:val="singleLevel"/>
    <w:tmpl w:val="CC2BA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AE9984"/>
    <w:multiLevelType w:val="singleLevel"/>
    <w:tmpl w:val="E3AE998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4DE0E34"/>
    <w:multiLevelType w:val="singleLevel"/>
    <w:tmpl w:val="E4DE0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B739FF"/>
    <w:multiLevelType w:val="singleLevel"/>
    <w:tmpl w:val="FDB739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5ED007C"/>
    <w:multiLevelType w:val="singleLevel"/>
    <w:tmpl w:val="05ED00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ACE58B"/>
    <w:multiLevelType w:val="singleLevel"/>
    <w:tmpl w:val="6FACE5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B9AA795"/>
    <w:multiLevelType w:val="singleLevel"/>
    <w:tmpl w:val="7B9AA7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7F82"/>
    <w:rsid w:val="16D0148F"/>
    <w:rsid w:val="17D53AC8"/>
    <w:rsid w:val="2B607A0F"/>
    <w:rsid w:val="2C4B5FE1"/>
    <w:rsid w:val="2DF0346F"/>
    <w:rsid w:val="2E0932C0"/>
    <w:rsid w:val="36193A9A"/>
    <w:rsid w:val="37BD7065"/>
    <w:rsid w:val="37CC49BC"/>
    <w:rsid w:val="47032A7A"/>
    <w:rsid w:val="4AAB4834"/>
    <w:rsid w:val="54E05D49"/>
    <w:rsid w:val="55FA3AF2"/>
    <w:rsid w:val="65D3642F"/>
    <w:rsid w:val="6D535020"/>
    <w:rsid w:val="78A37F82"/>
    <w:rsid w:val="7CB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nd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2018-10-17T01:20:00Z</dcterms:created>
  <dc:creator>XiexxingO_O</dc:creator>
  <cp:lastModifiedBy>XiexxingO_O</cp:lastModifiedBy>
  <dcterms:modified xsi:type="dcterms:W3CDTF">2018-10-17T04:07:15Z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