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附件一：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  <w:lang w:val="zh-CN"/>
        </w:rPr>
        <w:t>课题组教师论文发表一览表</w:t>
      </w:r>
    </w:p>
    <w:tbl>
      <w:tblPr>
        <w:tblStyle w:val="2"/>
        <w:tblpPr w:leftFromText="180" w:rightFromText="180" w:vertAnchor="text" w:horzAnchor="page" w:tblpX="1309" w:tblpY="231"/>
        <w:tblOverlap w:val="never"/>
        <w:tblW w:w="9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05"/>
        <w:gridCol w:w="4276"/>
        <w:gridCol w:w="2099"/>
        <w:gridCol w:w="572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题目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期刊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级别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ascii="楷体" w:hAnsi="楷体" w:eastAsia="楷体" w:cs="宋体"/>
                <w:bCs/>
                <w:kern w:val="0"/>
                <w:sz w:val="24"/>
                <w:lang w:val="zh-CN"/>
              </w:rPr>
              <w:t>1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曹颖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《思维导图，让小学生数学脑洞大开》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《小学教学研究》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ascii="楷体" w:hAnsi="楷体" w:eastAsia="楷体" w:cs="宋体"/>
                <w:bCs/>
                <w:kern w:val="0"/>
                <w:sz w:val="24"/>
                <w:lang w:val="zh-CN"/>
              </w:rPr>
              <w:t>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周小苏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《在过程中感受估算价值》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《小学教学研究》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2018.10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周小苏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《为学生的主动“生长”搭个“脚手架” 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《基础教育研究》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zh-CN"/>
              </w:rPr>
              <w:t>2019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许丽娜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《精心设计教学环节，打造适合低龄学生课堂》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int="eastAsia"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《小学教学研究》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姜倩莹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《感恩教育在低年级小学数学中的渗透》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《基础教育研究》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2018.11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6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王佳雯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《新课程标准下提高学生音乐课堂参与度的策略研究》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《科学大众》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7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赵玉亭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《关注语言表达策略 打造扎实语文课堂》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pacing w:val="-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lang w:val="zh-CN"/>
              </w:rPr>
              <w:t>《科学大众》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zh-CN"/>
              </w:rPr>
              <w:t>2019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color w:val="auto"/>
                <w:spacing w:val="-2"/>
                <w:sz w:val="24"/>
                <w:lang w:val="zh-CN"/>
              </w:rPr>
            </w:pP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  <w:lang w:val="zh-CN"/>
              </w:rPr>
            </w:pP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spacing w:val="-2"/>
                <w:sz w:val="24"/>
                <w:lang w:val="zh-CN"/>
              </w:rPr>
            </w:pP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spacing w:val="-2"/>
                <w:sz w:val="24"/>
                <w:lang w:val="zh-CN"/>
              </w:rPr>
            </w:pP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spacing w:val="-2"/>
                <w:sz w:val="24"/>
                <w:lang w:val="zh-CN"/>
              </w:rPr>
            </w:pP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spacing w:val="-2"/>
                <w:sz w:val="24"/>
                <w:lang w:val="zh-CN"/>
              </w:rPr>
            </w:pP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spacing w:val="-2"/>
                <w:sz w:val="24"/>
                <w:lang w:val="zh-CN"/>
              </w:rPr>
            </w:pPr>
          </w:p>
        </w:tc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spacing w:val="-2"/>
                <w:sz w:val="24"/>
                <w:lang w:val="zh-CN"/>
              </w:rPr>
            </w:pP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楷体" w:hAnsi="楷体" w:eastAsia="楷体" w:cs="楷体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楷体" w:hAnsi="楷体" w:eastAsia="楷体" w:cs="宋体"/>
          <w:bCs/>
          <w:kern w:val="0"/>
          <w:sz w:val="24"/>
          <w:highlight w:val="lightGray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24"/>
          <w:highlight w:val="lightGray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24"/>
          <w:highlight w:val="lightGray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附件二：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宋体"/>
          <w:b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  <w:lang w:val="zh-CN"/>
        </w:rPr>
        <w:t>课题组教师论文、教学设计获奖一览表</w:t>
      </w:r>
    </w:p>
    <w:tbl>
      <w:tblPr>
        <w:tblStyle w:val="2"/>
        <w:tblW w:w="9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4428"/>
        <w:gridCol w:w="720"/>
        <w:gridCol w:w="108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题目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级别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奖项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张璐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《浅谈小学科学自制教具的开发与利用》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省级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陈露微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《合适的才是最好的》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市级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张志兰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《以本为生,张扬作文个性》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区级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一等奖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张璐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教学设计《解释》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区级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一等奖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</w:rPr>
              <w:t>2019.05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张璐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《浅谈小学科学课堂体提问的有效性》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区级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蒋燕茹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《微学习背景下的信息技术与课程教学深度融合》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区级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周小苏</w:t>
            </w: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《让主动建构在小学数学课堂落地生根》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lang w:val="zh-CN"/>
              </w:rPr>
              <w:t>区级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auto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4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24"/>
          <w:highlight w:val="white"/>
          <w:lang w:val="zh-CN"/>
        </w:rPr>
      </w:pPr>
      <w:r>
        <w:rPr>
          <w:rFonts w:hint="eastAsia" w:ascii="宋体" w:cs="宋体"/>
          <w:b/>
          <w:bCs/>
          <w:kern w:val="0"/>
          <w:sz w:val="24"/>
          <w:highlight w:val="white"/>
          <w:lang w:val="zh-CN"/>
        </w:rPr>
        <w:t>附件三：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  <w:t>课题组教师参加区级及以上基本功、评优课比赛获奖一览表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</w:pPr>
    </w:p>
    <w:tbl>
      <w:tblPr>
        <w:tblStyle w:val="2"/>
        <w:tblW w:w="8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12"/>
        <w:gridCol w:w="3420"/>
        <w:gridCol w:w="822"/>
        <w:gridCol w:w="126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获奖者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获奖项目名称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级别类别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武进区小学科学优质课评比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赛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王佳雯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武进区小学音乐优质课评比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区级赛课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武进区小学科学优质课评比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区级赛课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曹颖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武进区信息化教学能手比赛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区级赛课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陈露微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武进区信息化教学能手比赛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区级赛课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周小苏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“一师一优课”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市级晒课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市级优课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许丽娜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“一师一优课”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市级晒课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市级优课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56" w:after="156"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before="156" w:after="156"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  <w:t>附件四：</w:t>
      </w:r>
    </w:p>
    <w:p>
      <w:pPr>
        <w:autoSpaceDE w:val="0"/>
        <w:autoSpaceDN w:val="0"/>
        <w:adjustRightInd w:val="0"/>
        <w:spacing w:before="156" w:after="156" w:line="360" w:lineRule="auto"/>
        <w:jc w:val="center"/>
        <w:rPr>
          <w:rFonts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  <w:t>课题组研究课情况统计表</w:t>
      </w:r>
    </w:p>
    <w:tbl>
      <w:tblPr>
        <w:tblStyle w:val="2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680"/>
        <w:gridCol w:w="949"/>
        <w:gridCol w:w="2211"/>
        <w:gridCol w:w="720"/>
        <w:gridCol w:w="1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活动名称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执教者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执教课题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开放范围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江苏省小学科学优秀课评比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《解释》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楷体" w:hAnsi="楷体" w:eastAsia="楷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常州市小学科学年会活动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《解释》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2019.03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区第十三轮小学语文送培第七次活动暨“三实”课题组活动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陈露微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《地球的两顶白帽子》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区第十三轮小学语文送培第十一次活动暨“三实”课题组活动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张霍明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《春联》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区第十四轮小学数学送培活动暨“三实”课题组活动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许丽娜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《认识千以内的数》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6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小学信息技术研讨活动（教研协作中一片）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蒋燕茹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《设置动画效果》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7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区第十四轮小学数学送培训第二次活动</w:t>
            </w: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暨“三实”课题组活动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姜倩莹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《认识角》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2019.04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8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武进区信息化能手（个性化学习）课堂教学评比</w:t>
            </w: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暨“三实”课题组活动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张霍明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《鸟语》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2019.05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9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区第十四轮小学数学送培活动暨“三实”课题组活动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曹颖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《异分母加减法》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10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张云波名师工作室活动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陈露微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《我们为祖先而骄傲》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．05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11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2019信息化教学能手比赛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张霍明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《父爱之舟》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spacing w:val="-2"/>
                <w:sz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12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张云波名师工作室活动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陈露微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《生命最宝贵》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2</w:t>
            </w: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1</w:t>
            </w:r>
            <w:r>
              <w:rPr>
                <w:rFonts w:ascii="楷体" w:hAnsi="楷体" w:eastAsia="楷体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2019武进区“校长聚焦课堂”公开课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周小苏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《用字母表示数》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2019.11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2019小学信息技术教学研讨活动（中一片）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蒋燕茹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《画方形和圆形》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</w:rPr>
              <w:t>区级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2019.12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  <w:lang w:val="zh-CN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  <w:t>附件五：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  <w:t>课题组教师其他类别比赛获奖一览表</w:t>
      </w:r>
    </w:p>
    <w:tbl>
      <w:tblPr>
        <w:tblStyle w:val="2"/>
        <w:tblW w:w="8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16"/>
        <w:gridCol w:w="1102"/>
        <w:gridCol w:w="1269"/>
        <w:gridCol w:w="3411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获奖者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获奖项目名称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张霍明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成果评比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2019年武进区中小学研究性学习优秀成果评选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许丽娜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课件评比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《7的乘法口诀》武进区多媒体教育软件比赛“课件”类评比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曹颖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微视频评比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《壶盛水问题》影视教学微视频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张霍明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zh-CN"/>
              </w:rPr>
              <w:t>少年儿童研究会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《走进牛塘象牙浅刻 传承文化精气神》江苏省少年儿童研究会少先队文化专业委员会第十六次年会评比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lang w:val="zh-CN"/>
              </w:rPr>
            </w:pP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  <w:lang w:val="zh-CN"/>
        </w:rPr>
        <w:t>附件六：</w:t>
      </w:r>
    </w:p>
    <w:p>
      <w:pPr>
        <w:autoSpaceDE w:val="0"/>
        <w:autoSpaceDN w:val="0"/>
        <w:adjustRightInd w:val="0"/>
        <w:spacing w:line="360" w:lineRule="auto"/>
        <w:ind w:firstLine="2409" w:firstLineChars="800"/>
        <w:rPr>
          <w:rFonts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  <w:highlight w:val="white"/>
          <w:lang w:val="zh-CN"/>
        </w:rPr>
        <w:t>课题组教师个人荣誉一览表</w:t>
      </w:r>
    </w:p>
    <w:tbl>
      <w:tblPr>
        <w:tblStyle w:val="2"/>
        <w:tblW w:w="8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41"/>
        <w:gridCol w:w="3945"/>
        <w:gridCol w:w="1815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获奖称号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颁奖部门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周小苏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年度考核优秀嘉奖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武进区人民政府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许丽娜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年度考核优秀嘉奖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武进区人民政府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年度考核优秀嘉奖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武进区人民政府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曹颖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年度考核优秀嘉奖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武进区人民政府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5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蒋燕茹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优秀指导教师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常州市教育局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6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陈露微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第十三轮小学语文“送培上门”优秀学员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区教师发展中心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张霍明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第十三轮小学语文“送培上门”优秀学员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区教师发展中心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8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张志兰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第十三轮小学语文“送培上门”优秀学员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区教师发展中心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9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王佳雯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牛塘镇优秀教师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牛塘镇人民政府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10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张志兰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牛塘镇优秀教师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牛塘镇人民政府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11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陈露微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优秀教科研个人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12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蒋燕茹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耕犊牛奖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13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赵玉亭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耕犊牛奖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耕犊牛奖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15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姜倩莹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耕犊牛奖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16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陈露微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优秀班主任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张霍明</w:t>
            </w:r>
          </w:p>
        </w:tc>
        <w:tc>
          <w:tcPr>
            <w:tcW w:w="3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学校班主任基本功评比一等奖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牛塘中心小学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2019.08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highlight w:val="whit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7FAA"/>
    <w:rsid w:val="1B4F79A6"/>
    <w:rsid w:val="28FD2C71"/>
    <w:rsid w:val="4B427FAA"/>
    <w:rsid w:val="56815AE5"/>
    <w:rsid w:val="69846FEA"/>
    <w:rsid w:val="767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2019-12-16T07:09:00Z</dcterms:created>
  <dc:creator>周小苏</dc:creator>
  <cp:lastModifiedBy>周小苏</cp:lastModifiedBy>
  <dcterms:modified xsi:type="dcterms:W3CDTF">2019-12-16T07:12:43Z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