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pacing w:line="560" w:lineRule="exact"/>
        <w:rPr>
          <w:rFonts w:hint="default" w:ascii="Times New Roman" w:hAnsi="Times New Roman" w:eastAsia="方正小标宋简体" w:cs="Times New Roman"/>
        </w:rPr>
      </w:pPr>
      <w:bookmarkStart w:id="0" w:name="_GoBack"/>
      <w:r>
        <w:rPr>
          <w:rFonts w:hint="default" w:ascii="Times New Roman" w:hAnsi="Times New Roman" w:eastAsia="方正小标宋简体" w:cs="Times New Roman"/>
        </w:rPr>
        <w:t>201</w:t>
      </w:r>
      <w:r>
        <w:rPr>
          <w:rFonts w:hint="default" w:ascii="Times New Roman" w:hAnsi="Times New Roman" w:eastAsia="方正小标宋简体" w:cs="Times New Roman"/>
          <w:lang w:val="en-US" w:eastAsia="zh-CN"/>
        </w:rPr>
        <w:t>9</w:t>
      </w:r>
      <w:r>
        <w:rPr>
          <w:rFonts w:hint="default" w:ascii="Times New Roman" w:hAnsi="Times New Roman" w:eastAsia="方正小标宋简体" w:cs="Times New Roman"/>
        </w:rPr>
        <w:t>年度民主评议党员登记表</w:t>
      </w:r>
    </w:p>
    <w:p>
      <w:pPr>
        <w:spacing w:line="300" w:lineRule="exact"/>
        <w:rPr>
          <w:rFonts w:hint="default" w:ascii="Times New Roman" w:hAnsi="Times New Roman" w:cs="Times New Roma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75"/>
        <w:gridCol w:w="567"/>
        <w:gridCol w:w="1014"/>
        <w:gridCol w:w="1510"/>
        <w:gridCol w:w="1360"/>
        <w:gridCol w:w="1510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姓    名</w:t>
            </w:r>
          </w:p>
        </w:tc>
        <w:tc>
          <w:tcPr>
            <w:tcW w:w="1581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eastAsia="zh-CN"/>
              </w:rPr>
              <w:t>陆志琴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性   别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出生年月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197407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入党时间</w:t>
            </w:r>
          </w:p>
        </w:tc>
        <w:tc>
          <w:tcPr>
            <w:tcW w:w="1581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20030618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工作时间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19930801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文化程度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eastAsia="zh-C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党内外职务</w:t>
            </w:r>
          </w:p>
        </w:tc>
        <w:tc>
          <w:tcPr>
            <w:tcW w:w="7203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pacing w:val="-20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受过何种奖惩</w:t>
            </w:r>
          </w:p>
        </w:tc>
        <w:tc>
          <w:tcPr>
            <w:tcW w:w="7203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pacing w:val="-20"/>
                <w:sz w:val="24"/>
                <w:szCs w:val="24"/>
                <w:lang w:val="en-US" w:eastAsia="zh-CN"/>
              </w:rPr>
              <w:t>获2018年度武进区政府嘉奖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3" w:hRule="atLeast"/>
          <w:jc w:val="center"/>
        </w:trPr>
        <w:tc>
          <w:tcPr>
            <w:tcW w:w="1343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  <w:t>个</w:t>
            </w: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  <w:t>人</w:t>
            </w: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  <w:t>小</w:t>
            </w: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  <w:t>结</w:t>
            </w:r>
          </w:p>
        </w:tc>
        <w:tc>
          <w:tcPr>
            <w:tcW w:w="794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人过四十，多了一份稳重也多了一份思索。回顾过去的一年，每一天都忙忙碌碌，蓦然回首却梳理不出真正忙了些什么。但有一点我坚持了一年：做事前想一想，这件事我该怎么做，还有没有更好的处理方式以事半功倍？于是，201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年就在这样的思索中沉稳地渡过: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政治学习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ajorEastAsia" w:hAnsiTheme="majorEastAsia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为一名共产党员，我深深认识到要继续深入地学习马列主义的理论知识、邓小平理论三个代表和科学发展观。我还及时从广播、报纸中了解当今的国际政治形势、社会动态及党中央的指导方针。另外，我积极参加学校组织的各项政治活动，服从学校的工作安排，配合领导和老师们做好校内外的各项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教学工作: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作为一名教师，扎实地做好教学工作是安身立命的根本。为了提高课堂40分钟的质量，每学期开学前，我认真梳理本册教材中自己的、学校同事的以及自己外出听课收集到的优秀教案打底。每次上课前，再结合班级实际在听说读写评五个方面精心设计，进行二次备课，力求课堂效益最大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我所执教的班级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尖子生没有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，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后进生倒是一大批，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我认真分析每位后进生的薄弱环节，并针对孩子们的薄弱处一方面抓课堂，一方面积极取得家长的支持，家校联手，共促进步。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eastAsia="zh-CN"/>
              </w:rPr>
              <w:t>校办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工作: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校办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工作其实也是很琐碎的，除了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每日收发文件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外，宣传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各项评比考核等，很多时候真的觉得自己有点心有余而力不足，但在其位谋其职。一方面我加强自身学习，空余时间手捧书籍，外出培训客观思考，不断提升个人素养。另一方面，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随时关注学校的发展动态，力争凡事都考虑全面。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0" w:firstLineChars="15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本学年，一方面积极主动寻找素材，挖掘新闻点撰写通讯稿，还担任《牛塘风采》的编委工作。另一方面，热心帮助老师们修改通讯，基本做到随叫随应。</w:t>
            </w:r>
          </w:p>
        </w:tc>
      </w:tr>
    </w:tbl>
    <w:p>
      <w:pPr>
        <w:spacing w:line="320" w:lineRule="exact"/>
        <w:ind w:right="25"/>
        <w:rPr>
          <w:rFonts w:hint="default" w:ascii="Times New Roman" w:hAnsi="Times New Roman" w:cs="Times New Roman"/>
          <w:bCs/>
          <w:sz w:val="24"/>
          <w:szCs w:val="2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  <w:t>自我</w:t>
            </w: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  <w:t>评价</w:t>
            </w:r>
          </w:p>
        </w:tc>
        <w:tc>
          <w:tcPr>
            <w:tcW w:w="7677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党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小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组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评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议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意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见</w:t>
            </w:r>
          </w:p>
        </w:tc>
        <w:tc>
          <w:tcPr>
            <w:tcW w:w="7677" w:type="dxa"/>
            <w:noWrap w:val="0"/>
            <w:vAlign w:val="center"/>
          </w:tcPr>
          <w:p>
            <w:pPr>
              <w:spacing w:line="500" w:lineRule="exact"/>
              <w:ind w:right="56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ind w:right="56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ind w:right="56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ordWrap w:val="0"/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党小组长（签字）：    </w:t>
            </w:r>
          </w:p>
          <w:p>
            <w:pPr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党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支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部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评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议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意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见</w:t>
            </w:r>
          </w:p>
        </w:tc>
        <w:tc>
          <w:tcPr>
            <w:tcW w:w="7677" w:type="dxa"/>
            <w:noWrap w:val="0"/>
            <w:vAlign w:val="center"/>
          </w:tcPr>
          <w:p>
            <w:pPr>
              <w:spacing w:line="500" w:lineRule="exact"/>
              <w:ind w:right="561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ind w:right="561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ind w:right="561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ordWrap w:val="0"/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党支部书记签字或盖章：    </w:t>
            </w:r>
          </w:p>
          <w:p>
            <w:pPr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党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总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支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审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议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意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见</w:t>
            </w:r>
          </w:p>
        </w:tc>
        <w:tc>
          <w:tcPr>
            <w:tcW w:w="7677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ind w:right="56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ind w:right="56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4449"/>
              </w:tabs>
              <w:wordWrap w:val="0"/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（盖章）        </w:t>
            </w:r>
          </w:p>
          <w:p>
            <w:pPr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基层党（工）委审查意见</w:t>
            </w:r>
          </w:p>
        </w:tc>
        <w:tc>
          <w:tcPr>
            <w:tcW w:w="7677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ordWrap w:val="0"/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（盖章）        </w:t>
            </w:r>
          </w:p>
          <w:p>
            <w:pPr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年   月   日</w:t>
            </w:r>
          </w:p>
        </w:tc>
      </w:tr>
    </w:tbl>
    <w:p>
      <w:pPr>
        <w:spacing w:line="320" w:lineRule="exact"/>
        <w:ind w:right="25"/>
        <w:rPr>
          <w:rFonts w:hint="default" w:ascii="Times New Roman" w:hAnsi="Times New Roman" w:cs="Times New Roman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说明：自我评价栏填写本人自评的等次，等次分为：优秀、合格、基本合格、不合格。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0616B"/>
    <w:rsid w:val="11C15000"/>
    <w:rsid w:val="28C0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/>
      <w:snapToGrid w:val="0"/>
      <w:kern w:val="0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2019-12-10T02:33:00Z</dcterms:created>
  <dc:creator>Administrator</dc:creator>
  <cp:lastModifiedBy>陆志琴</cp:lastModifiedBy>
  <cp:lastPrinted>2019-12-10T03:38:26Z</cp:lastPrinted>
  <dcterms:modified xsi:type="dcterms:W3CDTF">2019-12-10T03:44:56Z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