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“低年级绘本读写绘的实践研究”</w:t>
      </w:r>
    </w:p>
    <w:p>
      <w:pPr>
        <w:jc w:val="center"/>
        <w:rPr>
          <w:b/>
          <w:sz w:val="28"/>
          <w:szCs w:val="28"/>
        </w:rPr>
      </w:pPr>
      <w:r>
        <w:rPr>
          <w:rFonts w:hint="eastAsia"/>
          <w:b/>
          <w:sz w:val="28"/>
          <w:szCs w:val="28"/>
        </w:rPr>
        <w:t>课题研究理论学习记载表</w:t>
      </w:r>
    </w:p>
    <w:tbl>
      <w:tblPr>
        <w:tblStyle w:val="5"/>
        <w:tblW w:w="910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88"/>
        <w:gridCol w:w="4500"/>
        <w:gridCol w:w="1260"/>
        <w:gridCol w:w="21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Merge w:val="restart"/>
            <w:vAlign w:val="center"/>
          </w:tcPr>
          <w:p>
            <w:pPr>
              <w:jc w:val="center"/>
              <w:rPr>
                <w:b/>
                <w:sz w:val="24"/>
              </w:rPr>
            </w:pPr>
            <w:r>
              <w:rPr>
                <w:rFonts w:hint="eastAsia"/>
                <w:b/>
                <w:sz w:val="24"/>
              </w:rPr>
              <w:t>学习主题</w:t>
            </w:r>
          </w:p>
        </w:tc>
        <w:tc>
          <w:tcPr>
            <w:tcW w:w="4500" w:type="dxa"/>
            <w:vMerge w:val="restart"/>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outlineLvl w:val="9"/>
              <w:rPr>
                <w:rFonts w:hint="eastAsia" w:ascii="宋体" w:hAnsi="宋体" w:eastAsiaTheme="minorEastAsia"/>
                <w:b/>
                <w:sz w:val="24"/>
                <w:lang w:val="en-US" w:eastAsia="zh-CN"/>
              </w:rPr>
            </w:pPr>
            <w:r>
              <w:rPr>
                <w:rFonts w:ascii="宋体" w:hAnsi="宋体" w:eastAsia="宋体" w:cs="宋体"/>
                <w:sz w:val="24"/>
                <w:szCs w:val="24"/>
              </w:rPr>
              <w:t>童话教学方法思考</w:t>
            </w:r>
          </w:p>
        </w:tc>
        <w:tc>
          <w:tcPr>
            <w:tcW w:w="1260" w:type="dxa"/>
            <w:vAlign w:val="center"/>
          </w:tcPr>
          <w:p>
            <w:pPr>
              <w:jc w:val="center"/>
              <w:rPr>
                <w:b/>
                <w:sz w:val="24"/>
              </w:rPr>
            </w:pPr>
            <w:r>
              <w:rPr>
                <w:rFonts w:hint="eastAsia"/>
                <w:b/>
                <w:sz w:val="24"/>
              </w:rPr>
              <w:t>姓    名</w:t>
            </w:r>
          </w:p>
        </w:tc>
        <w:tc>
          <w:tcPr>
            <w:tcW w:w="2160" w:type="dxa"/>
            <w:vAlign w:val="center"/>
          </w:tcPr>
          <w:p>
            <w:pPr>
              <w:jc w:val="center"/>
              <w:rPr>
                <w:rFonts w:hint="eastAsia" w:eastAsia="宋体"/>
                <w:b/>
                <w:sz w:val="24"/>
                <w:lang w:val="en-US" w:eastAsia="zh-CN"/>
              </w:rPr>
            </w:pPr>
            <w:r>
              <w:rPr>
                <w:rFonts w:hint="eastAsia" w:eastAsia="宋体"/>
                <w:b/>
                <w:sz w:val="24"/>
                <w:lang w:val="en-US" w:eastAsia="zh-CN"/>
              </w:rPr>
              <w:t>何璐</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Merge w:val="continue"/>
            <w:vAlign w:val="center"/>
          </w:tcPr>
          <w:p>
            <w:pPr>
              <w:jc w:val="center"/>
              <w:rPr>
                <w:b/>
                <w:sz w:val="24"/>
              </w:rPr>
            </w:pPr>
          </w:p>
        </w:tc>
        <w:tc>
          <w:tcPr>
            <w:tcW w:w="4500" w:type="dxa"/>
            <w:vMerge w:val="continue"/>
            <w:vAlign w:val="center"/>
          </w:tcPr>
          <w:p>
            <w:pPr>
              <w:jc w:val="center"/>
              <w:rPr>
                <w:b/>
                <w:sz w:val="24"/>
              </w:rPr>
            </w:pPr>
          </w:p>
        </w:tc>
        <w:tc>
          <w:tcPr>
            <w:tcW w:w="1260" w:type="dxa"/>
            <w:vAlign w:val="center"/>
          </w:tcPr>
          <w:p>
            <w:pPr>
              <w:jc w:val="center"/>
              <w:rPr>
                <w:b/>
                <w:sz w:val="24"/>
              </w:rPr>
            </w:pPr>
            <w:r>
              <w:rPr>
                <w:rFonts w:hint="eastAsia"/>
                <w:b/>
                <w:sz w:val="24"/>
              </w:rPr>
              <w:t>学习时间</w:t>
            </w:r>
          </w:p>
        </w:tc>
        <w:tc>
          <w:tcPr>
            <w:tcW w:w="2160" w:type="dxa"/>
            <w:vAlign w:val="center"/>
          </w:tcPr>
          <w:p>
            <w:pPr>
              <w:rPr>
                <w:rFonts w:hint="eastAsia" w:eastAsiaTheme="minorEastAsia"/>
                <w:b/>
                <w:sz w:val="24"/>
                <w:lang w:val="en-US" w:eastAsia="zh-CN"/>
              </w:rPr>
            </w:pPr>
            <w:r>
              <w:rPr>
                <w:rFonts w:hint="eastAsia"/>
                <w:b/>
                <w:sz w:val="24"/>
              </w:rPr>
              <w:t>201</w:t>
            </w:r>
            <w:r>
              <w:rPr>
                <w:rFonts w:hint="eastAsia"/>
                <w:b/>
                <w:sz w:val="24"/>
                <w:lang w:val="en-US" w:eastAsia="zh-CN"/>
              </w:rPr>
              <w:t>9.06</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Align w:val="center"/>
          </w:tcPr>
          <w:p>
            <w:pPr>
              <w:jc w:val="center"/>
              <w:rPr>
                <w:b/>
                <w:sz w:val="24"/>
              </w:rPr>
            </w:pPr>
            <w:r>
              <w:rPr>
                <w:rFonts w:hint="eastAsia"/>
                <w:b/>
                <w:sz w:val="24"/>
              </w:rPr>
              <w:t>内容摘要</w:t>
            </w:r>
          </w:p>
        </w:tc>
        <w:tc>
          <w:tcPr>
            <w:tcW w:w="7920" w:type="dxa"/>
            <w:gridSpan w:val="3"/>
            <w:vAlign w:val="center"/>
          </w:tcPr>
          <w:p>
            <w:pPr>
              <w:numPr>
                <w:ilvl w:val="0"/>
                <w:numId w:val="0"/>
              </w:numPr>
              <w:spacing w:after="240" w:afterAutospacing="0" w:line="360" w:lineRule="exact"/>
              <w:rPr>
                <w:rFonts w:ascii="宋体" w:hAnsi="宋体" w:eastAsia="宋体" w:cs="宋体"/>
                <w:sz w:val="24"/>
                <w:szCs w:val="24"/>
              </w:rPr>
            </w:pPr>
            <w:r>
              <w:rPr>
                <w:rFonts w:ascii="宋体" w:hAnsi="宋体" w:eastAsia="宋体" w:cs="宋体"/>
                <w:sz w:val="24"/>
                <w:szCs w:val="24"/>
              </w:rPr>
              <w:t>童话是儿童文学的重要样式，是一种具有浓厚幻想色彩的虚构故事，它完全借助幻想来表现现实生活和人们的理想、愿望。童话是一种比较适合儿童阅读的文学体裁，它按照儿童的心理特点和需要，通过丰富的幻想，想象和夸张来塑造鲜明的形象，用曲折动人的故事情节和浅显易懂的语言文字反映现实生活，抑恶扬善，起到教育人的目的。童话般有四种:“拟人体”童话、“人物体”童话、“超人体”童话、“知识体”童话。</w:t>
            </w:r>
            <w:r>
              <w:rPr>
                <w:rFonts w:ascii="宋体" w:hAnsi="宋体" w:eastAsia="宋体" w:cs="宋体"/>
                <w:sz w:val="24"/>
                <w:szCs w:val="24"/>
              </w:rPr>
              <w:br w:type="textWrapping"/>
            </w:r>
            <w:r>
              <w:rPr>
                <w:rFonts w:ascii="宋体" w:hAnsi="宋体" w:eastAsia="宋体" w:cs="宋体"/>
                <w:sz w:val="24"/>
                <w:szCs w:val="24"/>
              </w:rPr>
              <w:t>新版小学语文教材中编选了诸多带有浓厚幻想色彩的童话体文章，如《丑小鸭》、《卖火柴的小女孩》、《夏夜多美》、《鸟鸦喝水》、《从现在开始》、《狐狸和乌鸦》等。小学生的课外读中，童话作品也占有相当大的比重。应该说，童话是儿童较早并大量接触到的文学样式之一，在儿童的成长过程中势必产生重要而深远的影响。本文简要分析童话的文体特点，并结合《小学语文课程标准》要求，探讨此类文章的教学方法</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一、</w:t>
            </w:r>
            <w:r>
              <w:rPr>
                <w:rFonts w:ascii="宋体" w:hAnsi="宋体" w:eastAsia="宋体" w:cs="宋体"/>
                <w:sz w:val="24"/>
                <w:szCs w:val="24"/>
              </w:rPr>
              <w:t>童话课文的特点</w:t>
            </w:r>
            <w:r>
              <w:rPr>
                <w:rFonts w:ascii="宋体" w:hAnsi="宋体" w:eastAsia="宋体" w:cs="宋体"/>
                <w:sz w:val="24"/>
                <w:szCs w:val="24"/>
              </w:rPr>
              <w:br w:type="textWrapping"/>
            </w:r>
            <w:r>
              <w:rPr>
                <w:rFonts w:ascii="宋体" w:hAnsi="宋体" w:eastAsia="宋体" w:cs="宋体"/>
                <w:sz w:val="24"/>
                <w:szCs w:val="24"/>
              </w:rPr>
              <w:t>童话课文一般具有以下三个基本特点</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ascii="宋体" w:hAnsi="宋体" w:eastAsia="宋体" w:cs="宋体"/>
                <w:sz w:val="24"/>
                <w:szCs w:val="24"/>
              </w:rPr>
              <w:t>是充满丰富的幻想。</w:t>
            </w:r>
          </w:p>
          <w:p>
            <w:pPr>
              <w:numPr>
                <w:ilvl w:val="0"/>
                <w:numId w:val="0"/>
              </w:numPr>
              <w:spacing w:after="240" w:afterAutospacing="0" w:line="360" w:lineRule="exact"/>
              <w:rPr>
                <w:rFonts w:ascii="宋体" w:hAnsi="宋体" w:eastAsia="宋体" w:cs="宋体"/>
                <w:sz w:val="24"/>
                <w:szCs w:val="24"/>
              </w:rPr>
            </w:pPr>
            <w:r>
              <w:rPr>
                <w:rFonts w:ascii="宋体" w:hAnsi="宋体" w:eastAsia="宋体" w:cs="宋体"/>
                <w:sz w:val="24"/>
                <w:szCs w:val="24"/>
              </w:rPr>
              <w:t>没有幻想就没有童话。《小壁虎借尾巴》就是向学生介绍壁虎尾巴的再生功能和鱼、牛、燕子尾巴的作用。如果文章没有幻想，仅仅对生活作真实的描写，读起来必然索然无味。作者运用幻想手法，虚构小壁虎向小鱼、黄牛、燕子借尾巴的过程，读起来生动有趣。童话中的幻想虚构不是胡编乱造，有现实生活作依据。壁虎与鱼、牛、燕子的尾巴的不同功能，具有很强的真实性，所以这个童话才具有科学的价值。</w:t>
            </w:r>
            <w:r>
              <w:rPr>
                <w:rFonts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ascii="宋体" w:hAnsi="宋体" w:eastAsia="宋体" w:cs="宋体"/>
                <w:sz w:val="24"/>
                <w:szCs w:val="24"/>
              </w:rPr>
              <w:t>是拟人化的描写。</w:t>
            </w:r>
          </w:p>
          <w:p>
            <w:pPr>
              <w:numPr>
                <w:ilvl w:val="0"/>
                <w:numId w:val="0"/>
              </w:numPr>
              <w:spacing w:after="240" w:afterAutospacing="0" w:line="360" w:lineRule="exact"/>
              <w:rPr>
                <w:rFonts w:ascii="宋体" w:hAnsi="宋体" w:eastAsia="宋体" w:cs="宋体"/>
                <w:sz w:val="24"/>
                <w:szCs w:val="24"/>
              </w:rPr>
            </w:pPr>
            <w:r>
              <w:rPr>
                <w:rFonts w:ascii="宋体" w:hAnsi="宋体" w:eastAsia="宋体" w:cs="宋体"/>
                <w:sz w:val="24"/>
                <w:szCs w:val="24"/>
              </w:rPr>
              <w:t>童话常把动植物和无生物“人格化”，描写的物体会说，会做，会想，有感情。《小壁虎借尾巴》文中的壁虎被蛇咬断了尾巴以后，觉得“没有尾巴多难看哪”是人的情感，它去借尾巴时说话很谦虚有礼貌，是人的行为、语言。拟人化的表现方法符合儿童的心理特征</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ascii="宋体" w:hAnsi="宋体" w:eastAsia="宋体" w:cs="宋体"/>
                <w:sz w:val="24"/>
                <w:szCs w:val="24"/>
              </w:rPr>
              <w:t>是故事有头有尾。</w:t>
            </w:r>
          </w:p>
          <w:p>
            <w:pPr>
              <w:numPr>
                <w:ilvl w:val="0"/>
                <w:numId w:val="0"/>
              </w:numPr>
              <w:spacing w:after="240" w:afterAutospacing="0" w:line="360" w:lineRule="exact"/>
              <w:rPr>
                <w:rFonts w:ascii="宋体" w:hAnsi="宋体" w:eastAsia="宋体" w:cs="宋体"/>
                <w:sz w:val="24"/>
                <w:szCs w:val="24"/>
              </w:rPr>
            </w:pPr>
            <w:r>
              <w:rPr>
                <w:rFonts w:ascii="宋体" w:hAnsi="宋体" w:eastAsia="宋体" w:cs="宋体"/>
                <w:sz w:val="24"/>
                <w:szCs w:val="24"/>
              </w:rPr>
              <w:t>童话故事大多数是按事情发展的顺序叙述，有头有尾，十分完整。不少童话在叙述过程中使用反复的手法，就是相同的情节和语言往往稍加变动反复出现。便于学生阅读、记忆、讲述。例如《小壁虎借尾巴》，反复出现了三次“借”，三次对话，但每次“借”的地方、对象不同，所要介绍的动物尾巴的作用也不同。</w:t>
            </w:r>
            <w:r>
              <w:rPr>
                <w:rFonts w:ascii="宋体" w:hAnsi="宋体" w:eastAsia="宋体" w:cs="宋体"/>
                <w:sz w:val="24"/>
                <w:szCs w:val="24"/>
              </w:rPr>
              <w:br w:type="textWrapping"/>
            </w:r>
            <w:r>
              <w:rPr>
                <w:rFonts w:hint="eastAsia" w:ascii="宋体" w:hAnsi="宋体" w:eastAsia="宋体" w:cs="宋体"/>
                <w:sz w:val="24"/>
                <w:szCs w:val="24"/>
                <w:lang w:val="en-US" w:eastAsia="zh-CN"/>
              </w:rPr>
              <w:t>二</w:t>
            </w:r>
            <w:r>
              <w:rPr>
                <w:rFonts w:ascii="宋体" w:hAnsi="宋体" w:eastAsia="宋体" w:cs="宋体"/>
                <w:sz w:val="24"/>
                <w:szCs w:val="24"/>
              </w:rPr>
              <w:t>、当前童话教学存在的主要问题</w:t>
            </w:r>
            <w:r>
              <w:rPr>
                <w:rFonts w:ascii="宋体" w:hAnsi="宋体" w:eastAsia="宋体" w:cs="宋体"/>
                <w:sz w:val="24"/>
                <w:szCs w:val="24"/>
              </w:rPr>
              <w:br w:type="textWrapping"/>
            </w:r>
            <w:r>
              <w:rPr>
                <w:rFonts w:ascii="宋体" w:hAnsi="宋体" w:eastAsia="宋体" w:cs="宋体"/>
                <w:sz w:val="24"/>
                <w:szCs w:val="24"/>
              </w:rPr>
              <w:t>童话是小学语文重要的文学教育内容，但长期以来，我们的语文教育实践活动，往往忽略了童话的独特性，没有把童话真正当作文学来阅读和欣赏，没有从童话的角度去认识儿童，仅仅是用它来作训练儿童语言文字的例子，将充满人性之美，最具文学性的语文变得支离破碎，枯燥乏味，这在定程度上又削弱了童话的固有功能，削弱了它在文学教育上的本质意义。对童话知识的缺失，使我们许多语文教师普遍缺乏童话修养。对于许多小学语文教师来说，童话是什么?童话的价值何在?如何运用童话知识进行小学语文教学不能充分认识，面对一篇篇内涵丰富的童话作品，只把它当成普通的课文去讲解去分析。这是一种不该继续存在的现象。</w:t>
            </w:r>
            <w:r>
              <w:rPr>
                <w:rFonts w:ascii="宋体" w:hAnsi="宋体" w:eastAsia="宋体" w:cs="宋体"/>
                <w:sz w:val="24"/>
                <w:szCs w:val="24"/>
              </w:rPr>
              <w:br w:type="textWrapping"/>
            </w:r>
            <w:r>
              <w:rPr>
                <w:rFonts w:ascii="宋体" w:hAnsi="宋体" w:eastAsia="宋体" w:cs="宋体"/>
                <w:sz w:val="24"/>
                <w:szCs w:val="24"/>
              </w:rPr>
              <w:t>三、改进童话教学的建议</w:t>
            </w:r>
            <w:r>
              <w:rPr>
                <w:rFonts w:ascii="宋体" w:hAnsi="宋体" w:eastAsia="宋体" w:cs="宋体"/>
                <w:sz w:val="24"/>
                <w:szCs w:val="24"/>
              </w:rPr>
              <w:br w:type="textWrapping"/>
            </w:r>
            <w:r>
              <w:rPr>
                <w:rFonts w:ascii="宋体" w:hAnsi="宋体" w:eastAsia="宋体" w:cs="宋体"/>
                <w:sz w:val="24"/>
                <w:szCs w:val="24"/>
              </w:rPr>
              <w:t>(</w:t>
            </w:r>
            <w:r>
              <w:rPr>
                <w:rFonts w:hint="eastAsia" w:ascii="宋体" w:hAnsi="宋体" w:eastAsia="宋体" w:cs="宋体"/>
                <w:sz w:val="24"/>
                <w:szCs w:val="24"/>
                <w:lang w:val="en-US" w:eastAsia="zh-CN"/>
              </w:rPr>
              <w:t>一</w:t>
            </w:r>
            <w:r>
              <w:rPr>
                <w:rFonts w:ascii="宋体" w:hAnsi="宋体" w:eastAsia="宋体" w:cs="宋体"/>
                <w:sz w:val="24"/>
                <w:szCs w:val="24"/>
              </w:rPr>
              <w:t>)把童话故事改编成课本剧进行表演。</w:t>
            </w:r>
          </w:p>
          <w:p>
            <w:pPr>
              <w:numPr>
                <w:ilvl w:val="0"/>
                <w:numId w:val="0"/>
              </w:numPr>
              <w:spacing w:after="240" w:afterAutospacing="0" w:line="360" w:lineRule="exact"/>
              <w:rPr>
                <w:rFonts w:hint="eastAsia" w:ascii="宋体" w:hAnsi="宋体" w:eastAsia="宋体" w:cs="宋体"/>
                <w:sz w:val="24"/>
                <w:szCs w:val="24"/>
                <w:lang w:eastAsia="zh-CN"/>
              </w:rPr>
            </w:pPr>
            <w:r>
              <w:rPr>
                <w:rFonts w:ascii="宋体" w:hAnsi="宋体" w:eastAsia="宋体" w:cs="宋体"/>
                <w:sz w:val="24"/>
                <w:szCs w:val="24"/>
              </w:rPr>
              <w:t>童话故事情节性强，叙述语言优美形象，对话描写生动而富有个性，很适宜学生进行课本剧表演。在学生充分了解童话内容的基础上，可让学生先把故事改编成课本剧，课后进行排练，再组织学生表演。这样学生不仅感兴趣，还能深入体会作品的内在含义，激发他们的思维能力。如在教学《狐狸和鸟鸦》文时，在学生初步理解课文内容后，教师可安排学生分组表演课本剧，利用文中“狐狸想了想”一句，老师提问:“狐狸你在想什么?”狐狸对鸟鸦说了三次话，乌鸦有着不同的反应，分别问“为什么?”这样就把乌鸦爱听奉承这个难点分析清楚了。乌鸦为什么不上狐狸的当这个难点也就不攻自破了，这还愁达不到教学效果吗?</w:t>
            </w:r>
            <w:r>
              <w:rPr>
                <w:rFonts w:ascii="宋体" w:hAnsi="宋体" w:eastAsia="宋体" w:cs="宋体"/>
                <w:sz w:val="24"/>
                <w:szCs w:val="24"/>
              </w:rPr>
              <w:br w:type="textWrapping"/>
            </w:r>
            <w:r>
              <w:rPr>
                <w:rFonts w:ascii="宋体" w:hAnsi="宋体" w:eastAsia="宋体" w:cs="宋体"/>
                <w:sz w:val="24"/>
                <w:szCs w:val="24"/>
              </w:rPr>
              <w:t>（二）教师应导学生充分地读</w:t>
            </w:r>
            <w:r>
              <w:rPr>
                <w:rFonts w:hint="eastAsia" w:ascii="宋体" w:hAnsi="宋体" w:eastAsia="宋体" w:cs="宋体"/>
                <w:sz w:val="24"/>
                <w:szCs w:val="24"/>
                <w:lang w:eastAsia="zh-CN"/>
              </w:rPr>
              <w:t>。</w:t>
            </w:r>
          </w:p>
          <w:p>
            <w:pPr>
              <w:numPr>
                <w:ilvl w:val="0"/>
                <w:numId w:val="0"/>
              </w:numPr>
              <w:spacing w:after="240" w:afterAutospacing="0" w:line="360" w:lineRule="exact"/>
              <w:rPr>
                <w:rFonts w:ascii="宋体" w:hAnsi="宋体" w:eastAsia="宋体" w:cs="宋体"/>
                <w:sz w:val="24"/>
                <w:szCs w:val="24"/>
              </w:rPr>
            </w:pPr>
            <w:r>
              <w:rPr>
                <w:rFonts w:ascii="宋体" w:hAnsi="宋体" w:eastAsia="宋体" w:cs="宋体"/>
                <w:sz w:val="24"/>
                <w:szCs w:val="24"/>
              </w:rPr>
              <w:t>古人说:“书读百遍其义自见”。童话故事生动、浅显易懂。针对这一特点，教师要从繁琐的分析中解脱出来，大胆地把课堂时间还给学生，让学生饶有兴趣地自己去理解文本。教师可以根据不同年级、不同文章的特点，运用范读、自读、引读、配音朗读等多种读的形式。特别是在自读课文时，要求学生带着感情尽量做到声形逼肖，读出童话的情趣来。通过读，学生可以较快地走近文本，感悟文本，从而体会文本构思的巧妙、人物形象的可爱、语言文字的精美。如在教学人教版一年级下册第15课《夏夜多美》一文时，对一年级的孩子来说，较长的课文内容这是一个难点，怎样突出一个“美”字，这是重点。教师可让学生分角色朗读，突出小蚂蚁、睡莲、蜻蜓</w:t>
            </w:r>
            <w:r>
              <w:rPr>
                <w:rFonts w:hint="eastAsia" w:ascii="宋体" w:hAnsi="宋体" w:eastAsia="宋体" w:cs="宋体"/>
                <w:sz w:val="24"/>
                <w:szCs w:val="24"/>
                <w:lang w:eastAsia="zh-CN"/>
              </w:rPr>
              <w:t>、</w:t>
            </w:r>
            <w:r>
              <w:rPr>
                <w:rFonts w:ascii="宋体" w:hAnsi="宋体" w:eastAsia="宋体" w:cs="宋体"/>
                <w:sz w:val="24"/>
                <w:szCs w:val="24"/>
              </w:rPr>
              <w:t>蛋火虫之间的对话，同时指导学生读出各种角色不同的语气，使学生懂得课文中各种动物的相互关心，相互帮助，同时让学生懂得各种动植物的心理，结合课文具体语言环境，朗读能力，増强语感，理解课文内容。</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(三)利用文本资源，培养学生的想像力，指导学生尝试编写故事。</w:t>
            </w:r>
          </w:p>
          <w:p>
            <w:pPr>
              <w:numPr>
                <w:ilvl w:val="0"/>
                <w:numId w:val="0"/>
              </w:numPr>
              <w:spacing w:after="240" w:afterAutospacing="0" w:line="360" w:lineRule="exact"/>
              <w:rPr>
                <w:rFonts w:hint="eastAsia" w:ascii="宋体" w:hAnsi="宋体" w:eastAsia="宋体" w:cs="宋体"/>
                <w:sz w:val="24"/>
                <w:szCs w:val="24"/>
                <w:lang w:eastAsia="zh-CN"/>
              </w:rPr>
            </w:pPr>
            <w:r>
              <w:rPr>
                <w:rFonts w:ascii="宋体" w:hAnsi="宋体" w:eastAsia="宋体" w:cs="宋体"/>
                <w:sz w:val="24"/>
                <w:szCs w:val="24"/>
              </w:rPr>
              <w:t>童话创作离不开想像，让学生多读童话作品，有助于培养他们的想像力，尝试编写故事，从而提高学生的写作水平。在教学《丑小鸭》一文时，一位教师充分利用文本，设计了两个想像写作练习，要求学生通过对故事的解读，进行角色的换位，用朴实的语言写出他们内心的感悟。一是在丑小鸭被迫离家出走时，给家人写一封告别信。二是在丑小鸭变成天鹅之后，让学生写一封报喜信</w:t>
            </w:r>
            <w:r>
              <w:rPr>
                <w:rFonts w:hint="eastAsia" w:ascii="宋体" w:hAnsi="宋体" w:eastAsia="宋体" w:cs="宋体"/>
                <w:sz w:val="24"/>
                <w:szCs w:val="24"/>
                <w:lang w:eastAsia="zh-CN"/>
              </w:rPr>
              <w:t>。</w:t>
            </w:r>
          </w:p>
          <w:p>
            <w:pPr>
              <w:numPr>
                <w:ilvl w:val="0"/>
                <w:numId w:val="1"/>
              </w:numPr>
              <w:spacing w:after="240" w:afterAutospacing="0" w:line="360" w:lineRule="exact"/>
              <w:rPr>
                <w:rFonts w:ascii="宋体" w:hAnsi="宋体" w:eastAsia="宋体" w:cs="宋体"/>
                <w:sz w:val="24"/>
                <w:szCs w:val="24"/>
              </w:rPr>
            </w:pPr>
            <w:r>
              <w:rPr>
                <w:rFonts w:ascii="宋体" w:hAnsi="宋体" w:eastAsia="宋体" w:cs="宋体"/>
                <w:sz w:val="24"/>
                <w:szCs w:val="24"/>
              </w:rPr>
              <w:t>引导学生体悟文学情感美。</w:t>
            </w:r>
          </w:p>
          <w:p>
            <w:pPr>
              <w:numPr>
                <w:ilvl w:val="0"/>
                <w:numId w:val="0"/>
              </w:numPr>
              <w:spacing w:after="240" w:afterAutospacing="0" w:line="360" w:lineRule="exact"/>
              <w:rPr>
                <w:rFonts w:ascii="宋体" w:hAnsi="宋体" w:eastAsia="宋体" w:cs="宋体"/>
                <w:sz w:val="24"/>
                <w:szCs w:val="24"/>
              </w:rPr>
            </w:pPr>
            <w:r>
              <w:rPr>
                <w:rFonts w:ascii="宋体" w:hAnsi="宋体" w:eastAsia="宋体" w:cs="宋体"/>
                <w:sz w:val="24"/>
                <w:szCs w:val="24"/>
              </w:rPr>
              <w:t>教师要充分运用各种方法与手段有效地激发儿童的情感，使儿童在情感的促动下牵引想象，进而在飞扬的想象中产生更加丰富的情感体验如利用音乐或画面，渲染气氛，创设教学情境，营造宽松自由的课堂氛围等。这一再现并感悟文学形象的过程，往往充满激情、充满想象、充满灵感。它不仅有助于丰富儿童的内心情感世界，培养想象力，使儿童体悟到童话文学的情感美与形象美，而且直接关系到儿童对童话本身的理解与接受程度。因为，审美熏陶、道德感化、理性思考都与对文学形</w:t>
            </w:r>
            <w:r>
              <w:rPr>
                <w:rFonts w:hint="eastAsia" w:ascii="宋体" w:hAnsi="宋体" w:eastAsia="宋体" w:cs="宋体"/>
                <w:sz w:val="24"/>
                <w:szCs w:val="24"/>
                <w:lang w:val="en-US" w:eastAsia="zh-CN"/>
              </w:rPr>
              <w:t>象的认知、体验和感悟密不可分。</w:t>
            </w:r>
            <w:r>
              <w:rPr>
                <w:rFonts w:ascii="宋体" w:hAnsi="宋体" w:eastAsia="宋体" w:cs="宋体"/>
                <w:sz w:val="24"/>
                <w:szCs w:val="24"/>
              </w:rPr>
              <w:t>只有对形象进行了充分的再现、体验与感悟，才能真正理解到文学的蕴含。古罗马教育家普鲁塔克说过:“儿童的心灵不是一个需要填满的罐子，而是一颗需要点燃的火种”。我们正是要通过“感”的过程去点燃儿童心灵的火种，而决不能以抽象琐碎的分析替代这个体验、感悟的心理过程。</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(五)引导学生感受文学形象美。</w:t>
            </w:r>
          </w:p>
          <w:p>
            <w:pPr>
              <w:numPr>
                <w:ilvl w:val="0"/>
                <w:numId w:val="0"/>
              </w:numPr>
              <w:spacing w:after="240" w:afterAutospacing="0" w:line="360" w:lineRule="exact"/>
              <w:rPr>
                <w:rFonts w:hint="eastAsia" w:ascii="宋体" w:hAnsi="宋体" w:eastAsia="宋体" w:cs="宋体"/>
                <w:sz w:val="24"/>
                <w:szCs w:val="24"/>
              </w:rPr>
            </w:pPr>
            <w:r>
              <w:rPr>
                <w:rFonts w:ascii="宋体" w:hAnsi="宋体" w:eastAsia="宋体" w:cs="宋体"/>
                <w:sz w:val="24"/>
                <w:szCs w:val="24"/>
              </w:rPr>
              <w:t>在发展儿童的智能方面，有人曾说过:“经验和接触是真正的导师”。儿童对客体的认识是从实践活动开始的。因此，“演童话”不失为一种好的教学方法，它可以为学生提供无限广阔的思维、想象和创造的空间。“演”，会促使儿童更主动地去理解文章，把握形象，充分感受到童话文学的形象美，同时又在特有的情境</w:t>
            </w:r>
            <w:r>
              <w:rPr>
                <w:rFonts w:hint="eastAsia" w:ascii="宋体" w:hAnsi="宋体" w:eastAsia="宋体" w:cs="宋体"/>
                <w:sz w:val="24"/>
                <w:szCs w:val="24"/>
              </w:rPr>
              <w:t>之中进行了生动的言语训练。揣测表演技巧以及理解角色心理的过程不仅能促进学生的心理素质、社交能力和创造力的发展，还能使儿童产生丰富的美感体验，并学会欣赏自己，感受成功。</w:t>
            </w:r>
          </w:p>
          <w:p>
            <w:pPr>
              <w:numPr>
                <w:ilvl w:val="0"/>
                <w:numId w:val="2"/>
              </w:numPr>
              <w:spacing w:after="240" w:afterAutospacing="0" w:line="360" w:lineRule="exact"/>
              <w:rPr>
                <w:rFonts w:hint="eastAsia" w:ascii="宋体" w:hAnsi="宋体" w:eastAsia="宋体" w:cs="宋体"/>
                <w:sz w:val="24"/>
                <w:szCs w:val="24"/>
              </w:rPr>
            </w:pPr>
            <w:r>
              <w:rPr>
                <w:rFonts w:hint="eastAsia" w:ascii="宋体" w:hAnsi="宋体" w:eastAsia="宋体" w:cs="宋体"/>
                <w:sz w:val="24"/>
                <w:szCs w:val="24"/>
              </w:rPr>
              <w:t>引导学生领悟文学意蕴美。</w:t>
            </w:r>
          </w:p>
          <w:p>
            <w:pPr>
              <w:numPr>
                <w:ilvl w:val="0"/>
                <w:numId w:val="0"/>
              </w:numPr>
              <w:spacing w:after="240" w:afterAutospacing="0" w:line="360" w:lineRule="exact"/>
              <w:rPr>
                <w:rFonts w:hint="eastAsia" w:ascii="宋体" w:hAnsi="宋体" w:eastAsia="宋体" w:cs="宋体"/>
                <w:sz w:val="24"/>
                <w:szCs w:val="24"/>
                <w:lang w:eastAsia="zh-CN"/>
              </w:rPr>
            </w:pPr>
            <w:r>
              <w:rPr>
                <w:rFonts w:hint="eastAsia" w:ascii="宋体" w:hAnsi="宋体" w:eastAsia="宋体" w:cs="宋体"/>
                <w:sz w:val="24"/>
                <w:szCs w:val="24"/>
              </w:rPr>
              <w:t>引导儿童思考并讨论童话内容，使他们能通过语言透过形象认识到童话所传达出</w:t>
            </w:r>
            <w:r>
              <w:rPr>
                <w:rFonts w:ascii="宋体" w:hAnsi="宋体" w:eastAsia="宋体" w:cs="宋体"/>
                <w:sz w:val="24"/>
                <w:szCs w:val="24"/>
              </w:rPr>
              <w:t>的文学意蕴美。与此同时，逐步养成由表及里、由感性到理性地认识生活的习惯。首先，文学意蕴本身就具有丰富性的特点。面对同一篇作品，不同的心理基础与生活经验会导致学生解读方式的不同，从而获得的体验和感悟也就不同。因此，阅读教学过程中，教师就不应仅停留在教材本身所传达出的文字信息上，而更要关注文学接受过程中学生可能获得的那些触及其精神生活的某些更为本质的东西，这才是更有价值的东西。其次，教学的终极目的也不是要答案，而是要发展。逐步培养学生探究性学习和创造性学习的能力，从而拓展学生的思维空间，让学生领悟文学意蕴美</w:t>
            </w:r>
            <w:r>
              <w:rPr>
                <w:rFonts w:hint="eastAsia" w:ascii="宋体" w:hAnsi="宋体" w:eastAsia="宋体" w:cs="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Align w:val="center"/>
          </w:tcPr>
          <w:p>
            <w:pPr>
              <w:jc w:val="center"/>
              <w:rPr>
                <w:b/>
                <w:sz w:val="24"/>
              </w:rPr>
            </w:pPr>
            <w:r>
              <w:rPr>
                <w:rFonts w:hint="eastAsia"/>
                <w:b/>
                <w:sz w:val="24"/>
              </w:rPr>
              <w:t>心得体会</w:t>
            </w:r>
          </w:p>
        </w:tc>
        <w:tc>
          <w:tcPr>
            <w:tcW w:w="7920" w:type="dxa"/>
            <w:gridSpan w:val="3"/>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sz w:val="24"/>
                <w:lang w:eastAsia="zh-CN"/>
              </w:rPr>
            </w:pPr>
            <w:r>
              <w:rPr>
                <w:rFonts w:ascii="宋体" w:hAnsi="宋体" w:eastAsia="宋体" w:cs="宋体"/>
                <w:sz w:val="24"/>
                <w:szCs w:val="24"/>
              </w:rPr>
              <w:t>童话，作为一种在儿童的生活学习中不可缺少并与儿童的心理特点和心理发展密切相关的文学，在教学中，我们既要注意它作为文学本身的特点，又要注意到它与儿童心理发展的关系，只有这样，才能搞好童话教学，使学生得到更好的教育和发展</w:t>
            </w:r>
            <w:r>
              <w:rPr>
                <w:rFonts w:hint="eastAsia" w:ascii="宋体" w:hAnsi="宋体" w:eastAsia="宋体" w:cs="宋体"/>
                <w:sz w:val="24"/>
                <w:szCs w:val="24"/>
                <w:lang w:eastAsia="zh-CN"/>
              </w:rPr>
              <w:t>。</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F3785"/>
    <w:multiLevelType w:val="singleLevel"/>
    <w:tmpl w:val="5DEF3785"/>
    <w:lvl w:ilvl="0" w:tentative="0">
      <w:start w:val="4"/>
      <w:numFmt w:val="chineseCounting"/>
      <w:suff w:val="nothing"/>
      <w:lvlText w:val="(%1)"/>
      <w:lvlJc w:val="left"/>
    </w:lvl>
  </w:abstractNum>
  <w:abstractNum w:abstractNumId="1">
    <w:nsid w:val="5DEF381D"/>
    <w:multiLevelType w:val="singleLevel"/>
    <w:tmpl w:val="5DEF381D"/>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589153B"/>
    <w:rsid w:val="002E70B4"/>
    <w:rsid w:val="00494C56"/>
    <w:rsid w:val="004F6E24"/>
    <w:rsid w:val="008A1F3C"/>
    <w:rsid w:val="009830F7"/>
    <w:rsid w:val="00A24D44"/>
    <w:rsid w:val="00AC476B"/>
    <w:rsid w:val="00BC12A7"/>
    <w:rsid w:val="00BE6E9E"/>
    <w:rsid w:val="00D56EC8"/>
    <w:rsid w:val="00FD07D9"/>
    <w:rsid w:val="01565739"/>
    <w:rsid w:val="1589153B"/>
    <w:rsid w:val="1FB2381B"/>
    <w:rsid w:val="301204F7"/>
    <w:rsid w:val="39997A99"/>
    <w:rsid w:val="3BF15C19"/>
    <w:rsid w:val="51F61C93"/>
    <w:rsid w:val="5D5777EC"/>
    <w:rsid w:val="69FB03A1"/>
    <w:rsid w:val="6AD21CCA"/>
    <w:rsid w:val="7DD10A86"/>
    <w:rsid w:val="7F5A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272</Words>
  <Characters>1553</Characters>
  <Lines>12</Lines>
  <Paragraphs>3</Paragraphs>
  <ScaleCrop>false</ScaleCrop>
  <LinksUpToDate>false</LinksUpToDate>
  <CharactersWithSpaces>1822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2018-06-20T12:38:00Z</dcterms:created>
  <dc:creator>Administrator</dc:creator>
  <cp:lastModifiedBy>DELL</cp:lastModifiedBy>
  <dcterms:modified xsi:type="dcterms:W3CDTF">2019-12-10T06:22:27Z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