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p>
    <w:p>
      <w:pPr>
        <w:jc w:val="center"/>
        <w:rPr>
          <w:b/>
          <w:sz w:val="28"/>
          <w:szCs w:val="28"/>
        </w:rPr>
      </w:pPr>
      <w:r>
        <w:rPr>
          <w:rFonts w:hint="eastAsia"/>
          <w:b/>
          <w:sz w:val="28"/>
          <w:szCs w:val="28"/>
        </w:rPr>
        <w:t>课题研究理论学习记载表</w:t>
      </w:r>
    </w:p>
    <w:tbl>
      <w:tblPr>
        <w:tblStyle w:val="4"/>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restart"/>
            <w:vAlign w:val="center"/>
          </w:tcPr>
          <w:p>
            <w:pPr>
              <w:jc w:val="center"/>
              <w:rPr>
                <w:b/>
                <w:sz w:val="24"/>
              </w:rPr>
            </w:pPr>
            <w:r>
              <w:rPr>
                <w:rFonts w:hint="eastAsia"/>
                <w:b/>
                <w:sz w:val="24"/>
              </w:rPr>
              <w:t>学习主题</w:t>
            </w:r>
          </w:p>
        </w:tc>
        <w:tc>
          <w:tcPr>
            <w:tcW w:w="4500" w:type="dxa"/>
            <w:vMerge w:val="restart"/>
            <w:vAlign w:val="center"/>
          </w:tcPr>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宋体" w:hAnsi="宋体" w:eastAsiaTheme="minorEastAsia"/>
                <w:b/>
                <w:sz w:val="24"/>
                <w:lang w:eastAsia="zh-CN"/>
              </w:rPr>
            </w:pPr>
            <w:r>
              <w:rPr>
                <w:rFonts w:hint="eastAsia" w:ascii="宋体" w:hAnsi="宋体" w:eastAsia="宋体" w:cs="宋体"/>
                <w:b/>
                <w:i w:val="0"/>
                <w:caps w:val="0"/>
                <w:color w:val="666666"/>
                <w:spacing w:val="0"/>
                <w:sz w:val="28"/>
                <w:szCs w:val="28"/>
                <w:shd w:val="clear" w:fill="FFFFFF"/>
              </w:rPr>
              <w:t>二年级绘本阅读“读写绘”的研究结题报告</w:t>
            </w:r>
          </w:p>
        </w:tc>
        <w:tc>
          <w:tcPr>
            <w:tcW w:w="1260" w:type="dxa"/>
            <w:vAlign w:val="center"/>
          </w:tcPr>
          <w:p>
            <w:pPr>
              <w:jc w:val="center"/>
              <w:rPr>
                <w:b/>
                <w:sz w:val="24"/>
              </w:rPr>
            </w:pPr>
            <w:r>
              <w:rPr>
                <w:rFonts w:hint="eastAsia"/>
                <w:b/>
                <w:sz w:val="24"/>
              </w:rPr>
              <w:t>姓    名</w:t>
            </w:r>
          </w:p>
        </w:tc>
        <w:tc>
          <w:tcPr>
            <w:tcW w:w="2160" w:type="dxa"/>
            <w:vAlign w:val="center"/>
          </w:tcPr>
          <w:p>
            <w:pPr>
              <w:jc w:val="center"/>
              <w:rPr>
                <w:rFonts w:hint="eastAsia" w:eastAsia="宋体"/>
                <w:b/>
                <w:sz w:val="24"/>
                <w:lang w:val="en-US" w:eastAsia="zh-CN"/>
              </w:rPr>
            </w:pPr>
            <w:r>
              <w:rPr>
                <w:rFonts w:hint="eastAsia" w:eastAsia="宋体"/>
                <w:b/>
                <w:sz w:val="24"/>
                <w:lang w:val="en-US" w:eastAsia="zh-CN"/>
              </w:rPr>
              <w:t>张瑜</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continue"/>
            <w:vAlign w:val="center"/>
          </w:tcPr>
          <w:p>
            <w:pPr>
              <w:jc w:val="center"/>
              <w:rPr>
                <w:b/>
                <w:sz w:val="24"/>
              </w:rPr>
            </w:pPr>
          </w:p>
        </w:tc>
        <w:tc>
          <w:tcPr>
            <w:tcW w:w="4500" w:type="dxa"/>
            <w:vMerge w:val="continue"/>
            <w:vAlign w:val="center"/>
          </w:tcPr>
          <w:p>
            <w:pPr>
              <w:jc w:val="center"/>
              <w:rPr>
                <w:b/>
                <w:sz w:val="24"/>
              </w:rPr>
            </w:pPr>
          </w:p>
        </w:tc>
        <w:tc>
          <w:tcPr>
            <w:tcW w:w="1260" w:type="dxa"/>
            <w:vAlign w:val="center"/>
          </w:tcPr>
          <w:p>
            <w:pPr>
              <w:jc w:val="center"/>
              <w:rPr>
                <w:b/>
                <w:sz w:val="24"/>
              </w:rPr>
            </w:pPr>
            <w:r>
              <w:rPr>
                <w:rFonts w:hint="eastAsia"/>
                <w:b/>
                <w:sz w:val="24"/>
              </w:rPr>
              <w:t>学习时间</w:t>
            </w:r>
          </w:p>
        </w:tc>
        <w:tc>
          <w:tcPr>
            <w:tcW w:w="2160" w:type="dxa"/>
            <w:vAlign w:val="center"/>
          </w:tcPr>
          <w:p>
            <w:pPr>
              <w:rPr>
                <w:rFonts w:hint="eastAsia" w:eastAsiaTheme="minorEastAsia"/>
                <w:b/>
                <w:sz w:val="24"/>
                <w:lang w:val="en-US" w:eastAsia="zh-CN"/>
              </w:rPr>
            </w:pPr>
            <w:r>
              <w:rPr>
                <w:rFonts w:hint="eastAsia"/>
                <w:b/>
                <w:sz w:val="24"/>
              </w:rPr>
              <w:t>201</w:t>
            </w:r>
            <w:r>
              <w:rPr>
                <w:rFonts w:hint="eastAsia"/>
                <w:b/>
                <w:sz w:val="24"/>
                <w:lang w:val="en-US" w:eastAsia="zh-CN"/>
              </w:rPr>
              <w:t>9.09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b/>
                <w:sz w:val="24"/>
              </w:rPr>
            </w:pPr>
            <w:r>
              <w:rPr>
                <w:rFonts w:hint="eastAsia"/>
                <w:b/>
                <w:sz w:val="24"/>
              </w:rPr>
              <w:t>内容摘要</w:t>
            </w:r>
          </w:p>
        </w:tc>
        <w:tc>
          <w:tcPr>
            <w:tcW w:w="7920" w:type="dxa"/>
            <w:gridSpan w:val="3"/>
            <w:vAlign w:val="center"/>
          </w:tcPr>
          <w:p>
            <w:pPr>
              <w:spacing w:line="360" w:lineRule="exact"/>
              <w:rPr>
                <w:rFonts w:hint="eastAsia"/>
              </w:rPr>
            </w:pPr>
            <w:r>
              <w:rPr>
                <w:rFonts w:hint="eastAsia"/>
              </w:rPr>
              <w:t xml:space="preserve"> 一、课题提出的背景：</w:t>
            </w:r>
          </w:p>
          <w:p>
            <w:pPr>
              <w:spacing w:line="360" w:lineRule="exact"/>
              <w:ind w:firstLine="420" w:firstLineChars="200"/>
              <w:rPr>
                <w:rFonts w:hint="eastAsia"/>
              </w:rPr>
            </w:pPr>
            <w:r>
              <w:rPr>
                <w:rFonts w:hint="eastAsia"/>
              </w:rPr>
              <w:t>松居直说：“对于读图画书而言，读书就是读故事，通过图画读懂故事，那么，对于孩子来说就是把故事这个眼睛看不见的变成在自</w:t>
            </w:r>
            <w:bookmarkStart w:id="0" w:name="_GoBack"/>
            <w:bookmarkEnd w:id="0"/>
            <w:r>
              <w:rPr>
                <w:rFonts w:hint="eastAsia"/>
              </w:rPr>
              <w:t>己的心中看得见的画（形象）的能力，也就是一般被称为想象力的能力。如果想象力丰富，人就能看到看不见的东西。”新教育实验提出：生活在不同的语言里，就是生活在不同的世界上；新教育实验倡导亲子、班级共读，低段阅读实验以“读写绘”的方式进行，就是在共读的基础上，通过共读一本书，共写心灵真诚的话语，并以低年级孩子特有的绘画语言来讲述孩子自己的心灵感受和独特体验，从而实现师生之间、亲子之间、同学之间乃至老师和家长之间真正的共同生活，让大家真正地感受到幸福完整的教育生活。</w:t>
            </w:r>
          </w:p>
          <w:p>
            <w:pPr>
              <w:spacing w:line="360" w:lineRule="exact"/>
              <w:rPr>
                <w:rFonts w:hint="eastAsia"/>
              </w:rPr>
            </w:pPr>
            <w:r>
              <w:rPr>
                <w:rFonts w:hint="eastAsia"/>
              </w:rPr>
              <w:t xml:space="preserve">二、课题研究的目的意义 </w:t>
            </w:r>
          </w:p>
          <w:p>
            <w:pPr>
              <w:spacing w:line="360" w:lineRule="exact"/>
              <w:ind w:firstLine="420" w:firstLineChars="200"/>
              <w:rPr>
                <w:rFonts w:hint="eastAsia"/>
              </w:rPr>
            </w:pPr>
            <w:r>
              <w:rPr>
                <w:rFonts w:hint="eastAsia"/>
              </w:rPr>
              <w:t>朱永新教授说过：“一个人的成长发育史，就是一个人的阅读史；一个民族的精神境界，在很大程度上取决于这个民族的阅读水平。”苏霍姆林斯基也说：“一个人走进学校并不意味着接受教育,只有当他面对一本书沉醉不已的时候,教育才刚刚开始。”“学生的智力发展取决于良好的阅读能力。</w:t>
            </w:r>
          </w:p>
          <w:p>
            <w:pPr>
              <w:spacing w:line="360" w:lineRule="exact"/>
              <w:ind w:firstLine="420" w:firstLineChars="200"/>
              <w:rPr>
                <w:rFonts w:hint="eastAsia"/>
              </w:rPr>
            </w:pPr>
            <w:r>
              <w:rPr>
                <w:rFonts w:hint="eastAsia"/>
              </w:rPr>
              <w:t>童年不是一个静止的房间，它是一段由浪漫到精确，由粉红到天蓝的彩色阶梯。在低年级（1至3年级）倡导读写绘结合，用阅读图画书、讲故事、用图画表达与创造相整合的办法，来让低幼儿童的学习力与创造力得到自由地发挥。“读写绘”这一为这个年龄儿童量身定做的实验项目具有非常好的“治疗效果”。</w:t>
            </w:r>
          </w:p>
          <w:p>
            <w:pPr>
              <w:spacing w:line="360" w:lineRule="exact"/>
              <w:ind w:firstLine="420" w:firstLineChars="200"/>
              <w:rPr>
                <w:rFonts w:hint="eastAsia"/>
              </w:rPr>
            </w:pPr>
            <w:r>
              <w:rPr>
                <w:rFonts w:hint="eastAsia"/>
              </w:rPr>
              <w:t>教育是唤醒，也是给予。实验者相信每一个生命都是一粒神奇的种子，蕴藏着不为人知的神秘，而阅读，则能够唤醒这种蕴藏着的美好与神奇。教育同时也是一种给予，无论是民族文化的特质，还是普世文明的价值，都需要教师和家长按符合生命成长的规律，慢慢地通过阅读，通过故事传授给孩子。这些精心挑选的书籍，将在娓娓动听的故事中，告诉他们和平、尊重、爱心、宽容、乐观、责任、合作、谦虚、诚实、朴素、自由、团结、专注、想像、宁静、勇气、敬畏、热忱、虔诚、感恩、纪律、反思……它们将编织出一张美丽的网，呵护孩子在漫长的旅途中保持着纯真、快乐与勇气。</w:t>
            </w:r>
          </w:p>
          <w:p>
            <w:pPr>
              <w:spacing w:line="360" w:lineRule="exact"/>
              <w:rPr>
                <w:rFonts w:hint="eastAsia"/>
              </w:rPr>
            </w:pPr>
            <w:r>
              <w:rPr>
                <w:rFonts w:hint="eastAsia"/>
              </w:rPr>
              <w:t>三、课题研究的内容及研究方法</w:t>
            </w:r>
          </w:p>
          <w:p>
            <w:pPr>
              <w:spacing w:line="360" w:lineRule="exact"/>
              <w:ind w:firstLine="420" w:firstLineChars="200"/>
              <w:rPr>
                <w:rFonts w:hint="eastAsia"/>
              </w:rPr>
            </w:pPr>
            <w:r>
              <w:rPr>
                <w:rFonts w:hint="eastAsia"/>
              </w:rPr>
              <w:t>研究内容：</w:t>
            </w:r>
          </w:p>
          <w:p>
            <w:pPr>
              <w:spacing w:line="360" w:lineRule="exact"/>
              <w:ind w:firstLine="420" w:firstLineChars="200"/>
              <w:rPr>
                <w:rFonts w:hint="eastAsia"/>
              </w:rPr>
            </w:pPr>
            <w:r>
              <w:rPr>
                <w:rFonts w:hint="eastAsia"/>
              </w:rPr>
              <w:t>在这个年龄段，学生的识字量和语言文字认知能力较弱，在这个阶段教师选择中外经典儿童绘本进行阅读，吸引学生的注意力，调动学生对经典优秀读本的关注度，激发学生对优秀读本的认可与喜欢，产生阅读兴趣。再由教师通过每周五下午的阅读课，引导学生对读本中主要人物、故事情节、经过、结果和蕴含的浅显道理等进行简单的复述。读完绘本后，把读本中的某个细节或情节进行再创造或改编，用短小的诗歌或绘画的形式进行表达，把读书与感悟有效融合在一起，力争让学生每读一本书都能有所收获。</w:t>
            </w:r>
          </w:p>
          <w:p>
            <w:pPr>
              <w:spacing w:line="360" w:lineRule="exact"/>
              <w:ind w:firstLine="420" w:firstLineChars="200"/>
              <w:rPr>
                <w:rFonts w:hint="eastAsia"/>
              </w:rPr>
            </w:pPr>
            <w:r>
              <w:rPr>
                <w:rFonts w:hint="eastAsia"/>
              </w:rPr>
              <w:t>研究方法：</w:t>
            </w:r>
          </w:p>
          <w:p>
            <w:pPr>
              <w:spacing w:line="360" w:lineRule="exact"/>
              <w:ind w:firstLine="420" w:firstLineChars="200"/>
              <w:rPr>
                <w:rFonts w:hint="eastAsia"/>
              </w:rPr>
            </w:pPr>
            <w:r>
              <w:rPr>
                <w:rFonts w:hint="eastAsia"/>
              </w:rPr>
              <w:t>1、文献资料法：学习已有的文献资料，进行借鉴，并适当加以深化。</w:t>
            </w:r>
          </w:p>
          <w:p>
            <w:pPr>
              <w:spacing w:line="360" w:lineRule="exact"/>
              <w:ind w:firstLine="420" w:firstLineChars="200"/>
              <w:rPr>
                <w:rFonts w:hint="eastAsia"/>
              </w:rPr>
            </w:pPr>
            <w:r>
              <w:rPr>
                <w:rFonts w:hint="eastAsia"/>
              </w:rPr>
              <w:t>2、问卷调查法：通过问卷把握学生的绘本阅读现状，了解学生的课外阅读指向。</w:t>
            </w:r>
          </w:p>
          <w:p>
            <w:pPr>
              <w:spacing w:line="360" w:lineRule="exact"/>
              <w:ind w:firstLine="420" w:firstLineChars="200"/>
              <w:rPr>
                <w:rFonts w:hint="eastAsia"/>
              </w:rPr>
            </w:pPr>
            <w:r>
              <w:rPr>
                <w:rFonts w:hint="eastAsia"/>
              </w:rPr>
              <w:t>3、行动研究法：通过个案的实施并逐渐推广，在实践中不断探索和完善，使理论与实际相结合。</w:t>
            </w:r>
          </w:p>
          <w:p>
            <w:pPr>
              <w:spacing w:line="360" w:lineRule="exact"/>
              <w:ind w:firstLine="420" w:firstLineChars="200"/>
              <w:rPr>
                <w:rFonts w:hint="eastAsia"/>
              </w:rPr>
            </w:pPr>
            <w:r>
              <w:rPr>
                <w:rFonts w:hint="eastAsia"/>
              </w:rPr>
              <w:t>4、经验总结法：通过不断研究，及时总结提炼成功经验。</w:t>
            </w:r>
          </w:p>
          <w:p>
            <w:pPr>
              <w:spacing w:line="360" w:lineRule="exact"/>
              <w:rPr>
                <w:rFonts w:hint="eastAsia"/>
              </w:rPr>
            </w:pPr>
            <w:r>
              <w:rPr>
                <w:rFonts w:hint="eastAsia"/>
              </w:rPr>
              <w:t>四、课题研究读书学习计划以及具体时间安排</w:t>
            </w:r>
          </w:p>
          <w:p>
            <w:pPr>
              <w:spacing w:line="360" w:lineRule="exact"/>
              <w:ind w:firstLine="420" w:firstLineChars="200"/>
              <w:rPr>
                <w:rFonts w:hint="eastAsia"/>
              </w:rPr>
            </w:pPr>
            <w:r>
              <w:rPr>
                <w:rFonts w:hint="eastAsia"/>
              </w:rPr>
              <w:t>（一）、课题研究读书学习计划：</w:t>
            </w:r>
          </w:p>
          <w:p>
            <w:pPr>
              <w:spacing w:line="360" w:lineRule="exact"/>
              <w:ind w:firstLine="420" w:firstLineChars="200"/>
              <w:rPr>
                <w:rFonts w:hint="eastAsia"/>
              </w:rPr>
            </w:pPr>
            <w:r>
              <w:rPr>
                <w:rFonts w:hint="eastAsia"/>
              </w:rPr>
              <w:t>1、阅读二十一世纪出版社出版的，彭懿所著的《图画书阅读与经典》。每天保证阅读30~60分钟。（完成时间2010年2月~2011年3月）。</w:t>
            </w:r>
          </w:p>
          <w:p>
            <w:pPr>
              <w:spacing w:line="360" w:lineRule="exact"/>
              <w:ind w:firstLine="420" w:firstLineChars="200"/>
              <w:rPr>
                <w:rFonts w:hint="eastAsia"/>
              </w:rPr>
            </w:pPr>
            <w:r>
              <w:rPr>
                <w:rFonts w:hint="eastAsia"/>
              </w:rPr>
              <w:t>2、阅读天津教育出版社的马玲所著的《手心里的光》</w:t>
            </w:r>
          </w:p>
          <w:p>
            <w:pPr>
              <w:spacing w:line="360" w:lineRule="exact"/>
              <w:ind w:firstLine="420" w:firstLineChars="200"/>
              <w:rPr>
                <w:rFonts w:hint="eastAsia"/>
              </w:rPr>
            </w:pPr>
            <w:r>
              <w:rPr>
                <w:rFonts w:hint="eastAsia"/>
              </w:rPr>
              <w:t>每天保证阅读30~60分钟。（完成时间2010年2月~2011年3月）。</w:t>
            </w:r>
          </w:p>
          <w:p>
            <w:pPr>
              <w:spacing w:line="360" w:lineRule="exact"/>
              <w:ind w:firstLine="420" w:firstLineChars="200"/>
              <w:rPr>
                <w:rFonts w:hint="eastAsia"/>
              </w:rPr>
            </w:pPr>
            <w:r>
              <w:rPr>
                <w:rFonts w:hint="eastAsia"/>
              </w:rPr>
              <w:t>3、阅读上海人民美术出版社出版的松居直（日）所著的《我的图画书论》，每天保证阅读30~60分钟。（完成时间2010年2月~2011年3月）。</w:t>
            </w:r>
          </w:p>
          <w:p>
            <w:pPr>
              <w:spacing w:line="360" w:lineRule="exact"/>
              <w:ind w:firstLine="420" w:firstLineChars="200"/>
              <w:rPr>
                <w:rFonts w:hint="eastAsia"/>
              </w:rPr>
            </w:pPr>
            <w:r>
              <w:rPr>
                <w:rFonts w:hint="eastAsia"/>
              </w:rPr>
              <w:t>4、坚持阅读《小学语文教师》、《江苏教育》、《教师博览》等杂志，并且经常上网查阅相关文献资料。（完成时间：伴随整个研究过程）</w:t>
            </w:r>
          </w:p>
          <w:p>
            <w:pPr>
              <w:spacing w:line="360" w:lineRule="exact"/>
              <w:ind w:firstLine="420" w:firstLineChars="200"/>
              <w:rPr>
                <w:rFonts w:hint="eastAsia"/>
              </w:rPr>
            </w:pPr>
            <w:r>
              <w:rPr>
                <w:rFonts w:hint="eastAsia"/>
              </w:rPr>
              <w:t>5、完成读书笔记与课例分析。</w:t>
            </w:r>
          </w:p>
          <w:p>
            <w:pPr>
              <w:spacing w:line="360" w:lineRule="exact"/>
              <w:ind w:firstLine="420" w:firstLineChars="200"/>
              <w:rPr>
                <w:rFonts w:hint="eastAsia"/>
              </w:rPr>
            </w:pPr>
            <w:r>
              <w:rPr>
                <w:rFonts w:hint="eastAsia"/>
              </w:rPr>
              <w:t>研究过程中随时撰写阅读随笔，读书笔记，案例和个案，建立课题博客，发布学习、研究体会。</w:t>
            </w:r>
          </w:p>
          <w:p>
            <w:pPr>
              <w:spacing w:line="360" w:lineRule="exact"/>
              <w:ind w:firstLine="420" w:firstLineChars="200"/>
              <w:rPr>
                <w:rFonts w:hint="eastAsia"/>
              </w:rPr>
            </w:pPr>
            <w:r>
              <w:rPr>
                <w:rFonts w:hint="eastAsia"/>
              </w:rPr>
              <w:t>（二）、具体时间安排：</w:t>
            </w:r>
          </w:p>
          <w:p>
            <w:pPr>
              <w:spacing w:line="360" w:lineRule="exact"/>
              <w:ind w:firstLine="420" w:firstLineChars="200"/>
              <w:rPr>
                <w:rFonts w:hint="eastAsia"/>
              </w:rPr>
            </w:pPr>
            <w:r>
              <w:rPr>
                <w:rFonts w:hint="eastAsia"/>
              </w:rPr>
              <w:t>课题研究总周期为一年，从2010年2月开始至2011年3月。</w:t>
            </w:r>
          </w:p>
          <w:p>
            <w:pPr>
              <w:spacing w:line="360" w:lineRule="exact"/>
              <w:ind w:firstLine="420" w:firstLineChars="200"/>
              <w:rPr>
                <w:rFonts w:hint="eastAsia"/>
              </w:rPr>
            </w:pPr>
            <w:r>
              <w:rPr>
                <w:rFonts w:hint="eastAsia"/>
              </w:rPr>
              <w:t>1、准备阶段：（2010年2月—2010年3月）</w:t>
            </w:r>
          </w:p>
          <w:p>
            <w:pPr>
              <w:spacing w:line="360" w:lineRule="exact"/>
              <w:ind w:firstLine="420" w:firstLineChars="200"/>
              <w:rPr>
                <w:rFonts w:hint="eastAsia"/>
              </w:rPr>
            </w:pPr>
            <w:r>
              <w:rPr>
                <w:rFonts w:hint="eastAsia"/>
              </w:rPr>
              <w:t>（1）、阅读相关书籍，丰实理论基础。</w:t>
            </w:r>
          </w:p>
          <w:p>
            <w:pPr>
              <w:spacing w:line="360" w:lineRule="exact"/>
              <w:ind w:firstLine="420" w:firstLineChars="200"/>
              <w:rPr>
                <w:rFonts w:hint="eastAsia"/>
              </w:rPr>
            </w:pPr>
            <w:r>
              <w:rPr>
                <w:rFonts w:hint="eastAsia"/>
              </w:rPr>
              <w:t>（2）、徜徉教育在线，学习先行者的实验方法，摸索实验的具体操作过程。</w:t>
            </w:r>
          </w:p>
          <w:p>
            <w:pPr>
              <w:spacing w:line="360" w:lineRule="exact"/>
              <w:ind w:firstLine="420" w:firstLineChars="200"/>
              <w:rPr>
                <w:rFonts w:hint="eastAsia"/>
              </w:rPr>
            </w:pPr>
            <w:r>
              <w:rPr>
                <w:rFonts w:hint="eastAsia"/>
              </w:rPr>
              <w:t>2、实施阶段：（2010年3月—2011年1月）</w:t>
            </w:r>
          </w:p>
          <w:p>
            <w:pPr>
              <w:spacing w:line="360" w:lineRule="exact"/>
              <w:ind w:firstLine="420" w:firstLineChars="200"/>
              <w:rPr>
                <w:rFonts w:hint="eastAsia"/>
              </w:rPr>
            </w:pPr>
            <w:r>
              <w:rPr>
                <w:rFonts w:hint="eastAsia"/>
              </w:rPr>
              <w:t>（1）、将每周五下午的第二节课作为读写绘课，和孩子们共读绘本以及其他的课外读物，向孩子推荐优秀的课外阅读材料。同时将孩子们的写绘作品，全班分享，鼓励孩子们下一次写绘作品能更好地发挥创造性。</w:t>
            </w:r>
          </w:p>
          <w:p>
            <w:pPr>
              <w:spacing w:line="360" w:lineRule="exact"/>
              <w:ind w:firstLine="420" w:firstLineChars="200"/>
              <w:rPr>
                <w:rFonts w:hint="eastAsia"/>
              </w:rPr>
            </w:pPr>
            <w:r>
              <w:rPr>
                <w:rFonts w:hint="eastAsia"/>
              </w:rPr>
              <w:t>（2）、利用家长会和与家长交流沟通，为家长就读写绘的意义、操作等问题进行了交流。指导“亲子共读”活动，让家长积极的参与到学生的读写绘中来。通过书信、便笺、家校通、手机短信等方式，不断向家长反馈孩子们在读写绘上的进展与出色表现，鼓励家长开展亲子阅读。</w:t>
            </w:r>
          </w:p>
          <w:p>
            <w:pPr>
              <w:spacing w:line="360" w:lineRule="exact"/>
              <w:ind w:firstLine="420" w:firstLineChars="200"/>
              <w:rPr>
                <w:rFonts w:hint="eastAsia"/>
              </w:rPr>
            </w:pPr>
            <w:r>
              <w:rPr>
                <w:rFonts w:hint="eastAsia"/>
              </w:rPr>
              <w:t>（3）、在给孩子们读绘本故事的时候，我尽可能做到保持故事的完整性，不让频繁的问题，将故事破裂成碎片，使孩子丧失阅读兴趣；我还注重将“角色、游戏”带入故事，在互动的游戏氛围中，师生不但共同读了故事，而且也完成了重新书写故事的过程；我很注意故事本身的节奏和课堂教学的节奏，以及学生身心的节律，和谐一体，对于绘本故事特有的画面细节，我充分考虑如何和故事巧妙地整合在一起，而不是单纯为观察画面而观察。。</w:t>
            </w:r>
          </w:p>
          <w:p>
            <w:pPr>
              <w:spacing w:line="360" w:lineRule="exact"/>
              <w:ind w:firstLine="420" w:firstLineChars="200"/>
              <w:rPr>
                <w:rFonts w:hint="eastAsia"/>
              </w:rPr>
            </w:pPr>
            <w:r>
              <w:rPr>
                <w:rFonts w:hint="eastAsia"/>
              </w:rPr>
              <w:t>（4）、周末的时间，孩子们将老师讲的故事复述给父母听，然后完成写绘作业，将故事进行创造性地续编并以“绘画+文字”的方式呈现出来。</w:t>
            </w:r>
          </w:p>
          <w:p>
            <w:pPr>
              <w:spacing w:line="360" w:lineRule="exact"/>
              <w:ind w:firstLine="420" w:firstLineChars="200"/>
              <w:rPr>
                <w:rFonts w:hint="eastAsia"/>
              </w:rPr>
            </w:pPr>
            <w:r>
              <w:rPr>
                <w:rFonts w:hint="eastAsia"/>
              </w:rPr>
              <w:t>3、总结阶段：（2011年2月—2011年3月）</w:t>
            </w:r>
          </w:p>
          <w:p>
            <w:pPr>
              <w:spacing w:line="360" w:lineRule="exact"/>
              <w:ind w:firstLine="420" w:firstLineChars="200"/>
              <w:rPr>
                <w:rFonts w:hint="eastAsia"/>
              </w:rPr>
            </w:pPr>
            <w:r>
              <w:rPr>
                <w:rFonts w:hint="eastAsia"/>
              </w:rPr>
              <w:t>搜集整理资料，作出具体详细的归纳、总结。</w:t>
            </w:r>
          </w:p>
          <w:p>
            <w:pPr>
              <w:spacing w:line="360" w:lineRule="exact"/>
              <w:ind w:firstLine="420" w:firstLineChars="200"/>
              <w:rPr>
                <w:rFonts w:hint="eastAsia"/>
              </w:rPr>
            </w:pPr>
            <w:r>
              <w:rPr>
                <w:rFonts w:hint="eastAsia"/>
              </w:rPr>
              <w:t>五、课题研究的成果</w:t>
            </w:r>
          </w:p>
          <w:p>
            <w:pPr>
              <w:spacing w:line="360" w:lineRule="exact"/>
              <w:ind w:firstLine="420" w:firstLineChars="200"/>
              <w:rPr>
                <w:rFonts w:hint="eastAsia"/>
              </w:rPr>
            </w:pPr>
            <w:r>
              <w:rPr>
                <w:rFonts w:hint="eastAsia"/>
              </w:rPr>
              <w:t xml:space="preserve"> 1、通过绘本，让学生打开阅读的另一扇窗，孩子们在快乐阅读中热情得到激发，阅读想象能力有所提高，他们跳跃的充满童真童趣的想象力，让我在实验中不断的感动于孩子们善良、聪慧的心灵。</w:t>
            </w:r>
          </w:p>
          <w:p>
            <w:pPr>
              <w:spacing w:line="360" w:lineRule="exact"/>
              <w:ind w:firstLine="420" w:firstLineChars="200"/>
              <w:rPr>
                <w:rFonts w:hint="eastAsia"/>
              </w:rPr>
            </w:pPr>
            <w:r>
              <w:rPr>
                <w:rFonts w:hint="eastAsia"/>
              </w:rPr>
              <w:t xml:space="preserve"> 2、孩子们写话能力都获得了很大的进步。家长们对我们班的读绘本编故事写故事的实验给予极多的好评和大量的支持。</w:t>
            </w:r>
          </w:p>
          <w:p>
            <w:pPr>
              <w:spacing w:line="360" w:lineRule="exact"/>
              <w:ind w:firstLine="420" w:firstLineChars="200"/>
              <w:rPr>
                <w:rFonts w:hint="eastAsia"/>
              </w:rPr>
            </w:pPr>
            <w:r>
              <w:rPr>
                <w:rFonts w:hint="eastAsia"/>
              </w:rPr>
              <w:t>3、个人的育人意识得到增强，素养得以提升，在实验中掌握了一些基本的上好绘本课的技巧，与孩子们共读共写共提高。</w:t>
            </w:r>
          </w:p>
          <w:p>
            <w:pPr>
              <w:spacing w:line="360" w:lineRule="exact"/>
              <w:ind w:firstLine="420" w:firstLineChars="200"/>
              <w:rPr>
                <w:rFonts w:hint="eastAsia"/>
              </w:rPr>
            </w:pPr>
            <w:r>
              <w:rPr>
                <w:rFonts w:hint="eastAsia"/>
              </w:rPr>
              <w:t>4、通过绘本的主题，以最佳的方式实现了对学生思想道德、情感方面的教育。</w:t>
            </w:r>
          </w:p>
          <w:p>
            <w:pPr>
              <w:spacing w:line="360" w:lineRule="exact"/>
              <w:ind w:firstLine="420" w:firstLineChars="200"/>
              <w:rPr>
                <w:rFonts w:hint="eastAsia"/>
              </w:rPr>
            </w:pPr>
            <w:r>
              <w:rPr>
                <w:rFonts w:hint="eastAsia"/>
              </w:rPr>
              <w:t>六、课题研究反思：</w:t>
            </w:r>
          </w:p>
          <w:p>
            <w:pPr>
              <w:spacing w:line="360" w:lineRule="exact"/>
              <w:ind w:firstLine="420" w:firstLineChars="200"/>
              <w:rPr>
                <w:rFonts w:hint="eastAsia"/>
              </w:rPr>
            </w:pPr>
            <w:r>
              <w:rPr>
                <w:rFonts w:hint="eastAsia"/>
              </w:rPr>
              <w:t>经过一年的实践研究，学生的进步是明显的，但我也发现了不少问题，具体地说：</w:t>
            </w:r>
          </w:p>
          <w:p>
            <w:pPr>
              <w:spacing w:line="360" w:lineRule="exact"/>
              <w:ind w:firstLine="420" w:firstLineChars="200"/>
              <w:rPr>
                <w:rFonts w:hint="eastAsia"/>
              </w:rPr>
            </w:pPr>
            <w:r>
              <w:rPr>
                <w:rFonts w:hint="eastAsia"/>
              </w:rPr>
              <w:t>1、通过大量绘本读写的练习，大部分孩子语言通顺，表达清楚方面问题不多，但对于写具体写细节方面可就难倒了一大面的孩子。绘本读写训练的都是想象文，如何观察生活中的人和事，如何描述生活中的细节，这些问题还是亘古不变地摆在那。</w:t>
            </w:r>
          </w:p>
          <w:p>
            <w:pPr>
              <w:spacing w:line="360" w:lineRule="exact"/>
              <w:ind w:firstLine="420" w:firstLineChars="200"/>
              <w:rPr>
                <w:rFonts w:hint="eastAsia"/>
              </w:rPr>
            </w:pPr>
            <w:r>
              <w:rPr>
                <w:rFonts w:hint="eastAsia"/>
              </w:rPr>
              <w:t>2、读写绘的范围设定上还有点窄，故事、儿歌童谣等都是儿童在生命的特定阶段的最佳营养，应该纳入整个实验体系中来。</w:t>
            </w:r>
          </w:p>
          <w:p>
            <w:pPr>
              <w:spacing w:line="360" w:lineRule="exact"/>
              <w:ind w:firstLine="420" w:firstLineChars="200"/>
              <w:rPr>
                <w:rFonts w:hint="eastAsia"/>
              </w:rPr>
            </w:pPr>
            <w:r>
              <w:rPr>
                <w:rFonts w:hint="eastAsia"/>
              </w:rPr>
              <w:t>3、孩子们笔下的作品五彩斑斓、创意无限，因此，也容易造成“一叶障目”的结果，在评价作品时目光很容易聚焦到“画”的好坏优劣上来了，从而影响对其他学生写绘作品的正确判断。</w:t>
            </w:r>
          </w:p>
          <w:p>
            <w:pPr>
              <w:spacing w:line="360" w:lineRule="exact"/>
              <w:ind w:firstLine="420" w:firstLineChars="200"/>
              <w:rPr>
                <w:rFonts w:ascii="宋体" w:hAnsi="宋体"/>
                <w:b/>
                <w:sz w:val="24"/>
              </w:rPr>
            </w:pPr>
            <w:r>
              <w:rPr>
                <w:rFonts w:hint="eastAsia"/>
              </w:rPr>
              <w:t>4、读写绘重视儿童的绘画语言、口头语言、文字语言的协同发展，研究中口头语言训练基本让孩子们回家讲给爸爸妈妈听，具体的完成情况，缺少有效的检查措施。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Align w:val="center"/>
          </w:tcPr>
          <w:p>
            <w:pPr>
              <w:jc w:val="center"/>
              <w:rPr>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sz w:val="24"/>
                <w:lang w:eastAsia="zh-CN"/>
              </w:rPr>
            </w:pPr>
            <w:r>
              <w:rPr>
                <w:rFonts w:hint="eastAsia"/>
              </w:rPr>
              <w:t>　</w:t>
            </w:r>
            <w:r>
              <w:rPr>
                <w:rFonts w:hint="eastAsia"/>
                <w:lang w:val="en-US" w:eastAsia="zh-CN"/>
              </w:rPr>
              <w:t>本篇绘本研究结题报告很详细，让我从学到了很多绘本研究得到方法。其中设置的理论学习计划具体可感，让我很受启发。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89153B"/>
    <w:rsid w:val="002E70B4"/>
    <w:rsid w:val="00494C56"/>
    <w:rsid w:val="004F6E24"/>
    <w:rsid w:val="008A1F3C"/>
    <w:rsid w:val="009830F7"/>
    <w:rsid w:val="00A24D44"/>
    <w:rsid w:val="00AC476B"/>
    <w:rsid w:val="00BC12A7"/>
    <w:rsid w:val="00BE6E9E"/>
    <w:rsid w:val="00D56EC8"/>
    <w:rsid w:val="00FD07D9"/>
    <w:rsid w:val="1589153B"/>
    <w:rsid w:val="301204F7"/>
    <w:rsid w:val="3BF15C19"/>
    <w:rsid w:val="3E403EAE"/>
    <w:rsid w:val="5D5777EC"/>
    <w:rsid w:val="6AD21CCA"/>
    <w:rsid w:val="7F5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1553</Characters>
  <Lines>12</Lines>
  <Paragraphs>3</Paragraphs>
  <TotalTime>0</TotalTime>
  <ScaleCrop>false</ScaleCrop>
  <LinksUpToDate>false</LinksUpToDate>
  <CharactersWithSpaces>1822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肉多多wsy</cp:lastModifiedBy>
  <dcterms:modified xsi:type="dcterms:W3CDTF">2019-12-10T12:33:12Z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