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1D" w:rsidRDefault="0089141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个人学习卡</w:t>
      </w:r>
      <w:r>
        <w:rPr>
          <w:rFonts w:hint="eastAsia"/>
          <w:b/>
          <w:sz w:val="32"/>
          <w:szCs w:val="32"/>
        </w:rPr>
        <w:t>（理论学习或讲座等）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1"/>
        <w:gridCol w:w="4261"/>
      </w:tblGrid>
      <w:tr w:rsidR="0089141D" w:rsidRPr="00AB6999">
        <w:trPr>
          <w:trHeight w:val="927"/>
        </w:trPr>
        <w:tc>
          <w:tcPr>
            <w:tcW w:w="4261" w:type="dxa"/>
            <w:vAlign w:val="center"/>
          </w:tcPr>
          <w:p w:rsidR="0089141D" w:rsidRPr="00AB6999" w:rsidRDefault="0089141D">
            <w:pPr>
              <w:rPr>
                <w:b/>
                <w:sz w:val="30"/>
                <w:szCs w:val="30"/>
              </w:rPr>
            </w:pPr>
            <w:r w:rsidRPr="00AB6999">
              <w:rPr>
                <w:rFonts w:hint="eastAsia"/>
                <w:b/>
                <w:sz w:val="30"/>
                <w:szCs w:val="30"/>
              </w:rPr>
              <w:t>学习人：钱佩华</w:t>
            </w:r>
          </w:p>
        </w:tc>
        <w:tc>
          <w:tcPr>
            <w:tcW w:w="4261" w:type="dxa"/>
            <w:vAlign w:val="center"/>
          </w:tcPr>
          <w:p w:rsidR="0089141D" w:rsidRPr="00AB6999" w:rsidRDefault="0089141D">
            <w:pPr>
              <w:rPr>
                <w:b/>
                <w:sz w:val="30"/>
                <w:szCs w:val="30"/>
              </w:rPr>
            </w:pPr>
            <w:r w:rsidRPr="00AB6999">
              <w:rPr>
                <w:rFonts w:hint="eastAsia"/>
                <w:b/>
                <w:sz w:val="30"/>
                <w:szCs w:val="30"/>
              </w:rPr>
              <w:t>学习时间：</w:t>
            </w:r>
            <w:r w:rsidRPr="00AB6999">
              <w:rPr>
                <w:b/>
                <w:sz w:val="30"/>
                <w:szCs w:val="30"/>
              </w:rPr>
              <w:t>2018</w:t>
            </w:r>
            <w:bookmarkStart w:id="0" w:name="_GoBack"/>
            <w:bookmarkEnd w:id="0"/>
            <w:r w:rsidRPr="00AB6999">
              <w:rPr>
                <w:rFonts w:hint="eastAsia"/>
                <w:b/>
                <w:sz w:val="30"/>
                <w:szCs w:val="30"/>
              </w:rPr>
              <w:t>、</w:t>
            </w:r>
            <w:r>
              <w:rPr>
                <w:b/>
                <w:sz w:val="30"/>
                <w:szCs w:val="30"/>
              </w:rPr>
              <w:t>9</w:t>
            </w:r>
          </w:p>
        </w:tc>
      </w:tr>
      <w:tr w:rsidR="0089141D" w:rsidRPr="00AB6999">
        <w:trPr>
          <w:trHeight w:val="927"/>
        </w:trPr>
        <w:tc>
          <w:tcPr>
            <w:tcW w:w="4261" w:type="dxa"/>
            <w:vAlign w:val="center"/>
          </w:tcPr>
          <w:p w:rsidR="0089141D" w:rsidRPr="00AB6999" w:rsidRDefault="0089141D">
            <w:r w:rsidRPr="00AB6999">
              <w:rPr>
                <w:rFonts w:hint="eastAsia"/>
                <w:b/>
                <w:sz w:val="30"/>
                <w:szCs w:val="30"/>
              </w:rPr>
              <w:t>名</w:t>
            </w:r>
            <w:r w:rsidRPr="00AB6999">
              <w:rPr>
                <w:b/>
                <w:sz w:val="30"/>
                <w:szCs w:val="30"/>
              </w:rPr>
              <w:t xml:space="preserve">  </w:t>
            </w:r>
            <w:r w:rsidRPr="00AB6999">
              <w:rPr>
                <w:rFonts w:hint="eastAsia"/>
                <w:b/>
                <w:sz w:val="30"/>
                <w:szCs w:val="30"/>
              </w:rPr>
              <w:t>称：</w:t>
            </w:r>
            <w:r w:rsidRPr="00696748">
              <w:rPr>
                <w:rStyle w:val="Strong"/>
                <w:rFonts w:ascii="Microsoft YaHei" w:hAnsi="Microsoft YaHei" w:hint="eastAsia"/>
                <w:color w:val="333333"/>
                <w:sz w:val="32"/>
                <w:szCs w:val="32"/>
              </w:rPr>
              <w:t>幼儿戏剧的特点</w:t>
            </w:r>
            <w:r w:rsidRPr="00AB6999">
              <w:t xml:space="preserve">  </w:t>
            </w:r>
          </w:p>
        </w:tc>
        <w:tc>
          <w:tcPr>
            <w:tcW w:w="4261" w:type="dxa"/>
            <w:vAlign w:val="center"/>
          </w:tcPr>
          <w:p w:rsidR="0089141D" w:rsidRPr="00AB6999" w:rsidRDefault="0089141D">
            <w:pPr>
              <w:rPr>
                <w:b/>
                <w:sz w:val="30"/>
                <w:szCs w:val="30"/>
              </w:rPr>
            </w:pPr>
            <w:r w:rsidRPr="00AB6999">
              <w:rPr>
                <w:rFonts w:hint="eastAsia"/>
                <w:b/>
                <w:sz w:val="30"/>
                <w:szCs w:val="30"/>
              </w:rPr>
              <w:t>出</w:t>
            </w:r>
            <w:r w:rsidRPr="00AB6999">
              <w:rPr>
                <w:b/>
                <w:sz w:val="30"/>
                <w:szCs w:val="30"/>
              </w:rPr>
              <w:t xml:space="preserve">  </w:t>
            </w:r>
            <w:r w:rsidRPr="00AB6999">
              <w:rPr>
                <w:rFonts w:hint="eastAsia"/>
                <w:b/>
                <w:sz w:val="30"/>
                <w:szCs w:val="30"/>
              </w:rPr>
              <w:t>处：网络</w:t>
            </w:r>
          </w:p>
        </w:tc>
      </w:tr>
      <w:tr w:rsidR="0089141D" w:rsidRPr="00AB6999" w:rsidTr="00696748">
        <w:trPr>
          <w:trHeight w:val="7454"/>
        </w:trPr>
        <w:tc>
          <w:tcPr>
            <w:tcW w:w="8522" w:type="dxa"/>
            <w:gridSpan w:val="2"/>
          </w:tcPr>
          <w:p w:rsidR="0089141D" w:rsidRPr="00696748" w:rsidRDefault="0089141D" w:rsidP="00696748">
            <w:pPr>
              <w:spacing w:line="400" w:lineRule="exact"/>
              <w:rPr>
                <w:b/>
                <w:sz w:val="24"/>
              </w:rPr>
            </w:pPr>
            <w:r w:rsidRPr="00696748">
              <w:rPr>
                <w:rFonts w:hint="eastAsia"/>
                <w:b/>
                <w:sz w:val="24"/>
              </w:rPr>
              <w:t>内容概述：</w:t>
            </w:r>
          </w:p>
          <w:p w:rsidR="0089141D" w:rsidRPr="00696748" w:rsidRDefault="0089141D" w:rsidP="00696748">
            <w:pPr>
              <w:pStyle w:val="NormalWeb"/>
              <w:spacing w:before="0" w:beforeAutospacing="0" w:after="0" w:afterAutospacing="0" w:line="400" w:lineRule="exact"/>
              <w:ind w:firstLine="480"/>
              <w:rPr>
                <w:rFonts w:ascii="Microsoft YaHei" w:hAnsi="Microsoft YaHei"/>
                <w:color w:val="333333"/>
              </w:rPr>
            </w:pPr>
            <w:r w:rsidRPr="00696748">
              <w:rPr>
                <w:rFonts w:ascii="Microsoft YaHei" w:hAnsi="Microsoft YaHei" w:hint="eastAsia"/>
                <w:color w:val="333333"/>
              </w:rPr>
              <w:t>一、塑造真善美，有益于幼儿正确价值观的形成。幼儿尚不具备判断善恶的能力，且具有很强的学习外界行为习惯的能力。而在幼儿戏剧中，多是单纯、美好、幸福的故事，几乎没有杀戮和仇恨。这种良好的形象，有利于幼儿建立真善美的世界观，以戏剧中人物为榜样，具备善良的品格。</w:t>
            </w:r>
          </w:p>
          <w:p w:rsidR="0089141D" w:rsidRPr="00696748" w:rsidRDefault="0089141D" w:rsidP="00696748">
            <w:pPr>
              <w:pStyle w:val="NormalWeb"/>
              <w:spacing w:before="0" w:beforeAutospacing="0" w:after="0" w:afterAutospacing="0" w:line="400" w:lineRule="exact"/>
              <w:ind w:firstLine="480"/>
              <w:rPr>
                <w:rFonts w:ascii="Microsoft YaHei" w:hAnsi="Microsoft YaHei"/>
                <w:color w:val="333333"/>
              </w:rPr>
            </w:pPr>
            <w:r w:rsidRPr="00696748">
              <w:rPr>
                <w:rFonts w:ascii="Microsoft YaHei" w:hAnsi="Microsoft YaHei" w:hint="eastAsia"/>
                <w:color w:val="333333"/>
              </w:rPr>
              <w:t>二、情节简单。幼儿戏剧一般都只有开端、发展、高潮、结尾四个部分，有些情况下会有序幕和尾声。相对于成人戏剧，幼儿戏剧情节展开更为快速，没有更多铺垫，对于自控力很差的幼儿来说，这种快节奏且剧情紧凑的故事，更容易吸引幼儿，也能使幼儿有耐心完成戏剧演出。</w:t>
            </w:r>
          </w:p>
          <w:p w:rsidR="0089141D" w:rsidRPr="00696748" w:rsidRDefault="0089141D" w:rsidP="00696748">
            <w:pPr>
              <w:pStyle w:val="NormalWeb"/>
              <w:spacing w:before="0" w:beforeAutospacing="0" w:after="0" w:afterAutospacing="0" w:line="400" w:lineRule="exact"/>
              <w:ind w:firstLine="480"/>
              <w:rPr>
                <w:rFonts w:ascii="Microsoft YaHei" w:hAnsi="Microsoft YaHei"/>
                <w:color w:val="333333"/>
              </w:rPr>
            </w:pPr>
            <w:r w:rsidRPr="00696748">
              <w:rPr>
                <w:rFonts w:ascii="Microsoft YaHei" w:hAnsi="Microsoft YaHei" w:hint="eastAsia"/>
                <w:color w:val="333333"/>
              </w:rPr>
              <w:t>三、具有很好的故事情节。对于幼儿戏剧来说，最重要的还是故事情节，因为幼儿对未知、新奇的事物具有强烈的好奇心，且幼儿也更喜欢通过故事来认识人物。幼儿戏剧故事情节的创作，是基于幼儿是非分明、注意力容易分散、对未知和新鲜事物充满好奇心的性格特性而进行的故事情节、情景的创设，再加上舞美设计，很容易使幼儿融入表演之中，突破自我。</w:t>
            </w:r>
          </w:p>
          <w:p w:rsidR="0089141D" w:rsidRPr="003318E1" w:rsidRDefault="0089141D" w:rsidP="00696748">
            <w:pPr>
              <w:pStyle w:val="NormalWeb"/>
              <w:spacing w:before="0" w:beforeAutospacing="0" w:after="0" w:afterAutospacing="0" w:line="400" w:lineRule="exact"/>
              <w:ind w:firstLine="480"/>
              <w:rPr>
                <w:rFonts w:ascii="Microsoft YaHei" w:hAnsi="Microsoft YaHei"/>
                <w:color w:val="333333"/>
              </w:rPr>
            </w:pPr>
            <w:r w:rsidRPr="00696748">
              <w:rPr>
                <w:rFonts w:ascii="Microsoft YaHei" w:hAnsi="Microsoft YaHei" w:hint="eastAsia"/>
                <w:color w:val="333333"/>
              </w:rPr>
              <w:t>四、突出动作，具有更多的童趣。戏剧中很多效果和意境，都需要靠表演者的动作来塑造。在戏剧中加入合适的舞台动作，这也是戏剧艺术最基本的要求，舞台动作也能更好地将人物的内心世界展现出来，使故事更为真实。这种动作性，恰好符合幼儿多动的性格，使幼儿愿意参与到其中。</w:t>
            </w:r>
          </w:p>
        </w:tc>
      </w:tr>
      <w:tr w:rsidR="0089141D" w:rsidRPr="00AB6999">
        <w:trPr>
          <w:trHeight w:val="2182"/>
        </w:trPr>
        <w:tc>
          <w:tcPr>
            <w:tcW w:w="8522" w:type="dxa"/>
            <w:gridSpan w:val="2"/>
          </w:tcPr>
          <w:p w:rsidR="0089141D" w:rsidRPr="00696748" w:rsidRDefault="0089141D" w:rsidP="00696748">
            <w:pPr>
              <w:spacing w:line="400" w:lineRule="exact"/>
              <w:ind w:firstLine="420"/>
              <w:rPr>
                <w:b/>
                <w:sz w:val="24"/>
              </w:rPr>
            </w:pPr>
            <w:r w:rsidRPr="00696748">
              <w:rPr>
                <w:rFonts w:hint="eastAsia"/>
                <w:b/>
                <w:sz w:val="24"/>
              </w:rPr>
              <w:t>反思评价</w:t>
            </w:r>
          </w:p>
          <w:p w:rsidR="0089141D" w:rsidRPr="003318E1" w:rsidRDefault="0089141D" w:rsidP="00696748">
            <w:pPr>
              <w:spacing w:line="400" w:lineRule="exact"/>
              <w:ind w:firstLine="420"/>
              <w:rPr>
                <w:sz w:val="24"/>
              </w:rPr>
            </w:pPr>
            <w:r w:rsidRPr="00696748">
              <w:rPr>
                <w:rFonts w:ascii="Microsoft YaHei" w:hAnsi="Microsoft YaHei" w:hint="eastAsia"/>
                <w:color w:val="333333"/>
                <w:sz w:val="24"/>
              </w:rPr>
              <w:t>教育戏剧是近年来在国外十分流行的教育方式，主要是让幼儿通过戏剧表演，培养其身体协调力、语言表达能力等。目前在国内，教育戏剧还没有普遍得到应用和重视，特别是在幼儿教育中。幼儿戏剧一般都具有很丰富的童趣，这加深了幼儿对戏剧的热爱，以及对表演的热情，更是幼儿在戏剧表演的过程中，能够更好地体会故事情节，得到启发和领悟。</w:t>
            </w:r>
          </w:p>
        </w:tc>
      </w:tr>
    </w:tbl>
    <w:p w:rsidR="0089141D" w:rsidRDefault="0089141D"/>
    <w:sectPr w:rsidR="0089141D" w:rsidSect="00F7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855A08"/>
    <w:rsid w:val="00227C5F"/>
    <w:rsid w:val="003318E1"/>
    <w:rsid w:val="003D6526"/>
    <w:rsid w:val="00696748"/>
    <w:rsid w:val="0089141D"/>
    <w:rsid w:val="00AB6999"/>
    <w:rsid w:val="00B941C4"/>
    <w:rsid w:val="00CD776C"/>
    <w:rsid w:val="00F74A70"/>
    <w:rsid w:val="00FA386E"/>
    <w:rsid w:val="46855A08"/>
    <w:rsid w:val="46FC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7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6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69674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967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115</Words>
  <Characters>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个人学习卡（理论学习或讲座等）</dc:title>
  <dc:subject/>
  <dc:creator>Administrator</dc:creator>
  <cp:keywords/>
  <dc:description/>
  <cp:lastModifiedBy>Windows 用户</cp:lastModifiedBy>
  <cp:revision>2</cp:revision>
  <dcterms:created xsi:type="dcterms:W3CDTF">2018-09-19T05:27:00Z</dcterms:created>
  <dcterms:modified xsi:type="dcterms:W3CDTF">2018-09-19T05:27:00Z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