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Calibri" w:hAnsi="Calibri" w:eastAsia="宋体" w:cs="Times New Roman"/>
          <w:sz w:val="28"/>
          <w:szCs w:val="28"/>
        </w:rPr>
      </w:pPr>
      <w:r>
        <w:rPr>
          <w:rFonts w:hint="eastAsia" w:ascii="Calibri" w:hAnsi="Calibri" w:eastAsia="宋体" w:cs="Times New Roman"/>
          <w:sz w:val="28"/>
          <w:szCs w:val="28"/>
        </w:rPr>
        <w:t>常州市滨江中学</w:t>
      </w:r>
      <w:r>
        <w:rPr>
          <w:rFonts w:hint="eastAsia" w:ascii="Calibri" w:hAnsi="Calibri" w:eastAsia="宋体" w:cs="Times New Roman"/>
          <w:sz w:val="28"/>
          <w:szCs w:val="28"/>
          <w:lang w:eastAsia="zh-CN"/>
        </w:rPr>
        <w:t>历史</w:t>
      </w:r>
      <w:r>
        <w:rPr>
          <w:rFonts w:hint="eastAsia" w:ascii="Calibri" w:hAnsi="Calibri" w:eastAsia="宋体" w:cs="Times New Roman"/>
          <w:sz w:val="28"/>
          <w:szCs w:val="28"/>
        </w:rPr>
        <w:t>组活动记录表</w:t>
      </w:r>
    </w:p>
    <w:tbl>
      <w:tblPr>
        <w:tblStyle w:val="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keepNext w:val="0"/>
              <w:keepLines w:val="0"/>
              <w:suppressLineNumbers w:val="0"/>
              <w:spacing w:before="0" w:beforeAutospacing="0" w:after="0" w:afterAutospacing="0"/>
              <w:ind w:left="0" w:right="0"/>
              <w:rPr>
                <w:rFonts w:hint="default" w:ascii="Calibri" w:hAnsi="Calibri" w:eastAsia="宋体" w:cs="Times New Roman"/>
                <w:kern w:val="0"/>
                <w:sz w:val="21"/>
                <w:szCs w:val="24"/>
              </w:rPr>
            </w:pPr>
            <w:r>
              <w:rPr>
                <w:rFonts w:hint="eastAsia" w:ascii="Calibri" w:hAnsi="Calibri" w:eastAsia="宋体" w:cs="Times New Roman"/>
                <w:kern w:val="0"/>
                <w:sz w:val="21"/>
                <w:szCs w:val="24"/>
              </w:rPr>
              <w:t>活动时间：201</w:t>
            </w:r>
            <w:r>
              <w:rPr>
                <w:rFonts w:hint="eastAsia" w:ascii="Calibri" w:hAnsi="Calibri" w:eastAsia="宋体" w:cs="Times New Roman"/>
                <w:kern w:val="0"/>
                <w:sz w:val="21"/>
                <w:szCs w:val="24"/>
                <w:lang w:val="en-US" w:eastAsia="zh-CN"/>
              </w:rPr>
              <w:t>9</w:t>
            </w:r>
            <w:r>
              <w:rPr>
                <w:rFonts w:hint="eastAsia" w:ascii="Calibri" w:hAnsi="Calibri" w:eastAsia="宋体" w:cs="Times New Roman"/>
                <w:kern w:val="0"/>
                <w:sz w:val="21"/>
                <w:szCs w:val="24"/>
              </w:rPr>
              <w:t>年</w:t>
            </w:r>
            <w:r>
              <w:rPr>
                <w:rFonts w:hint="eastAsia" w:ascii="Calibri" w:hAnsi="Calibri" w:eastAsia="宋体" w:cs="Times New Roman"/>
                <w:kern w:val="0"/>
                <w:sz w:val="21"/>
                <w:szCs w:val="24"/>
                <w:lang w:val="en-US" w:eastAsia="zh-CN"/>
              </w:rPr>
              <w:t>12</w:t>
            </w:r>
            <w:r>
              <w:rPr>
                <w:rFonts w:hint="eastAsia" w:ascii="Calibri" w:hAnsi="Calibri" w:eastAsia="宋体" w:cs="Times New Roman"/>
                <w:kern w:val="0"/>
                <w:sz w:val="21"/>
                <w:szCs w:val="24"/>
              </w:rPr>
              <w:t>月</w:t>
            </w:r>
            <w:r>
              <w:rPr>
                <w:rFonts w:hint="eastAsia" w:ascii="Calibri" w:hAnsi="Calibri" w:eastAsia="宋体" w:cs="Times New Roman"/>
                <w:kern w:val="0"/>
                <w:sz w:val="21"/>
                <w:szCs w:val="24"/>
                <w:lang w:val="en-US" w:eastAsia="zh-CN"/>
              </w:rPr>
              <w:t>3</w:t>
            </w:r>
            <w:r>
              <w:rPr>
                <w:rFonts w:hint="eastAsia" w:ascii="Calibri" w:hAnsi="Calibri" w:eastAsia="宋体" w:cs="Times New Roman"/>
                <w:kern w:val="0"/>
                <w:sz w:val="21"/>
                <w:szCs w:val="24"/>
              </w:rPr>
              <w:t>日</w:t>
            </w:r>
          </w:p>
          <w:p>
            <w:pPr>
              <w:keepNext w:val="0"/>
              <w:keepLines w:val="0"/>
              <w:suppressLineNumbers w:val="0"/>
              <w:spacing w:before="0" w:beforeAutospacing="0" w:after="0" w:afterAutospacing="0"/>
              <w:ind w:left="0" w:right="0"/>
              <w:rPr>
                <w:rFonts w:hint="eastAsia" w:ascii="Calibri" w:hAnsi="Calibri" w:eastAsia="宋体" w:cs="Times New Roman"/>
                <w:kern w:val="0"/>
                <w:sz w:val="21"/>
                <w:szCs w:val="24"/>
                <w:lang w:val="en-US" w:eastAsia="zh-CN"/>
              </w:rPr>
            </w:pPr>
            <w:r>
              <w:rPr>
                <w:rFonts w:hint="eastAsia" w:ascii="Calibri" w:hAnsi="Calibri" w:eastAsia="宋体" w:cs="Times New Roman"/>
                <w:kern w:val="0"/>
                <w:sz w:val="21"/>
                <w:szCs w:val="24"/>
              </w:rPr>
              <w:t>活动地点：</w:t>
            </w:r>
            <w:r>
              <w:rPr>
                <w:rFonts w:hint="eastAsia" w:ascii="Calibri" w:hAnsi="Calibri" w:eastAsia="宋体" w:cs="Times New Roman"/>
                <w:kern w:val="0"/>
                <w:sz w:val="21"/>
                <w:szCs w:val="24"/>
                <w:lang w:eastAsia="zh-CN"/>
              </w:rPr>
              <w:t>滨江中学</w:t>
            </w:r>
          </w:p>
          <w:p>
            <w:pPr>
              <w:keepNext w:val="0"/>
              <w:keepLines w:val="0"/>
              <w:suppressLineNumbers w:val="0"/>
              <w:spacing w:before="0" w:beforeAutospacing="0" w:after="0" w:afterAutospacing="0"/>
              <w:ind w:left="0" w:right="0"/>
              <w:rPr>
                <w:rFonts w:hint="eastAsia" w:ascii="Calibri" w:hAnsi="Calibri" w:eastAsia="宋体" w:cs="Times New Roman"/>
                <w:kern w:val="0"/>
                <w:sz w:val="21"/>
                <w:szCs w:val="24"/>
                <w:lang w:eastAsia="zh-CN"/>
              </w:rPr>
            </w:pPr>
            <w:r>
              <w:rPr>
                <w:rFonts w:hint="eastAsia" w:ascii="Calibri" w:hAnsi="Calibri" w:eastAsia="宋体" w:cs="Times New Roman"/>
                <w:kern w:val="0"/>
                <w:sz w:val="21"/>
                <w:szCs w:val="24"/>
              </w:rPr>
              <w:t>活动参与人员：</w:t>
            </w:r>
            <w:r>
              <w:rPr>
                <w:rFonts w:hint="eastAsia" w:ascii="Calibri" w:hAnsi="Calibri" w:eastAsia="宋体" w:cs="Times New Roman"/>
                <w:kern w:val="0"/>
                <w:sz w:val="21"/>
                <w:szCs w:val="24"/>
                <w:lang w:eastAsia="zh-CN"/>
              </w:rPr>
              <w:t>吴鑫，刘敏，蒋东，马彦佳，蒋莉，朱榛，马珺逸，程周霞，洪磊，徐超，王培玉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keepNext w:val="0"/>
              <w:keepLines w:val="0"/>
              <w:suppressLineNumbers w:val="0"/>
              <w:spacing w:before="0" w:beforeAutospacing="0" w:after="0" w:afterAutospacing="0"/>
              <w:ind w:left="0" w:right="0"/>
              <w:rPr>
                <w:rFonts w:hint="eastAsia" w:ascii="Calibri" w:hAnsi="Calibri" w:eastAsia="宋体" w:cs="Times New Roman"/>
                <w:kern w:val="0"/>
                <w:sz w:val="21"/>
                <w:szCs w:val="24"/>
              </w:rPr>
            </w:pPr>
            <w:r>
              <w:rPr>
                <w:rFonts w:hint="eastAsia" w:ascii="Calibri" w:hAnsi="Calibri" w:eastAsia="宋体" w:cs="Times New Roman"/>
                <w:kern w:val="0"/>
                <w:sz w:val="21"/>
                <w:szCs w:val="24"/>
              </w:rPr>
              <w:t>活动具体内容（附照片文字）：</w:t>
            </w:r>
          </w:p>
          <w:p>
            <w:pPr>
              <w:keepNext w:val="0"/>
              <w:keepLines w:val="0"/>
              <w:suppressLineNumbers w:val="0"/>
              <w:tabs>
                <w:tab w:val="left" w:pos="2893"/>
              </w:tabs>
              <w:spacing w:before="0" w:beforeAutospacing="0" w:after="0" w:afterAutospacing="0"/>
              <w:ind w:left="0" w:right="0"/>
              <w:rPr>
                <w:rFonts w:hint="default" w:ascii="Calibri" w:hAnsi="Calibri" w:eastAsia="宋体" w:cs="Times New Roman"/>
                <w:b/>
                <w:color w:val="000000" w:themeColor="text1"/>
                <w:kern w:val="0"/>
                <w:sz w:val="28"/>
                <w:szCs w:val="28"/>
                <w:lang w:val="en-US" w:eastAsia="zh-CN"/>
                <w14:textFill>
                  <w14:solidFill>
                    <w14:schemeClr w14:val="tx1"/>
                  </w14:solidFill>
                </w14:textFill>
              </w:rPr>
            </w:pPr>
            <w:r>
              <w:rPr>
                <w:rFonts w:hint="eastAsia" w:ascii="Calibri" w:hAnsi="Calibri" w:eastAsia="宋体" w:cs="Times New Roman"/>
                <w:b/>
                <w:color w:val="000000" w:themeColor="text1"/>
                <w:kern w:val="0"/>
                <w:sz w:val="28"/>
                <w:szCs w:val="28"/>
                <w:lang w:val="en-US" w:eastAsia="zh-CN"/>
                <w14:textFill>
                  <w14:solidFill>
                    <w14:schemeClr w14:val="tx1"/>
                  </w14:solidFill>
                </w14:textFill>
              </w:rPr>
              <w:t xml:space="preserve">    历史组刘敏、吴鑫两位老师同题异构展示课</w:t>
            </w:r>
            <w:r>
              <w:rPr>
                <w:rFonts w:hint="default" w:ascii="Calibri" w:hAnsi="Calibri" w:eastAsia="宋体" w:cs="Times New Roman"/>
                <w:b/>
                <w:color w:val="000000" w:themeColor="text1"/>
                <w:kern w:val="0"/>
                <w:sz w:val="28"/>
                <w:szCs w:val="28"/>
                <w:lang w:val="en-US" w:eastAsia="zh-CN"/>
                <w14:textFill>
                  <w14:solidFill>
                    <w14:schemeClr w14:val="tx1"/>
                  </w14:solidFill>
                </w14:textFill>
              </w:rPr>
              <w:drawing>
                <wp:inline distT="0" distB="0" distL="114300" distR="114300">
                  <wp:extent cx="2516505" cy="1788160"/>
                  <wp:effectExtent l="0" t="0" r="17145" b="2540"/>
                  <wp:docPr id="4" name="图片 4" descr="-efa778879bdba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efa778879bdbac1"/>
                          <pic:cNvPicPr>
                            <a:picLocks noChangeAspect="1"/>
                          </pic:cNvPicPr>
                        </pic:nvPicPr>
                        <pic:blipFill>
                          <a:blip r:embed="rId4"/>
                          <a:stretch>
                            <a:fillRect/>
                          </a:stretch>
                        </pic:blipFill>
                        <pic:spPr>
                          <a:xfrm>
                            <a:off x="0" y="0"/>
                            <a:ext cx="2516505" cy="1788160"/>
                          </a:xfrm>
                          <a:prstGeom prst="rect">
                            <a:avLst/>
                          </a:prstGeom>
                        </pic:spPr>
                      </pic:pic>
                    </a:graphicData>
                  </a:graphic>
                </wp:inline>
              </w:drawing>
            </w:r>
            <w:r>
              <w:rPr>
                <w:rFonts w:hint="eastAsia" w:ascii="Calibri" w:hAnsi="Calibri" w:eastAsia="宋体" w:cs="Times New Roman"/>
                <w:b/>
                <w:color w:val="000000" w:themeColor="text1"/>
                <w:kern w:val="0"/>
                <w:sz w:val="28"/>
                <w:szCs w:val="28"/>
                <w:lang w:val="en-US" w:eastAsia="zh-CN"/>
                <w14:textFill>
                  <w14:solidFill>
                    <w14:schemeClr w14:val="tx1"/>
                  </w14:solidFill>
                </w14:textFill>
              </w:rPr>
              <w:drawing>
                <wp:inline distT="0" distB="0" distL="114300" distR="114300">
                  <wp:extent cx="2713355" cy="1778635"/>
                  <wp:effectExtent l="0" t="0" r="10795" b="12065"/>
                  <wp:docPr id="6" name="图片 6" descr="-77a7224315155f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77a7224315155ffc"/>
                          <pic:cNvPicPr>
                            <a:picLocks noChangeAspect="1"/>
                          </pic:cNvPicPr>
                        </pic:nvPicPr>
                        <pic:blipFill>
                          <a:blip r:embed="rId5"/>
                          <a:stretch>
                            <a:fillRect/>
                          </a:stretch>
                        </pic:blipFill>
                        <pic:spPr>
                          <a:xfrm>
                            <a:off x="0" y="0"/>
                            <a:ext cx="2713355" cy="1778635"/>
                          </a:xfrm>
                          <a:prstGeom prst="rect">
                            <a:avLst/>
                          </a:prstGeom>
                        </pic:spPr>
                      </pic:pic>
                    </a:graphicData>
                  </a:graphic>
                </wp:inline>
              </w:drawing>
            </w:r>
            <w:r>
              <w:rPr>
                <w:rFonts w:hint="default" w:ascii="Calibri" w:hAnsi="Calibri" w:eastAsia="宋体" w:cs="Times New Roman"/>
                <w:b/>
                <w:color w:val="000000" w:themeColor="text1"/>
                <w:kern w:val="0"/>
                <w:sz w:val="28"/>
                <w:szCs w:val="28"/>
                <w:lang w:val="en-US" w:eastAsia="zh-CN"/>
                <w14:textFill>
                  <w14:solidFill>
                    <w14:schemeClr w14:val="tx1"/>
                  </w14:solidFill>
                </w14:textFill>
              </w:rPr>
              <w:drawing>
                <wp:inline distT="0" distB="0" distL="114300" distR="114300">
                  <wp:extent cx="2501265" cy="1866265"/>
                  <wp:effectExtent l="0" t="0" r="13335" b="635"/>
                  <wp:docPr id="5" name="图片 5" descr="IMG_20191203_105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0191203_105058"/>
                          <pic:cNvPicPr>
                            <a:picLocks noChangeAspect="1"/>
                          </pic:cNvPicPr>
                        </pic:nvPicPr>
                        <pic:blipFill>
                          <a:blip r:embed="rId6"/>
                          <a:stretch>
                            <a:fillRect/>
                          </a:stretch>
                        </pic:blipFill>
                        <pic:spPr>
                          <a:xfrm>
                            <a:off x="0" y="0"/>
                            <a:ext cx="2501265" cy="1866265"/>
                          </a:xfrm>
                          <a:prstGeom prst="rect">
                            <a:avLst/>
                          </a:prstGeom>
                        </pic:spPr>
                      </pic:pic>
                    </a:graphicData>
                  </a:graphic>
                </wp:inline>
              </w:drawing>
            </w:r>
            <w:r>
              <w:rPr>
                <w:rFonts w:hint="eastAsia" w:ascii="Calibri" w:hAnsi="Calibri" w:eastAsia="宋体" w:cs="Times New Roman"/>
                <w:b/>
                <w:color w:val="000000" w:themeColor="text1"/>
                <w:kern w:val="0"/>
                <w:sz w:val="28"/>
                <w:szCs w:val="28"/>
                <w:lang w:val="en-US" w:eastAsia="zh-CN"/>
                <w14:textFill>
                  <w14:solidFill>
                    <w14:schemeClr w14:val="tx1"/>
                  </w14:solidFill>
                </w14:textFill>
              </w:rPr>
              <w:drawing>
                <wp:inline distT="0" distB="0" distL="114300" distR="114300">
                  <wp:extent cx="2631440" cy="1872615"/>
                  <wp:effectExtent l="0" t="0" r="16510" b="13335"/>
                  <wp:docPr id="7" name="图片 7" descr="IMG_20191203_105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0191203_105110"/>
                          <pic:cNvPicPr>
                            <a:picLocks noChangeAspect="1"/>
                          </pic:cNvPicPr>
                        </pic:nvPicPr>
                        <pic:blipFill>
                          <a:blip r:embed="rId7"/>
                          <a:stretch>
                            <a:fillRect/>
                          </a:stretch>
                        </pic:blipFill>
                        <pic:spPr>
                          <a:xfrm>
                            <a:off x="0" y="0"/>
                            <a:ext cx="2631440" cy="1872615"/>
                          </a:xfrm>
                          <a:prstGeom prst="rect">
                            <a:avLst/>
                          </a:prstGeom>
                        </pic:spPr>
                      </pic:pic>
                    </a:graphicData>
                  </a:graphic>
                </wp:inline>
              </w:drawing>
            </w:r>
          </w:p>
          <w:p>
            <w:pPr>
              <w:keepNext w:val="0"/>
              <w:keepLines w:val="0"/>
              <w:suppressLineNumbers w:val="0"/>
              <w:spacing w:before="0" w:beforeAutospacing="0" w:after="0" w:afterAutospacing="0"/>
              <w:ind w:right="420" w:firstLine="420"/>
              <w:jc w:val="both"/>
              <w:rPr>
                <w:rFonts w:hint="eastAsia" w:ascii="Calibri" w:hAnsi="Calibri" w:eastAsia="宋体" w:cs="Times New Roman"/>
                <w:kern w:val="0"/>
                <w:sz w:val="21"/>
                <w:szCs w:val="24"/>
                <w:lang w:val="en-US" w:eastAsia="zh-CN"/>
              </w:rPr>
            </w:pPr>
            <w:r>
              <w:rPr>
                <w:rFonts w:hint="eastAsia" w:ascii="Calibri" w:hAnsi="Calibri" w:eastAsia="宋体" w:cs="Times New Roman"/>
                <w:kern w:val="0"/>
                <w:sz w:val="21"/>
                <w:szCs w:val="24"/>
                <w:lang w:val="en-US" w:eastAsia="zh-CN"/>
              </w:rPr>
              <w:t>刘敏老师和吴鑫老师按照期初计划，在八年级展开同题异构的议题，进行相关的教学和议题研究。</w:t>
            </w:r>
          </w:p>
          <w:p>
            <w:pPr>
              <w:keepNext w:val="0"/>
              <w:keepLines w:val="0"/>
              <w:suppressLineNumbers w:val="0"/>
              <w:spacing w:before="0" w:beforeAutospacing="0" w:after="0" w:afterAutospacing="0"/>
              <w:ind w:right="420" w:firstLine="420"/>
              <w:jc w:val="both"/>
              <w:rPr>
                <w:rFonts w:hint="eastAsia" w:ascii="Calibri" w:hAnsi="Calibri" w:eastAsia="宋体" w:cs="Times New Roman"/>
                <w:kern w:val="0"/>
                <w:sz w:val="21"/>
                <w:szCs w:val="24"/>
                <w:lang w:val="en-US" w:eastAsia="zh-CN"/>
              </w:rPr>
            </w:pPr>
            <w:r>
              <w:rPr>
                <w:rFonts w:hint="eastAsia" w:ascii="Calibri" w:hAnsi="Calibri" w:eastAsia="宋体" w:cs="Times New Roman"/>
                <w:kern w:val="0"/>
                <w:sz w:val="21"/>
                <w:szCs w:val="24"/>
                <w:lang w:val="en-US" w:eastAsia="zh-CN"/>
              </w:rPr>
              <w:t>刘敏老师以张学良口述历史为主线，讲述从九一八事变到西安事变对于张学良个人和当时整个国家民族命运相联系。对日本侵略中国和蒋介石不抵抗政策对当时中国局势的影响。</w:t>
            </w:r>
          </w:p>
          <w:p>
            <w:pPr>
              <w:keepNext w:val="0"/>
              <w:keepLines w:val="0"/>
              <w:suppressLineNumbers w:val="0"/>
              <w:spacing w:before="0" w:beforeAutospacing="0" w:after="0" w:afterAutospacing="0"/>
              <w:ind w:right="420" w:firstLine="420"/>
              <w:jc w:val="both"/>
              <w:rPr>
                <w:rFonts w:hint="default" w:ascii="Calibri" w:hAnsi="Calibri" w:eastAsia="宋体" w:cs="Times New Roman"/>
                <w:kern w:val="0"/>
                <w:sz w:val="21"/>
                <w:szCs w:val="24"/>
                <w:lang w:val="en-US" w:eastAsia="zh-CN"/>
              </w:rPr>
            </w:pPr>
            <w:r>
              <w:rPr>
                <w:rFonts w:hint="eastAsia" w:ascii="Calibri" w:hAnsi="Calibri" w:eastAsia="宋体" w:cs="Times New Roman"/>
                <w:kern w:val="0"/>
                <w:sz w:val="21"/>
                <w:szCs w:val="24"/>
                <w:lang w:val="en-US" w:eastAsia="zh-CN"/>
              </w:rPr>
              <w:t>吴鑫老师的课堂历史一手资料相当的丰富，角度新颖。在课堂教学中利用当时的新闻报刊等真实材料，让学生回归历史情境，更好地了解西安事变对当时中国的影响。最后，吴老师来一场“焦点辩论”，就杀蒋或放蒋请学生进行分析，是学生打开思维，更好地理解事变的意义。</w:t>
            </w:r>
            <w:bookmarkStart w:id="0" w:name="_GoBack"/>
            <w:bookmarkEnd w:id="0"/>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keepNext w:val="0"/>
              <w:keepLines w:val="0"/>
              <w:suppressLineNumbers w:val="0"/>
              <w:spacing w:before="0" w:beforeAutospacing="0" w:after="0" w:afterAutospacing="0"/>
              <w:ind w:left="0" w:right="0"/>
              <w:rPr>
                <w:rFonts w:hint="eastAsia" w:ascii="Calibri" w:hAnsi="Calibri" w:eastAsia="宋体" w:cs="Times New Roman"/>
                <w:kern w:val="0"/>
                <w:sz w:val="21"/>
                <w:szCs w:val="24"/>
                <w:lang w:eastAsia="zh-CN"/>
              </w:rPr>
            </w:pPr>
            <w:r>
              <w:rPr>
                <w:rFonts w:hint="eastAsia" w:ascii="Calibri" w:hAnsi="Calibri" w:eastAsia="宋体" w:cs="Times New Roman"/>
                <w:kern w:val="0"/>
                <w:sz w:val="21"/>
                <w:szCs w:val="24"/>
              </w:rPr>
              <w:t xml:space="preserve">                                                     记录人：</w:t>
            </w:r>
            <w:r>
              <w:rPr>
                <w:rFonts w:hint="eastAsia" w:ascii="Calibri" w:hAnsi="Calibri" w:eastAsia="宋体" w:cs="Times New Roman"/>
                <w:kern w:val="0"/>
                <w:sz w:val="21"/>
                <w:szCs w:val="24"/>
                <w:lang w:eastAsia="zh-CN"/>
              </w:rPr>
              <w:t>刘敏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keepNext w:val="0"/>
              <w:keepLines w:val="0"/>
              <w:suppressLineNumbers w:val="0"/>
              <w:spacing w:before="0" w:beforeAutospacing="0" w:after="0" w:afterAutospacing="0"/>
              <w:ind w:left="0" w:right="0"/>
              <w:rPr>
                <w:rFonts w:hint="default" w:ascii="Calibri" w:hAnsi="Calibri" w:eastAsia="宋体" w:cs="Times New Roman"/>
                <w:kern w:val="0"/>
                <w:sz w:val="21"/>
                <w:szCs w:val="24"/>
              </w:rPr>
            </w:pPr>
            <w:r>
              <w:rPr>
                <w:rFonts w:hint="eastAsia" w:ascii="Calibri" w:hAnsi="Calibri" w:eastAsia="宋体" w:cs="Times New Roman"/>
                <w:kern w:val="0"/>
                <w:sz w:val="21"/>
                <w:szCs w:val="24"/>
              </w:rPr>
              <w:t xml:space="preserve">                                                     日  期：201</w:t>
            </w:r>
            <w:r>
              <w:rPr>
                <w:rFonts w:hint="eastAsia" w:ascii="Calibri" w:hAnsi="Calibri" w:eastAsia="宋体" w:cs="Times New Roman"/>
                <w:kern w:val="0"/>
                <w:sz w:val="21"/>
                <w:szCs w:val="24"/>
                <w:lang w:val="en-US" w:eastAsia="zh-CN"/>
              </w:rPr>
              <w:t>9</w:t>
            </w:r>
            <w:r>
              <w:rPr>
                <w:rFonts w:hint="eastAsia" w:ascii="Calibri" w:hAnsi="Calibri" w:eastAsia="宋体" w:cs="Times New Roman"/>
                <w:kern w:val="0"/>
                <w:sz w:val="21"/>
                <w:szCs w:val="24"/>
              </w:rPr>
              <w:t>年</w:t>
            </w:r>
            <w:r>
              <w:rPr>
                <w:rFonts w:hint="eastAsia" w:ascii="Calibri" w:hAnsi="Calibri" w:eastAsia="宋体" w:cs="Times New Roman"/>
                <w:kern w:val="0"/>
                <w:sz w:val="21"/>
                <w:szCs w:val="24"/>
                <w:lang w:val="en-US" w:eastAsia="zh-CN"/>
              </w:rPr>
              <w:t>12</w:t>
            </w:r>
            <w:r>
              <w:rPr>
                <w:rFonts w:hint="eastAsia" w:ascii="Calibri" w:hAnsi="Calibri" w:eastAsia="宋体" w:cs="Times New Roman"/>
                <w:kern w:val="0"/>
                <w:sz w:val="21"/>
                <w:szCs w:val="24"/>
              </w:rPr>
              <w:t>月</w:t>
            </w:r>
            <w:r>
              <w:rPr>
                <w:rFonts w:hint="eastAsia" w:ascii="Calibri" w:hAnsi="Calibri" w:eastAsia="宋体" w:cs="Times New Roman"/>
                <w:kern w:val="0"/>
                <w:sz w:val="21"/>
                <w:szCs w:val="24"/>
                <w:lang w:val="en-US" w:eastAsia="zh-CN"/>
              </w:rPr>
              <w:t>3</w:t>
            </w:r>
            <w:r>
              <w:rPr>
                <w:rFonts w:hint="eastAsia" w:ascii="Calibri" w:hAnsi="Calibri" w:eastAsia="宋体" w:cs="Times New Roman"/>
                <w:kern w:val="0"/>
                <w:sz w:val="21"/>
                <w:szCs w:val="24"/>
              </w:rPr>
              <w:t>日</w:t>
            </w:r>
          </w:p>
        </w:tc>
      </w:tr>
    </w:tbl>
    <w:p>
      <w:pPr>
        <w:rPr>
          <w:rFonts w:hint="eastAsia" w:ascii="Calibri" w:hAnsi="Calibri" w:eastAsia="宋体" w:cs="Times New Roman"/>
          <w:szCs w:val="24"/>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altName w:val="微软雅黑"/>
    <w:panose1 w:val="02010600030101010101"/>
    <w:charset w:val="86"/>
    <w:family w:val="auto"/>
    <w:pitch w:val="default"/>
    <w:sig w:usb0="00000000" w:usb1="00000000" w:usb2="00000016" w:usb3="00000000" w:csb0="0004000F" w:csb1="00000000"/>
  </w:font>
  <w:font w:name="等线">
    <w:altName w:val="微软雅黑"/>
    <w:panose1 w:val="00000000000000000000"/>
    <w:charset w:val="00"/>
    <w:family w:val="auto"/>
    <w:pitch w:val="default"/>
    <w:sig w:usb0="00000000" w:usb1="00000000" w:usb2="00000000" w:usb3="00000000" w:csb0="00000000" w:csb1="00000000"/>
  </w:font>
  <w:font w:name="微软雅黑">
    <w:panose1 w:val="020B0503020204020204"/>
    <w:charset w:val="86"/>
    <w:family w:val="auto"/>
    <w:pitch w:val="default"/>
    <w:sig w:usb0="80000287" w:usb1="280F3C52" w:usb2="00000016" w:usb3="00000000" w:csb0="0004001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1332"/>
    <w:rsid w:val="001425DC"/>
    <w:rsid w:val="003016CD"/>
    <w:rsid w:val="0033638C"/>
    <w:rsid w:val="003448BE"/>
    <w:rsid w:val="00377934"/>
    <w:rsid w:val="003F2515"/>
    <w:rsid w:val="004027A3"/>
    <w:rsid w:val="004B1A30"/>
    <w:rsid w:val="00523BDA"/>
    <w:rsid w:val="005A6DA2"/>
    <w:rsid w:val="005D52AA"/>
    <w:rsid w:val="006B0150"/>
    <w:rsid w:val="006B2394"/>
    <w:rsid w:val="00755CB7"/>
    <w:rsid w:val="0076116C"/>
    <w:rsid w:val="0084698F"/>
    <w:rsid w:val="008E678B"/>
    <w:rsid w:val="00900CAF"/>
    <w:rsid w:val="0092404D"/>
    <w:rsid w:val="00952FA2"/>
    <w:rsid w:val="0097656B"/>
    <w:rsid w:val="00977499"/>
    <w:rsid w:val="009C12B2"/>
    <w:rsid w:val="00AF1332"/>
    <w:rsid w:val="00B06186"/>
    <w:rsid w:val="00B33371"/>
    <w:rsid w:val="00B60D3E"/>
    <w:rsid w:val="00C9324D"/>
    <w:rsid w:val="00CA21D6"/>
    <w:rsid w:val="00D860A5"/>
    <w:rsid w:val="00E04816"/>
    <w:rsid w:val="00E32157"/>
    <w:rsid w:val="00F01203"/>
    <w:rsid w:val="00F37AEB"/>
    <w:rsid w:val="00F4762B"/>
    <w:rsid w:val="00F62717"/>
    <w:rsid w:val="03C418F2"/>
    <w:rsid w:val="03E84EF8"/>
    <w:rsid w:val="03FA11AB"/>
    <w:rsid w:val="08B17C51"/>
    <w:rsid w:val="0CBD05DB"/>
    <w:rsid w:val="113B4CBB"/>
    <w:rsid w:val="12881CFD"/>
    <w:rsid w:val="14464C22"/>
    <w:rsid w:val="159F7372"/>
    <w:rsid w:val="16487F8E"/>
    <w:rsid w:val="1B4118D2"/>
    <w:rsid w:val="1E117D7E"/>
    <w:rsid w:val="1F0A1BB4"/>
    <w:rsid w:val="23470BCD"/>
    <w:rsid w:val="243910F8"/>
    <w:rsid w:val="24E230A0"/>
    <w:rsid w:val="257315F5"/>
    <w:rsid w:val="25F73069"/>
    <w:rsid w:val="29460687"/>
    <w:rsid w:val="2CBF6BBE"/>
    <w:rsid w:val="2D8F0415"/>
    <w:rsid w:val="31FD067E"/>
    <w:rsid w:val="33555ACF"/>
    <w:rsid w:val="342D790B"/>
    <w:rsid w:val="34A37071"/>
    <w:rsid w:val="39786FFA"/>
    <w:rsid w:val="3EDE52D7"/>
    <w:rsid w:val="44BA716D"/>
    <w:rsid w:val="528C108D"/>
    <w:rsid w:val="572225F6"/>
    <w:rsid w:val="58EC2AAF"/>
    <w:rsid w:val="5B980AE8"/>
    <w:rsid w:val="60AF6261"/>
    <w:rsid w:val="67982EB7"/>
    <w:rsid w:val="6DBA53BB"/>
    <w:rsid w:val="6FC5611B"/>
    <w:rsid w:val="74874D24"/>
    <w:rsid w:val="75447918"/>
    <w:rsid w:val="790C7BF0"/>
    <w:rsid w:val="7AA56E43"/>
    <w:rsid w:val="7FBF32A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nhideWhenUsed="0" w:uiPriority="99" w:semiHidden="0" w:name="Table Subtle 2"/>
    <w:lsdException w:uiPriority="99" w:name="Table Web 1"/>
    <w:lsdException w:uiPriority="99" w:name="Table Web 2"/>
    <w:lsdException w:unhideWhenUsed="0" w:uiPriority="99" w:semiHidden="0" w:name="Table Web 3"/>
    <w:lsdException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7">
    <w:name w:val="Default Paragraph Font"/>
    <w:semiHidden/>
    <w:unhideWhenUsed/>
    <w:qFormat/>
    <w:uiPriority w:val="1"/>
  </w:style>
  <w:style w:type="table" w:default="1" w:styleId="5">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Calibri" w:hAnsi="Calibri" w:cs="Calibri"/>
      <w:kern w:val="2"/>
      <w:sz w:val="21"/>
      <w:szCs w:val="22"/>
    </w:rPr>
    <w:tblPr>
      <w:tblCellMar>
        <w:top w:w="0" w:type="dxa"/>
        <w:left w:w="108" w:type="dxa"/>
        <w:bottom w:w="0" w:type="dxa"/>
        <w:right w:w="108" w:type="dxa"/>
      </w:tblCellMar>
    </w:tblPr>
  </w:style>
  <w:style w:type="paragraph" w:styleId="2">
    <w:name w:val="footer"/>
    <w:basedOn w:val="1"/>
    <w:link w:val="9"/>
    <w:unhideWhenUsed/>
    <w:qFormat/>
    <w:uiPriority w:val="99"/>
    <w:pPr>
      <w:tabs>
        <w:tab w:val="center" w:pos="4153"/>
        <w:tab w:val="right" w:pos="8306"/>
      </w:tabs>
      <w:snapToGrid w:val="0"/>
      <w:jc w:val="left"/>
    </w:pPr>
    <w:rPr>
      <w:sz w:val="18"/>
      <w:szCs w:val="18"/>
    </w:rPr>
  </w:style>
  <w:style w:type="paragraph" w:styleId="3">
    <w:name w:val="header"/>
    <w:basedOn w:val="1"/>
    <w:link w:val="8"/>
    <w:unhideWhenUsed/>
    <w:qFormat/>
    <w:uiPriority w:val="99"/>
    <w:pPr>
      <w:pBdr>
        <w:bottom w:val="single" w:color="auto" w:sz="6" w:space="1"/>
      </w:pBdr>
      <w:tabs>
        <w:tab w:val="center" w:pos="4153"/>
        <w:tab w:val="right" w:pos="8306"/>
      </w:tabs>
      <w:snapToGrid w:val="0"/>
      <w:jc w:val="center"/>
    </w:pPr>
    <w:rPr>
      <w:sz w:val="18"/>
      <w:szCs w:val="18"/>
    </w:rPr>
  </w:style>
  <w:style w:type="paragraph" w:styleId="4">
    <w:name w:val="Normal (Web)"/>
    <w:basedOn w:val="1"/>
    <w:semiHidden/>
    <w:unhideWhenUsed/>
    <w:qFormat/>
    <w:uiPriority w:val="99"/>
    <w:pPr>
      <w:widowControl/>
      <w:spacing w:before="100" w:beforeAutospacing="1" w:after="100" w:afterAutospacing="1"/>
      <w:jc w:val="left"/>
    </w:pPr>
    <w:rPr>
      <w:rFonts w:ascii="宋体" w:hAnsi="宋体" w:eastAsia="宋体" w:cs="宋体"/>
      <w:kern w:val="0"/>
      <w:sz w:val="24"/>
      <w:szCs w:val="24"/>
    </w:rPr>
  </w:style>
  <w:style w:type="table" w:styleId="6">
    <w:name w:val="Table Grid"/>
    <w:basedOn w:val="5"/>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8">
    <w:name w:val="页眉 字符"/>
    <w:basedOn w:val="7"/>
    <w:link w:val="3"/>
    <w:qFormat/>
    <w:uiPriority w:val="99"/>
    <w:rPr>
      <w:sz w:val="18"/>
      <w:szCs w:val="18"/>
    </w:rPr>
  </w:style>
  <w:style w:type="character" w:customStyle="1" w:styleId="9">
    <w:name w:val="页脚 字符"/>
    <w:basedOn w:val="7"/>
    <w:link w:val="2"/>
    <w:qFormat/>
    <w:uiPriority w:val="99"/>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customXml" Target="../customXml/item1.xml"/><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113</Words>
  <Characters>650</Characters>
  <Lines>5</Lines>
  <Paragraphs>1</Paragraphs>
  <TotalTime>7</TotalTime>
  <ScaleCrop>false</ScaleCrop>
  <LinksUpToDate>false</LinksUpToDate>
  <CharactersWithSpaces>762</CharactersWithSpaces>
  <Application>WPS Office_11.1.0.9208_F1E327BC-269C-435d-A152-05C5408002CA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2018-08-14T12:45:00Z</dcterms:created>
  <dc:creator>treasurewu</dc:creator>
  <cp:lastModifiedBy>Administrator</cp:lastModifiedBy>
  <dcterms:modified xsi:type="dcterms:W3CDTF">2019-12-05T02:21:40Z</dcterms:modified>
  <cp:revision>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2052-11.1.0.9208</vt:lpwstr>
  </property>
</Properties>
</file>