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Calibri" w:hAnsi="Calibri" w:eastAsia="宋体" w:cs="Times New Roman"/>
          <w:sz w:val="28"/>
          <w:szCs w:val="28"/>
        </w:rPr>
      </w:pPr>
      <w:r>
        <w:rPr>
          <w:rFonts w:hint="eastAsia" w:ascii="Calibri" w:hAnsi="Calibri" w:eastAsia="宋体" w:cs="Times New Roman"/>
          <w:sz w:val="28"/>
          <w:szCs w:val="28"/>
        </w:rPr>
        <w:t>常州市滨江中学</w:t>
      </w:r>
      <w:r>
        <w:rPr>
          <w:rFonts w:hint="eastAsia" w:ascii="Calibri" w:hAnsi="Calibri" w:eastAsia="宋体" w:cs="Times New Roman"/>
          <w:sz w:val="28"/>
          <w:szCs w:val="28"/>
          <w:lang w:eastAsia="zh-CN"/>
        </w:rPr>
        <w:t>历史</w:t>
      </w:r>
      <w:r>
        <w:rPr>
          <w:rFonts w:hint="eastAsia" w:ascii="Calibri" w:hAnsi="Calibri" w:eastAsia="宋体" w:cs="Times New Roman"/>
          <w:sz w:val="28"/>
          <w:szCs w:val="28"/>
        </w:rPr>
        <w:t>组活动记录表</w:t>
      </w:r>
    </w:p>
    <w:tbl>
      <w:tblPr>
        <w:tblStyle w:val="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Calibri" w:hAnsi="Calibri" w:eastAsia="宋体" w:cs="Times New Roman"/>
                <w:kern w:val="0"/>
                <w:sz w:val="21"/>
                <w:szCs w:val="24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活动时间：201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  <w:t>9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年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  <w:t>11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月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  <w:t>28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日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活动地点：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eastAsia="zh-CN"/>
              </w:rPr>
              <w:t>滨江中学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eastAsia="zh-CN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活动参与人员：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eastAsia="zh-CN"/>
              </w:rPr>
              <w:t>吴鑫，刘敏，蒋东，马彦佳，蒋莉，朱榛，马珺逸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活动具体内容（附照片文字）：</w:t>
            </w:r>
          </w:p>
          <w:p>
            <w:pPr>
              <w:keepNext w:val="0"/>
              <w:keepLines w:val="0"/>
              <w:suppressLineNumbers w:val="0"/>
              <w:tabs>
                <w:tab w:val="left" w:pos="2893"/>
              </w:tabs>
              <w:spacing w:before="0" w:beforeAutospacing="0" w:after="0" w:afterAutospacing="0"/>
              <w:ind w:left="0" w:right="0"/>
              <w:rPr>
                <w:rFonts w:hint="default" w:ascii="Calibri" w:hAnsi="Calibri" w:eastAsia="宋体" w:cs="Times New Roman"/>
                <w:b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宋体" w:cs="Times New Roman"/>
                <w:b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历史组蒋东老师校级公开课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Calibri" w:hAnsi="Calibri" w:eastAsia="宋体" w:cs="Times New Roman"/>
                <w:b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Calibri" w:hAnsi="Calibri" w:eastAsia="宋体" w:cs="Times New Roman"/>
                <w:b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宋体" w:cs="Times New Roman"/>
                <w:b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766695" cy="2187575"/>
                  <wp:effectExtent l="0" t="0" r="14605" b="3175"/>
                  <wp:docPr id="3" name="图片 3" descr="IMG_20191128_084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191128_08420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695" cy="2187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Calibri" w:hAnsi="Calibri" w:eastAsia="宋体" w:cs="Times New Roman"/>
                <w:b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440940" cy="2216785"/>
                  <wp:effectExtent l="0" t="0" r="16510" b="12065"/>
                  <wp:docPr id="4" name="图片 4" descr="IMG_20191128_084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191128_08412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940" cy="2216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Calibri" w:hAnsi="Calibri" w:eastAsia="宋体" w:cs="Times New Roman"/>
                <w:b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681605" cy="1683385"/>
                  <wp:effectExtent l="0" t="0" r="4445" b="12065"/>
                  <wp:docPr id="5" name="图片 5" descr="IMG_20191128_084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191128_08414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1605" cy="1683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Calibri" w:hAnsi="Calibri" w:eastAsia="宋体" w:cs="Times New Roman"/>
                <w:b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466340" cy="1711960"/>
                  <wp:effectExtent l="0" t="0" r="10160" b="2540"/>
                  <wp:docPr id="6" name="图片 6" descr="IMG_20191128_0849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191128_08491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340" cy="171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420"/>
              <w:jc w:val="both"/>
              <w:rPr>
                <w:rFonts w:hint="default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  <w:t xml:space="preserve">    蒋东老师从播放视频导入，引发学生思考一带一路包括哪些？以中欧班列的前身为起点，开始学习丝绸之路。教学中材料丰富，引经据典，包括敦煌壁画的解读，招贤令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right="0"/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  <w:t>的分析，通过直观的视频让学生身临其境，感悟张骞的精神。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right="0"/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  <w:t xml:space="preserve">    以中欧班列的路线图带领学生学习陆上和海上丝绸之路。学生通过对地图的解读和认识，古今对比。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right="0" w:firstLine="420"/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  <w:t>蒋东老师通过中欧班列上的货物，请学生讲一讲丝绸之路上运载的相关货品，并根据材料，归纳丝绸之路开通的作用。最后，老师又以中欧班列开通初期所面临的问题？哪些丝绸之路遇到最大的困难是什么？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right="0" w:firstLine="420"/>
              <w:rPr>
                <w:rFonts w:hint="default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  <w:t>整堂课脉络清晰，主线明确，古今结合，与时俱进。</w:t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eastAsia="zh-CN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 xml:space="preserve">                                                     记录人：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eastAsia="zh-CN"/>
              </w:rPr>
              <w:t>刘敏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Calibri" w:hAnsi="Calibri" w:eastAsia="宋体" w:cs="Times New Roman"/>
                <w:kern w:val="0"/>
                <w:sz w:val="21"/>
                <w:szCs w:val="24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 xml:space="preserve">                                                     日  期：201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  <w:t>9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年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  <w:t>11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月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  <w:t>28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日</w:t>
            </w:r>
          </w:p>
        </w:tc>
      </w:tr>
    </w:tbl>
    <w:p>
      <w:pPr>
        <w:rPr>
          <w:rFonts w:hint="eastAsia" w:ascii="Calibri" w:hAnsi="Calibri" w:eastAsia="宋体" w:cs="Times New Roman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1332"/>
    <w:rsid w:val="001425DC"/>
    <w:rsid w:val="003016CD"/>
    <w:rsid w:val="0033638C"/>
    <w:rsid w:val="003448BE"/>
    <w:rsid w:val="00377934"/>
    <w:rsid w:val="003F2515"/>
    <w:rsid w:val="004027A3"/>
    <w:rsid w:val="004B1A30"/>
    <w:rsid w:val="00523BDA"/>
    <w:rsid w:val="005A6DA2"/>
    <w:rsid w:val="005D52AA"/>
    <w:rsid w:val="006B0150"/>
    <w:rsid w:val="006B2394"/>
    <w:rsid w:val="00755CB7"/>
    <w:rsid w:val="0076116C"/>
    <w:rsid w:val="0084698F"/>
    <w:rsid w:val="008E678B"/>
    <w:rsid w:val="00900CAF"/>
    <w:rsid w:val="0092404D"/>
    <w:rsid w:val="00952FA2"/>
    <w:rsid w:val="0097656B"/>
    <w:rsid w:val="00977499"/>
    <w:rsid w:val="009C12B2"/>
    <w:rsid w:val="00AF1332"/>
    <w:rsid w:val="00B06186"/>
    <w:rsid w:val="00B33371"/>
    <w:rsid w:val="00C9324D"/>
    <w:rsid w:val="00CA21D6"/>
    <w:rsid w:val="00D860A5"/>
    <w:rsid w:val="00E04816"/>
    <w:rsid w:val="00E32157"/>
    <w:rsid w:val="00F01203"/>
    <w:rsid w:val="00F37AEB"/>
    <w:rsid w:val="00F4762B"/>
    <w:rsid w:val="00F62717"/>
    <w:rsid w:val="03C418F2"/>
    <w:rsid w:val="03E84EF8"/>
    <w:rsid w:val="03FA11AB"/>
    <w:rsid w:val="08B17C51"/>
    <w:rsid w:val="159F7372"/>
    <w:rsid w:val="16487F8E"/>
    <w:rsid w:val="1B4118D2"/>
    <w:rsid w:val="1E117D7E"/>
    <w:rsid w:val="1F0A1BB4"/>
    <w:rsid w:val="243910F8"/>
    <w:rsid w:val="24E230A0"/>
    <w:rsid w:val="25F73069"/>
    <w:rsid w:val="29460687"/>
    <w:rsid w:val="2CBF6BBE"/>
    <w:rsid w:val="31FD067E"/>
    <w:rsid w:val="342D790B"/>
    <w:rsid w:val="34A37071"/>
    <w:rsid w:val="44BA716D"/>
    <w:rsid w:val="572225F6"/>
    <w:rsid w:val="58EC2AAF"/>
    <w:rsid w:val="60AF6261"/>
    <w:rsid w:val="67982EB7"/>
    <w:rsid w:val="6DBA53BB"/>
    <w:rsid w:val="74874D24"/>
    <w:rsid w:val="790C7BF0"/>
    <w:rsid w:val="7AA56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nhideWhenUsed="0" w:uiPriority="99" w:semiHidden="0" w:name="Table Subtle 2"/>
    <w:lsdException w:uiPriority="99" w:name="Table Web 1"/>
    <w:lsdException w:uiPriority="99" w:name="Table Web 2"/>
    <w:lsdException w:unhideWhenUsed="0" w:uiPriority="99" w:semiHidden="0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Calibri" w:hAnsi="Calibri" w:cs="Calibri"/>
      <w:kern w:val="2"/>
      <w:sz w:val="21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basedOn w:val="7"/>
    <w:link w:val="3"/>
    <w:qFormat/>
    <w:uiPriority w:val="99"/>
    <w:rPr>
      <w:sz w:val="18"/>
      <w:szCs w:val="18"/>
    </w:rPr>
  </w:style>
  <w:style w:type="character" w:customStyle="1" w:styleId="9">
    <w:name w:val="页脚 字符"/>
    <w:basedOn w:val="7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113</Words>
  <Characters>650</Characters>
  <Lines>5</Lines>
  <Paragraphs>1</Paragraphs>
  <TotalTime>17</TotalTime>
  <ScaleCrop>false</ScaleCrop>
  <LinksUpToDate>false</LinksUpToDate>
  <CharactersWithSpaces>762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2018-08-14T12:45:00Z</dcterms:created>
  <dc:creator>treasurewu</dc:creator>
  <cp:lastModifiedBy>Administrator</cp:lastModifiedBy>
  <dcterms:modified xsi:type="dcterms:W3CDTF">2019-12-05T01:19:00Z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