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Calibri" w:hAnsi="Calibri" w:eastAsia="宋体" w:cs="Times New Roman"/>
          <w:sz w:val="28"/>
          <w:szCs w:val="28"/>
        </w:rPr>
      </w:pPr>
      <w:r>
        <w:rPr>
          <w:rFonts w:hint="eastAsia" w:ascii="Calibri" w:hAnsi="Calibri" w:eastAsia="宋体" w:cs="Times New Roman"/>
          <w:sz w:val="28"/>
          <w:szCs w:val="28"/>
        </w:rPr>
        <w:t>常州市滨江中学</w:t>
      </w:r>
      <w:r>
        <w:rPr>
          <w:rFonts w:hint="eastAsia" w:ascii="Calibri" w:hAnsi="Calibri" w:eastAsia="宋体" w:cs="Times New Roman"/>
          <w:sz w:val="28"/>
          <w:szCs w:val="28"/>
          <w:lang w:eastAsia="zh-CN"/>
        </w:rPr>
        <w:t>历史</w:t>
      </w:r>
      <w:r>
        <w:rPr>
          <w:rFonts w:hint="eastAsia" w:ascii="Calibri" w:hAnsi="Calibri" w:eastAsia="宋体" w:cs="Times New Roman"/>
          <w:sz w:val="28"/>
          <w:szCs w:val="28"/>
        </w:rPr>
        <w:t>组活动记录表</w:t>
      </w:r>
    </w:p>
    <w:tbl>
      <w:tblPr>
        <w:tblStyle w:val="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keepNext w:val="0"/>
              <w:keepLines w:val="0"/>
              <w:suppressLineNumbers w:val="0"/>
              <w:spacing w:before="0" w:beforeAutospacing="0" w:after="0" w:afterAutospacing="0"/>
              <w:ind w:left="0" w:right="0"/>
              <w:rPr>
                <w:rFonts w:hint="default" w:ascii="Calibri" w:hAnsi="Calibri" w:eastAsia="宋体" w:cs="Times New Roman"/>
                <w:kern w:val="0"/>
                <w:sz w:val="21"/>
                <w:szCs w:val="24"/>
              </w:rPr>
            </w:pPr>
            <w:r>
              <w:rPr>
                <w:rFonts w:hint="eastAsia" w:ascii="Calibri" w:hAnsi="Calibri" w:eastAsia="宋体" w:cs="Times New Roman"/>
                <w:kern w:val="0"/>
                <w:sz w:val="21"/>
                <w:szCs w:val="24"/>
              </w:rPr>
              <w:t>活动时间：201</w:t>
            </w:r>
            <w:r>
              <w:rPr>
                <w:rFonts w:hint="eastAsia" w:ascii="Calibri" w:hAnsi="Calibri" w:eastAsia="宋体" w:cs="Times New Roman"/>
                <w:kern w:val="0"/>
                <w:sz w:val="21"/>
                <w:szCs w:val="24"/>
                <w:lang w:val="en-US" w:eastAsia="zh-CN"/>
              </w:rPr>
              <w:t>9</w:t>
            </w:r>
            <w:r>
              <w:rPr>
                <w:rFonts w:hint="eastAsia" w:ascii="Calibri" w:hAnsi="Calibri" w:eastAsia="宋体" w:cs="Times New Roman"/>
                <w:kern w:val="0"/>
                <w:sz w:val="21"/>
                <w:szCs w:val="24"/>
              </w:rPr>
              <w:t>年</w:t>
            </w:r>
            <w:r>
              <w:rPr>
                <w:rFonts w:hint="eastAsia" w:ascii="Calibri" w:hAnsi="Calibri" w:eastAsia="宋体" w:cs="Times New Roman"/>
                <w:kern w:val="0"/>
                <w:sz w:val="21"/>
                <w:szCs w:val="24"/>
                <w:lang w:val="en-US" w:eastAsia="zh-CN"/>
              </w:rPr>
              <w:t>11</w:t>
            </w:r>
            <w:r>
              <w:rPr>
                <w:rFonts w:hint="eastAsia" w:ascii="Calibri" w:hAnsi="Calibri" w:eastAsia="宋体" w:cs="Times New Roman"/>
                <w:kern w:val="0"/>
                <w:sz w:val="21"/>
                <w:szCs w:val="24"/>
              </w:rPr>
              <w:t>月</w:t>
            </w:r>
            <w:r>
              <w:rPr>
                <w:rFonts w:hint="eastAsia" w:ascii="Calibri" w:hAnsi="Calibri" w:eastAsia="宋体" w:cs="Times New Roman"/>
                <w:kern w:val="0"/>
                <w:sz w:val="21"/>
                <w:szCs w:val="24"/>
                <w:lang w:val="en-US" w:eastAsia="zh-CN"/>
              </w:rPr>
              <w:t>27</w:t>
            </w:r>
            <w:r>
              <w:rPr>
                <w:rFonts w:hint="eastAsia" w:ascii="Calibri" w:hAnsi="Calibri" w:eastAsia="宋体" w:cs="Times New Roman"/>
                <w:kern w:val="0"/>
                <w:sz w:val="21"/>
                <w:szCs w:val="24"/>
              </w:rPr>
              <w:t>日</w:t>
            </w:r>
          </w:p>
          <w:p>
            <w:pPr>
              <w:keepNext w:val="0"/>
              <w:keepLines w:val="0"/>
              <w:suppressLineNumbers w:val="0"/>
              <w:spacing w:before="0" w:beforeAutospacing="0" w:after="0" w:afterAutospacing="0"/>
              <w:ind w:left="0" w:right="0"/>
              <w:rPr>
                <w:rFonts w:hint="eastAsia" w:ascii="Calibri" w:hAnsi="Calibri" w:eastAsia="宋体" w:cs="Times New Roman"/>
                <w:kern w:val="0"/>
                <w:sz w:val="21"/>
                <w:szCs w:val="24"/>
                <w:lang w:val="en-US" w:eastAsia="zh-CN"/>
              </w:rPr>
            </w:pPr>
            <w:r>
              <w:rPr>
                <w:rFonts w:hint="eastAsia" w:ascii="Calibri" w:hAnsi="Calibri" w:eastAsia="宋体" w:cs="Times New Roman"/>
                <w:kern w:val="0"/>
                <w:sz w:val="21"/>
                <w:szCs w:val="24"/>
              </w:rPr>
              <w:t>活动地点：</w:t>
            </w:r>
            <w:r>
              <w:rPr>
                <w:rFonts w:hint="eastAsia" w:ascii="Calibri" w:hAnsi="Calibri" w:eastAsia="宋体" w:cs="Times New Roman"/>
                <w:kern w:val="0"/>
                <w:sz w:val="21"/>
                <w:szCs w:val="24"/>
                <w:lang w:eastAsia="zh-CN"/>
              </w:rPr>
              <w:t>新北实验龙城大道校区</w:t>
            </w:r>
          </w:p>
          <w:p>
            <w:pPr>
              <w:keepNext w:val="0"/>
              <w:keepLines w:val="0"/>
              <w:suppressLineNumbers w:val="0"/>
              <w:spacing w:before="0" w:beforeAutospacing="0" w:after="0" w:afterAutospacing="0"/>
              <w:ind w:left="0" w:right="0"/>
              <w:rPr>
                <w:rFonts w:hint="eastAsia" w:ascii="Calibri" w:hAnsi="Calibri" w:eastAsia="宋体" w:cs="Times New Roman"/>
                <w:kern w:val="0"/>
                <w:sz w:val="21"/>
                <w:szCs w:val="24"/>
                <w:lang w:eastAsia="zh-CN"/>
              </w:rPr>
            </w:pPr>
            <w:r>
              <w:rPr>
                <w:rFonts w:hint="eastAsia" w:ascii="Calibri" w:hAnsi="Calibri" w:eastAsia="宋体" w:cs="Times New Roman"/>
                <w:kern w:val="0"/>
                <w:sz w:val="21"/>
                <w:szCs w:val="24"/>
              </w:rPr>
              <w:t>活动参与人员：</w:t>
            </w:r>
            <w:r>
              <w:rPr>
                <w:rFonts w:hint="eastAsia" w:ascii="Calibri" w:hAnsi="Calibri" w:eastAsia="宋体" w:cs="Times New Roman"/>
                <w:kern w:val="0"/>
                <w:sz w:val="21"/>
                <w:szCs w:val="24"/>
                <w:lang w:eastAsia="zh-CN"/>
              </w:rPr>
              <w:t>吴鑫，刘敏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keepNext w:val="0"/>
              <w:keepLines w:val="0"/>
              <w:suppressLineNumbers w:val="0"/>
              <w:spacing w:before="0" w:beforeAutospacing="0" w:after="0" w:afterAutospacing="0"/>
              <w:ind w:left="0" w:right="0"/>
              <w:rPr>
                <w:rFonts w:hint="eastAsia" w:ascii="Calibri" w:hAnsi="Calibri" w:eastAsia="宋体" w:cs="Times New Roman"/>
                <w:kern w:val="0"/>
                <w:sz w:val="21"/>
                <w:szCs w:val="24"/>
              </w:rPr>
            </w:pPr>
            <w:r>
              <w:rPr>
                <w:rFonts w:hint="eastAsia" w:ascii="Calibri" w:hAnsi="Calibri" w:eastAsia="宋体" w:cs="Times New Roman"/>
                <w:kern w:val="0"/>
                <w:sz w:val="21"/>
                <w:szCs w:val="24"/>
              </w:rPr>
              <w:t>活动具体内容（附照片文字）：</w:t>
            </w:r>
          </w:p>
          <w:p>
            <w:pPr>
              <w:keepNext w:val="0"/>
              <w:keepLines w:val="0"/>
              <w:suppressLineNumbers w:val="0"/>
              <w:tabs>
                <w:tab w:val="left" w:pos="2893"/>
              </w:tabs>
              <w:spacing w:before="0" w:beforeAutospacing="0" w:after="0" w:afterAutospacing="0"/>
              <w:ind w:left="0" w:right="0"/>
              <w:rPr>
                <w:rFonts w:hint="eastAsia" w:ascii="Calibri" w:hAnsi="Calibri" w:eastAsia="宋体" w:cs="Times New Roman"/>
                <w:b/>
                <w:color w:val="000000" w:themeColor="text1"/>
                <w:kern w:val="0"/>
                <w:sz w:val="28"/>
                <w:szCs w:val="28"/>
                <w:lang w:val="en-US" w:eastAsia="zh-CN"/>
                <w14:textFill>
                  <w14:solidFill>
                    <w14:schemeClr w14:val="tx1"/>
                  </w14:solidFill>
                </w14:textFill>
              </w:rPr>
            </w:pPr>
            <w:r>
              <w:rPr>
                <w:rFonts w:hint="eastAsia" w:ascii="Calibri" w:hAnsi="Calibri" w:eastAsia="宋体" w:cs="Times New Roman"/>
                <w:b/>
                <w:color w:val="000000" w:themeColor="text1"/>
                <w:kern w:val="0"/>
                <w:sz w:val="28"/>
                <w:szCs w:val="28"/>
                <w:lang w:val="en-US" w:eastAsia="zh-CN"/>
                <w14:textFill>
                  <w14:solidFill>
                    <w14:schemeClr w14:val="tx1"/>
                  </w14:solidFill>
                </w14:textFill>
              </w:rPr>
              <w:tab/>
              <w:t>新北区新教材研训及课题组活动</w:t>
            </w:r>
          </w:p>
          <w:p>
            <w:pPr>
              <w:keepNext w:val="0"/>
              <w:keepLines w:val="0"/>
              <w:suppressLineNumbers w:val="0"/>
              <w:spacing w:before="0" w:beforeAutospacing="0" w:after="0" w:afterAutospacing="0"/>
              <w:ind w:left="0" w:right="0"/>
              <w:rPr>
                <w:rFonts w:hint="eastAsia" w:ascii="Calibri" w:hAnsi="Calibri" w:eastAsia="宋体" w:cs="Times New Roman"/>
                <w:b/>
                <w:color w:val="000000" w:themeColor="text1"/>
                <w:kern w:val="0"/>
                <w:sz w:val="28"/>
                <w:szCs w:val="28"/>
                <w:lang w:val="en-US" w:eastAsia="zh-CN"/>
                <w14:textFill>
                  <w14:solidFill>
                    <w14:schemeClr w14:val="tx1"/>
                  </w14:solidFill>
                </w14:textFill>
              </w:rPr>
            </w:pPr>
          </w:p>
          <w:p>
            <w:pPr>
              <w:keepNext w:val="0"/>
              <w:keepLines w:val="0"/>
              <w:suppressLineNumbers w:val="0"/>
              <w:spacing w:before="0" w:beforeAutospacing="0" w:after="0" w:afterAutospacing="0"/>
              <w:ind w:left="0" w:right="0"/>
              <w:rPr>
                <w:rFonts w:hint="eastAsia" w:ascii="Calibri" w:hAnsi="Calibri" w:eastAsia="宋体" w:cs="Times New Roman"/>
                <w:b/>
                <w:color w:val="000000" w:themeColor="text1"/>
                <w:kern w:val="0"/>
                <w:sz w:val="28"/>
                <w:szCs w:val="28"/>
                <w:lang w:val="en-US" w:eastAsia="zh-CN"/>
                <w14:textFill>
                  <w14:solidFill>
                    <w14:schemeClr w14:val="tx1"/>
                  </w14:solidFill>
                </w14:textFill>
              </w:rPr>
            </w:pPr>
            <w:r>
              <w:rPr>
                <w:rFonts w:hint="eastAsia" w:ascii="Calibri" w:hAnsi="Calibri" w:eastAsia="宋体" w:cs="Times New Roman"/>
                <w:b/>
                <w:color w:val="000000" w:themeColor="text1"/>
                <w:kern w:val="0"/>
                <w:sz w:val="28"/>
                <w:szCs w:val="28"/>
                <w:lang w:val="en-US" w:eastAsia="zh-CN"/>
                <w14:textFill>
                  <w14:solidFill>
                    <w14:schemeClr w14:val="tx1"/>
                  </w14:solidFill>
                </w14:textFill>
              </w:rPr>
              <w:drawing>
                <wp:inline distT="0" distB="0" distL="114300" distR="114300">
                  <wp:extent cx="2502535" cy="2039620"/>
                  <wp:effectExtent l="0" t="0" r="12065" b="17780"/>
                  <wp:docPr id="2" name="图片 2" descr="IMG_20191127_08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191127_083838"/>
                          <pic:cNvPicPr>
                            <a:picLocks noChangeAspect="1"/>
                          </pic:cNvPicPr>
                        </pic:nvPicPr>
                        <pic:blipFill>
                          <a:blip r:embed="rId4"/>
                          <a:stretch>
                            <a:fillRect/>
                          </a:stretch>
                        </pic:blipFill>
                        <pic:spPr>
                          <a:xfrm>
                            <a:off x="0" y="0"/>
                            <a:ext cx="2502535" cy="2039620"/>
                          </a:xfrm>
                          <a:prstGeom prst="rect">
                            <a:avLst/>
                          </a:prstGeom>
                        </pic:spPr>
                      </pic:pic>
                    </a:graphicData>
                  </a:graphic>
                </wp:inline>
              </w:drawing>
            </w:r>
            <w:r>
              <w:rPr>
                <w:rFonts w:hint="eastAsia" w:ascii="Calibri" w:hAnsi="Calibri" w:eastAsia="宋体" w:cs="Times New Roman"/>
                <w:b/>
                <w:color w:val="000000" w:themeColor="text1"/>
                <w:kern w:val="0"/>
                <w:sz w:val="28"/>
                <w:szCs w:val="28"/>
                <w:lang w:val="en-US" w:eastAsia="zh-CN"/>
                <w14:textFill>
                  <w14:solidFill>
                    <w14:schemeClr w14:val="tx1"/>
                  </w14:solidFill>
                </w14:textFill>
              </w:rPr>
              <w:drawing>
                <wp:inline distT="0" distB="0" distL="114300" distR="114300">
                  <wp:extent cx="2406015" cy="2036445"/>
                  <wp:effectExtent l="0" t="0" r="13335" b="1905"/>
                  <wp:docPr id="1" name="图片 1" descr="IMG_20191127_094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191127_094919"/>
                          <pic:cNvPicPr>
                            <a:picLocks noChangeAspect="1"/>
                          </pic:cNvPicPr>
                        </pic:nvPicPr>
                        <pic:blipFill>
                          <a:blip r:embed="rId5"/>
                          <a:stretch>
                            <a:fillRect/>
                          </a:stretch>
                        </pic:blipFill>
                        <pic:spPr>
                          <a:xfrm>
                            <a:off x="0" y="0"/>
                            <a:ext cx="2406015" cy="2036445"/>
                          </a:xfrm>
                          <a:prstGeom prst="rect">
                            <a:avLst/>
                          </a:prstGeom>
                        </pic:spPr>
                      </pic:pic>
                    </a:graphicData>
                  </a:graphic>
                </wp:inline>
              </w:drawing>
            </w:r>
            <w:r>
              <w:rPr>
                <w:rFonts w:hint="eastAsia" w:ascii="Calibri" w:hAnsi="Calibri" w:eastAsia="宋体" w:cs="Times New Roman"/>
                <w:b/>
                <w:color w:val="000000" w:themeColor="text1"/>
                <w:kern w:val="0"/>
                <w:sz w:val="28"/>
                <w:szCs w:val="28"/>
                <w:lang w:val="en-US" w:eastAsia="zh-CN"/>
                <w14:textFill>
                  <w14:solidFill>
                    <w14:schemeClr w14:val="tx1"/>
                  </w14:solidFill>
                </w14:textFill>
              </w:rPr>
              <w:drawing>
                <wp:inline distT="0" distB="0" distL="114300" distR="114300">
                  <wp:extent cx="3886200" cy="2341245"/>
                  <wp:effectExtent l="0" t="0" r="0" b="1905"/>
                  <wp:docPr id="3" name="图片 3" descr="IMG_20191127_104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191127_104423"/>
                          <pic:cNvPicPr>
                            <a:picLocks noChangeAspect="1"/>
                          </pic:cNvPicPr>
                        </pic:nvPicPr>
                        <pic:blipFill>
                          <a:blip r:embed="rId6"/>
                          <a:stretch>
                            <a:fillRect/>
                          </a:stretch>
                        </pic:blipFill>
                        <pic:spPr>
                          <a:xfrm>
                            <a:off x="0" y="0"/>
                            <a:ext cx="3886200" cy="2341245"/>
                          </a:xfrm>
                          <a:prstGeom prst="rect">
                            <a:avLst/>
                          </a:prstGeom>
                        </pic:spPr>
                      </pic:pic>
                    </a:graphicData>
                  </a:graphic>
                </wp:inline>
              </w:drawing>
            </w:r>
          </w:p>
          <w:p>
            <w:pPr>
              <w:keepNext w:val="0"/>
              <w:keepLines w:val="0"/>
              <w:suppressLineNumbers w:val="0"/>
              <w:spacing w:before="0" w:beforeAutospacing="0" w:after="0" w:afterAutospacing="0"/>
              <w:ind w:left="0" w:right="420"/>
              <w:jc w:val="both"/>
              <w:rPr>
                <w:rFonts w:hint="eastAsia" w:ascii="Calibri" w:hAnsi="Calibri" w:eastAsia="宋体" w:cs="Times New Roman"/>
                <w:kern w:val="0"/>
                <w:sz w:val="21"/>
                <w:szCs w:val="24"/>
                <w:lang w:val="en-US" w:eastAsia="zh-CN"/>
              </w:rPr>
            </w:pPr>
            <w:r>
              <w:rPr>
                <w:rFonts w:hint="eastAsia" w:ascii="Calibri" w:hAnsi="Calibri" w:eastAsia="宋体" w:cs="Times New Roman"/>
                <w:kern w:val="0"/>
                <w:sz w:val="21"/>
                <w:szCs w:val="24"/>
                <w:lang w:val="en-US" w:eastAsia="zh-CN"/>
              </w:rPr>
              <w:t xml:space="preserve">    </w:t>
            </w:r>
            <w:bookmarkStart w:id="0" w:name="_GoBack"/>
            <w:bookmarkEnd w:id="0"/>
            <w:r>
              <w:rPr>
                <w:rFonts w:hint="eastAsia" w:ascii="Calibri" w:hAnsi="Calibri" w:eastAsia="宋体" w:cs="Times New Roman"/>
                <w:kern w:val="0"/>
                <w:sz w:val="21"/>
                <w:szCs w:val="24"/>
                <w:lang w:val="en-US" w:eastAsia="zh-CN"/>
              </w:rPr>
              <w:t>新北实验中学的汤亚楠和王向成老师以红色革命道路为主题开展两节区级公开课。汤老师的课以“路”为主题，思路新颖，学生的困惑，南昌起义是失败还是成功？俄国的革命道路在中国为什么行不通？为什么选择井冈山道路？等问题进行展开，层层深入。</w:t>
            </w:r>
          </w:p>
          <w:p>
            <w:pPr>
              <w:keepNext w:val="0"/>
              <w:keepLines w:val="0"/>
              <w:suppressLineNumbers w:val="0"/>
              <w:spacing w:before="0" w:beforeAutospacing="0" w:after="0" w:afterAutospacing="0"/>
              <w:ind w:left="0" w:right="420"/>
              <w:jc w:val="both"/>
              <w:rPr>
                <w:rFonts w:hint="default" w:ascii="Calibri" w:hAnsi="Calibri" w:eastAsia="宋体" w:cs="Times New Roman"/>
                <w:kern w:val="0"/>
                <w:sz w:val="21"/>
                <w:szCs w:val="24"/>
                <w:lang w:val="en-US" w:eastAsia="zh-CN"/>
              </w:rPr>
            </w:pPr>
            <w:r>
              <w:rPr>
                <w:rFonts w:hint="eastAsia" w:ascii="Calibri" w:hAnsi="Calibri" w:eastAsia="宋体" w:cs="Times New Roman"/>
                <w:kern w:val="0"/>
                <w:sz w:val="21"/>
                <w:szCs w:val="24"/>
                <w:lang w:val="en-US" w:eastAsia="zh-CN"/>
              </w:rPr>
              <w:t xml:space="preserve">    王向成老师的展示课，材料经典、丰富。设计生动，小组互助合作，让学生通过图片和史料的结合，不断地来锻炼学生的学习和思辨能力。</w:t>
            </w:r>
          </w:p>
          <w:p>
            <w:pPr>
              <w:keepNext w:val="0"/>
              <w:keepLines w:val="0"/>
              <w:suppressLineNumbers w:val="0"/>
              <w:spacing w:before="0" w:beforeAutospacing="0" w:after="0" w:afterAutospacing="0"/>
              <w:ind w:left="0" w:right="0" w:firstLine="420"/>
              <w:rPr>
                <w:rFonts w:hint="default" w:ascii="Calibri" w:hAnsi="Calibri" w:eastAsia="宋体" w:cs="Times New Roman"/>
                <w:kern w:val="0"/>
                <w:sz w:val="21"/>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keepNext w:val="0"/>
              <w:keepLines w:val="0"/>
              <w:suppressLineNumbers w:val="0"/>
              <w:spacing w:before="0" w:beforeAutospacing="0" w:after="0" w:afterAutospacing="0"/>
              <w:ind w:left="0" w:right="0"/>
              <w:rPr>
                <w:rFonts w:hint="eastAsia" w:ascii="Calibri" w:hAnsi="Calibri" w:eastAsia="宋体" w:cs="Times New Roman"/>
                <w:kern w:val="0"/>
                <w:sz w:val="21"/>
                <w:szCs w:val="24"/>
                <w:lang w:eastAsia="zh-CN"/>
              </w:rPr>
            </w:pPr>
            <w:r>
              <w:rPr>
                <w:rFonts w:hint="eastAsia" w:ascii="Calibri" w:hAnsi="Calibri" w:eastAsia="宋体" w:cs="Times New Roman"/>
                <w:kern w:val="0"/>
                <w:sz w:val="21"/>
                <w:szCs w:val="24"/>
              </w:rPr>
              <w:t xml:space="preserve">                                                     记录人：</w:t>
            </w:r>
            <w:r>
              <w:rPr>
                <w:rFonts w:hint="eastAsia" w:ascii="Calibri" w:hAnsi="Calibri" w:eastAsia="宋体" w:cs="Times New Roman"/>
                <w:kern w:val="0"/>
                <w:sz w:val="21"/>
                <w:szCs w:val="24"/>
                <w:lang w:eastAsia="zh-CN"/>
              </w:rPr>
              <w:t>刘敏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keepNext w:val="0"/>
              <w:keepLines w:val="0"/>
              <w:suppressLineNumbers w:val="0"/>
              <w:spacing w:before="0" w:beforeAutospacing="0" w:after="0" w:afterAutospacing="0"/>
              <w:ind w:left="0" w:right="0"/>
              <w:rPr>
                <w:rFonts w:hint="default" w:ascii="Calibri" w:hAnsi="Calibri" w:eastAsia="宋体" w:cs="Times New Roman"/>
                <w:kern w:val="0"/>
                <w:sz w:val="21"/>
                <w:szCs w:val="24"/>
              </w:rPr>
            </w:pPr>
            <w:r>
              <w:rPr>
                <w:rFonts w:hint="eastAsia" w:ascii="Calibri" w:hAnsi="Calibri" w:eastAsia="宋体" w:cs="Times New Roman"/>
                <w:kern w:val="0"/>
                <w:sz w:val="21"/>
                <w:szCs w:val="24"/>
              </w:rPr>
              <w:t xml:space="preserve">                                                     日  期：201</w:t>
            </w:r>
            <w:r>
              <w:rPr>
                <w:rFonts w:hint="eastAsia" w:ascii="Calibri" w:hAnsi="Calibri" w:eastAsia="宋体" w:cs="Times New Roman"/>
                <w:kern w:val="0"/>
                <w:sz w:val="21"/>
                <w:szCs w:val="24"/>
                <w:lang w:val="en-US" w:eastAsia="zh-CN"/>
              </w:rPr>
              <w:t>9</w:t>
            </w:r>
            <w:r>
              <w:rPr>
                <w:rFonts w:hint="eastAsia" w:ascii="Calibri" w:hAnsi="Calibri" w:eastAsia="宋体" w:cs="Times New Roman"/>
                <w:kern w:val="0"/>
                <w:sz w:val="21"/>
                <w:szCs w:val="24"/>
              </w:rPr>
              <w:t>年</w:t>
            </w:r>
            <w:r>
              <w:rPr>
                <w:rFonts w:hint="eastAsia" w:ascii="Calibri" w:hAnsi="Calibri" w:eastAsia="宋体" w:cs="Times New Roman"/>
                <w:kern w:val="0"/>
                <w:sz w:val="21"/>
                <w:szCs w:val="24"/>
                <w:lang w:val="en-US" w:eastAsia="zh-CN"/>
              </w:rPr>
              <w:t>11</w:t>
            </w:r>
            <w:r>
              <w:rPr>
                <w:rFonts w:hint="eastAsia" w:ascii="Calibri" w:hAnsi="Calibri" w:eastAsia="宋体" w:cs="Times New Roman"/>
                <w:kern w:val="0"/>
                <w:sz w:val="21"/>
                <w:szCs w:val="24"/>
              </w:rPr>
              <w:t>月</w:t>
            </w:r>
            <w:r>
              <w:rPr>
                <w:rFonts w:hint="eastAsia" w:ascii="Calibri" w:hAnsi="Calibri" w:eastAsia="宋体" w:cs="Times New Roman"/>
                <w:kern w:val="0"/>
                <w:sz w:val="21"/>
                <w:szCs w:val="24"/>
                <w:lang w:val="en-US" w:eastAsia="zh-CN"/>
              </w:rPr>
              <w:t>27</w:t>
            </w:r>
            <w:r>
              <w:rPr>
                <w:rFonts w:hint="eastAsia" w:ascii="Calibri" w:hAnsi="Calibri" w:eastAsia="宋体" w:cs="Times New Roman"/>
                <w:kern w:val="0"/>
                <w:sz w:val="21"/>
                <w:szCs w:val="24"/>
              </w:rPr>
              <w:t>日</w:t>
            </w:r>
          </w:p>
        </w:tc>
      </w:tr>
    </w:tbl>
    <w:p>
      <w:pPr>
        <w:rPr>
          <w:rFonts w:hint="eastAsia" w:ascii="Calibri" w:hAnsi="Calibri" w:eastAsia="宋体" w:cs="Times New Roman"/>
          <w:szCs w:val="24"/>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等线">
    <w:altName w:val="微软雅黑"/>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80F3C52"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1332"/>
    <w:rsid w:val="001425DC"/>
    <w:rsid w:val="003016CD"/>
    <w:rsid w:val="0033638C"/>
    <w:rsid w:val="003448BE"/>
    <w:rsid w:val="00377934"/>
    <w:rsid w:val="003F2515"/>
    <w:rsid w:val="004027A3"/>
    <w:rsid w:val="004B1A30"/>
    <w:rsid w:val="00523BDA"/>
    <w:rsid w:val="005A6DA2"/>
    <w:rsid w:val="005D52AA"/>
    <w:rsid w:val="006B0150"/>
    <w:rsid w:val="006B2394"/>
    <w:rsid w:val="00755CB7"/>
    <w:rsid w:val="0076116C"/>
    <w:rsid w:val="0084698F"/>
    <w:rsid w:val="008E678B"/>
    <w:rsid w:val="00900CAF"/>
    <w:rsid w:val="0092404D"/>
    <w:rsid w:val="00952FA2"/>
    <w:rsid w:val="0097656B"/>
    <w:rsid w:val="00977499"/>
    <w:rsid w:val="009C12B2"/>
    <w:rsid w:val="00AF1332"/>
    <w:rsid w:val="00B06186"/>
    <w:rsid w:val="00B33371"/>
    <w:rsid w:val="00C9324D"/>
    <w:rsid w:val="00CA21D6"/>
    <w:rsid w:val="00D860A5"/>
    <w:rsid w:val="00E04816"/>
    <w:rsid w:val="00E32157"/>
    <w:rsid w:val="00F01203"/>
    <w:rsid w:val="00F37AEB"/>
    <w:rsid w:val="00F4762B"/>
    <w:rsid w:val="00F62717"/>
    <w:rsid w:val="03C418F2"/>
    <w:rsid w:val="03E84EF8"/>
    <w:rsid w:val="03FA11AB"/>
    <w:rsid w:val="08B17C51"/>
    <w:rsid w:val="159F7372"/>
    <w:rsid w:val="16487F8E"/>
    <w:rsid w:val="1E117D7E"/>
    <w:rsid w:val="24E230A0"/>
    <w:rsid w:val="25F73069"/>
    <w:rsid w:val="29460687"/>
    <w:rsid w:val="2CBF6BBE"/>
    <w:rsid w:val="342D790B"/>
    <w:rsid w:val="34A37071"/>
    <w:rsid w:val="44BA716D"/>
    <w:rsid w:val="572225F6"/>
    <w:rsid w:val="58EC2AAF"/>
    <w:rsid w:val="60AF6261"/>
    <w:rsid w:val="67982EB7"/>
    <w:rsid w:val="6DBA53BB"/>
    <w:rsid w:val="790C7BF0"/>
    <w:rsid w:val="7AA56E4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nhideWhenUsed="0" w:uiPriority="99" w:semiHidden="0" w:name="Table Subtle 2"/>
    <w:lsdException w:uiPriority="99" w:name="Table Web 1"/>
    <w:lsdException w:uiPriority="99" w:name="Table Web 2"/>
    <w:lsdException w:unhideWhenUsed="0" w:uiPriority="99" w:semiHidden="0"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Calibri" w:hAnsi="Calibri" w:cs="Calibri"/>
      <w:kern w:val="2"/>
      <w:sz w:val="21"/>
      <w:szCs w:val="22"/>
    </w:rPr>
    <w:tblPr>
      <w:tblCellMar>
        <w:top w:w="0" w:type="dxa"/>
        <w:left w:w="108" w:type="dxa"/>
        <w:bottom w:w="0" w:type="dxa"/>
        <w:right w:w="108" w:type="dxa"/>
      </w:tblCellMar>
    </w:tblPr>
  </w:style>
  <w:style w:type="paragraph" w:styleId="2">
    <w:name w:val="footer"/>
    <w:basedOn w:val="1"/>
    <w:link w:val="9"/>
    <w:unhideWhenUsed/>
    <w:qFormat/>
    <w:uiPriority w:val="99"/>
    <w:pPr>
      <w:tabs>
        <w:tab w:val="center" w:pos="4153"/>
        <w:tab w:val="right" w:pos="8306"/>
      </w:tabs>
      <w:snapToGrid w:val="0"/>
      <w:jc w:val="left"/>
    </w:pPr>
    <w:rPr>
      <w:sz w:val="18"/>
      <w:szCs w:val="18"/>
    </w:rPr>
  </w:style>
  <w:style w:type="paragraph" w:styleId="3">
    <w:name w:val="header"/>
    <w:basedOn w:val="1"/>
    <w:link w:val="8"/>
    <w:unhideWhenUsed/>
    <w:qFormat/>
    <w:uiPriority w:val="99"/>
    <w:pPr>
      <w:pBdr>
        <w:bottom w:val="single" w:color="auto" w:sz="6" w:space="1"/>
      </w:pBdr>
      <w:tabs>
        <w:tab w:val="center" w:pos="4153"/>
        <w:tab w:val="right" w:pos="8306"/>
      </w:tabs>
      <w:snapToGrid w:val="0"/>
      <w:jc w:val="center"/>
    </w:pPr>
    <w:rPr>
      <w:sz w:val="18"/>
      <w:szCs w:val="18"/>
    </w:rPr>
  </w:style>
  <w:style w:type="paragraph" w:styleId="4">
    <w:name w:val="Normal (Web)"/>
    <w:basedOn w:val="1"/>
    <w:semiHidden/>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6">
    <w:name w:val="Table Grid"/>
    <w:basedOn w:val="5"/>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8">
    <w:name w:val="页眉 字符"/>
    <w:basedOn w:val="7"/>
    <w:link w:val="3"/>
    <w:qFormat/>
    <w:uiPriority w:val="99"/>
    <w:rPr>
      <w:sz w:val="18"/>
      <w:szCs w:val="18"/>
    </w:rPr>
  </w:style>
  <w:style w:type="character" w:customStyle="1" w:styleId="9">
    <w:name w:val="页脚 字符"/>
    <w:basedOn w:val="7"/>
    <w:link w:val="2"/>
    <w:qFormat/>
    <w:uiPriority w:val="99"/>
    <w:rPr>
      <w:sz w:val="18"/>
      <w:szCs w:val="18"/>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customXml" Target="../customXml/item1.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113</Words>
  <Characters>650</Characters>
  <Lines>5</Lines>
  <Paragraphs>1</Paragraphs>
  <TotalTime>10</TotalTime>
  <ScaleCrop>false</ScaleCrop>
  <LinksUpToDate>false</LinksUpToDate>
  <CharactersWithSpaces>762</CharactersWithSpaces>
  <Application>WPS Office_11.1.0.9208_F1E327BC-269C-435d-A152-05C5408002CA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2018-08-14T12:45:00Z</dcterms:created>
  <dc:creator>treasurewu</dc:creator>
  <cp:lastModifiedBy>Administrator</cp:lastModifiedBy>
  <dcterms:modified xsi:type="dcterms:W3CDTF">2019-12-05T00:52:11Z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2052-11.1.0.9208</vt:lpwstr>
  </property>
</Properties>
</file>