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排  球（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寒假</w:t>
      </w:r>
      <w:r>
        <w:rPr>
          <w:rFonts w:hint="eastAsia" w:ascii="宋体" w:hAnsi="宋体"/>
          <w:sz w:val="32"/>
          <w:szCs w:val="32"/>
          <w:u w:val="single"/>
        </w:rPr>
        <w:t xml:space="preserve">）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辅导老师 </w:t>
      </w:r>
      <w:r>
        <w:rPr>
          <w:rFonts w:hint="eastAsia" w:ascii="宋体" w:hAnsi="宋体"/>
          <w:sz w:val="32"/>
          <w:szCs w:val="32"/>
          <w:u w:val="single"/>
        </w:rPr>
        <w:t xml:space="preserve">  翁婷、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马富强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</w:t>
      </w:r>
      <w:r>
        <w:rPr>
          <w:rFonts w:hint="eastAsia" w:ascii="宋体" w:hAnsi="宋体"/>
          <w:sz w:val="32"/>
          <w:szCs w:val="32"/>
          <w:lang w:val="en-US" w:eastAsia="zh-CN"/>
        </w:rPr>
        <w:t>二0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孙琦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陈景雨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朱翌炫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叶文婷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万明博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余嘉欣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尹翊霖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相心缘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六9 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田心儒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刘天雨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石佳澜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霍柯柯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尤文彤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薛家中心小学</w:t>
      </w:r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社团学生成绩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</w:p>
    <w:tbl>
      <w:tblPr>
        <w:tblStyle w:val="4"/>
        <w:tblW w:w="9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等地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孙琦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陈景雨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朱翌炫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叶文婷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万明博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叶文豪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余嘉欣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许泽一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尹翊霖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徐宇森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相心缘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六9 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康铠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田心儒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杨子壹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刘天雨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郑子彦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石佳澜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燕家俊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颜弘扬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赵伟豪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姚明轩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霍柯柯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尤文彤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4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98"/>
        <w:gridCol w:w="442"/>
        <w:gridCol w:w="47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7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五11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六2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叶文婷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余嘉欣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尹翊霖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五4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相心缘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五4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田心儒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石佳澜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五9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李可欣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五9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霍柯柯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尤文彤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郑涵天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潘恒伶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六2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朱翌炫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六6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万明博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六6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叶文豪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六8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许泽一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六8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徐宇森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六9 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康铠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杨子壹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郑子彦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燕家俊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颜弘扬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五10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赵伟豪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姚明轩</w:t>
            </w:r>
          </w:p>
        </w:tc>
        <w:tc>
          <w:tcPr>
            <w:tcW w:w="442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4"/>
        <w:tblpPr w:leftFromText="180" w:rightFromText="180" w:vertAnchor="text" w:tblpY="1"/>
        <w:tblOverlap w:val="never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bookmarkStart w:id="0" w:name="OLE_LINK19" w:colFirst="1" w:colLast="1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发球学练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移动步伐训练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组内比赛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轮发球练习、移动训练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组内比赛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完整练习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组内比赛</w:t>
            </w:r>
          </w:p>
        </w:tc>
      </w:tr>
    </w:tbl>
    <w:p>
      <w:pPr>
        <w:jc w:val="center"/>
        <w:rPr>
          <w:sz w:val="32"/>
          <w:szCs w:val="32"/>
        </w:rPr>
      </w:pPr>
      <w:bookmarkStart w:id="1" w:name="OLE_LINK3"/>
      <w:bookmarkStart w:id="2" w:name="OLE_LINK8"/>
    </w:p>
    <w:bookmarkEnd w:id="1"/>
    <w:bookmarkEnd w:id="2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日期  </w:t>
      </w: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  <w:lang w:val="en-US" w:eastAsia="zh-CN"/>
        </w:rPr>
        <w:t>18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  </w:t>
      </w: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sz w:val="28"/>
          <w:szCs w:val="28"/>
        </w:rPr>
        <w:t xml:space="preserve">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/>
          <w:sz w:val="28"/>
          <w:szCs w:val="28"/>
          <w:u w:val="single"/>
          <w:lang w:eastAsia="zh-CN"/>
        </w:rPr>
        <w:t>马富强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日期   </w:t>
      </w: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日期  </w:t>
      </w: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 </w:t>
      </w:r>
      <w:r>
        <w:rPr>
          <w:rFonts w:hint="eastAsia"/>
          <w:sz w:val="28"/>
          <w:szCs w:val="28"/>
          <w:u w:val="single"/>
        </w:rPr>
        <w:t>1.2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/>
          <w:sz w:val="28"/>
          <w:szCs w:val="28"/>
          <w:u w:val="single"/>
          <w:lang w:eastAsia="zh-CN"/>
        </w:rPr>
        <w:t>马富强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2、看手势做移动练习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3、两人一组，击腿练习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4、一人固定传球，其他人轮流垫球，垫球后绕传球人快跑一圈；一人固定垫球，其他人传球，方法同上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日期 </w:t>
      </w:r>
      <w:r>
        <w:rPr>
          <w:rFonts w:hint="eastAsia"/>
          <w:sz w:val="28"/>
          <w:szCs w:val="28"/>
          <w:u w:val="single"/>
        </w:rPr>
        <w:t xml:space="preserve"> 1.2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2、传垫球练习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3、2-4人一组传垫球练习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4、先原地自传垫球一次，再将球传垫给对方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5、先向前一米处传球，迅速跟上，再把球传垫给对方，然后退回原处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6、4人一组，各距4－6米站立，做传垫球练习5－7分钟，注意练习的要求，练习时做一次对角传、垫球，接着做一次向左侧的传、垫球                                                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B27"/>
    <w:rsid w:val="00175B27"/>
    <w:rsid w:val="00484F64"/>
    <w:rsid w:val="007D090A"/>
    <w:rsid w:val="00C363E9"/>
    <w:rsid w:val="00DE5404"/>
    <w:rsid w:val="0FEE0D85"/>
    <w:rsid w:val="34C21783"/>
    <w:rsid w:val="42AA2062"/>
    <w:rsid w:val="5669281E"/>
    <w:rsid w:val="63C84443"/>
    <w:rsid w:val="7F1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12</Pages>
  <Words>1053</Words>
  <Characters>6008</Characters>
  <Lines>50</Lines>
  <Paragraphs>14</Paragraphs>
  <TotalTime>3</TotalTime>
  <ScaleCrop>false</ScaleCrop>
  <LinksUpToDate>false</LinksUpToDate>
  <CharactersWithSpaces>7047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2019-01-22T03:15:00Z</dcterms:created>
  <dc:creator>USER-</dc:creator>
  <cp:lastModifiedBy>小海豚</cp:lastModifiedBy>
  <dcterms:modified xsi:type="dcterms:W3CDTF">2019-11-14T04:01:59Z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