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color w:val="00000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48"/>
          <w:szCs w:val="48"/>
          <w:lang w:val="en-US" w:eastAsia="zh-CN"/>
        </w:rPr>
        <w:t>绘本推荐：地底下的动物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  <w:drawing>
          <wp:inline distT="0" distB="0" distL="114300" distR="114300">
            <wp:extent cx="5680075" cy="4837430"/>
            <wp:effectExtent l="0" t="0" r="15875" b="1270"/>
            <wp:docPr id="2" name="图片 2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g"/>
                    <pic:cNvPicPr>
                      <a:picLocks noChangeAspect="1"/>
                    </pic:cNvPicPr>
                  </pic:nvPicPr>
                  <pic:blipFill>
                    <a:blip r:embed="rId4"/>
                    <a:srcRect l="9037" t="-440" r="7809"/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483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 w:eastAsia="宋体" w:cs="宋体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lang w:val="en-US" w:eastAsia="zh-CN"/>
        </w:rPr>
        <w:t>绘本简介：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  <w:t>《地底下的动物》是启发精选世界优秀畅销绘本系列之一，适合3岁以上儿童阅读。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  <w:t>本书以土壤剖面图的方式设计，页页连贯，从首页以一把小铲子铲入庭院中的泥土开始，一路穿过农田、草地、森林，到达池塘对岸的最后一页为止，把躲藏在这不见天日、鲜为人知的地底生态环境中，许多动物的穴道构型、营生方法，乃至于它们彼此间竞争、掠食、寄生或共生的关系一一呈现。</w:t>
      </w:r>
      <w:r>
        <w:rPr>
          <w:rFonts w:ascii="宋体" w:hAnsi="宋体" w:eastAsia="宋体" w:cs="宋体"/>
          <w:sz w:val="30"/>
          <w:szCs w:val="30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23E36"/>
    <w:rsid w:val="3AC2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2019-11-28T06:17:00Z</dcterms:created>
  <dc:creator>Z·yjjjjjjjj</dc:creator>
  <cp:lastModifiedBy>Z·yjjjjjjjj</cp:lastModifiedBy>
  <cp:lastPrinted>2019-11-28T06:21:47Z</cp:lastPrinted>
  <dcterms:modified xsi:type="dcterms:W3CDTF">2019-11-28T06:28:28Z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