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63" w:rsidRDefault="00CF7D63" w:rsidP="00CF7D63">
      <w:pPr>
        <w:spacing w:line="360" w:lineRule="auto"/>
        <w:ind w:firstLineChars="200" w:firstLine="480"/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小班幼儿安全小常识</w:t>
      </w:r>
    </w:p>
    <w:p w:rsidR="00CF7D63" w:rsidRPr="00CF7D63" w:rsidRDefault="00CF7D63" w:rsidP="00CF7D63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F7D63">
        <w:rPr>
          <w:rFonts w:asciiTheme="minorEastAsia" w:hAnsiTheme="minorEastAsia" w:hint="eastAsia"/>
          <w:sz w:val="24"/>
          <w:szCs w:val="24"/>
        </w:rPr>
        <w:t>1、</w:t>
      </w:r>
      <w:r w:rsidRPr="00CF7D63">
        <w:rPr>
          <w:rFonts w:asciiTheme="minorEastAsia" w:hAnsiTheme="minorEastAsia" w:hint="eastAsia"/>
          <w:sz w:val="24"/>
          <w:szCs w:val="24"/>
        </w:rPr>
        <w:t>教育孩子不要玩火玩电，让孩子了解玩火玩电是很危险的。</w:t>
      </w:r>
    </w:p>
    <w:p w:rsidR="00CF7D63" w:rsidRDefault="00CF7D63" w:rsidP="00CF7D63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F7D63">
        <w:rPr>
          <w:rFonts w:asciiTheme="minorEastAsia" w:hAnsiTheme="minorEastAsia" w:hint="eastAsia"/>
          <w:sz w:val="24"/>
          <w:szCs w:val="24"/>
        </w:rPr>
        <w:t>2、教育孩子不要爬到楼房的窗台阳台上，让孩子知道会容易跌下去的。当孩子在电视上看到一些超人的动作时，应及时告知孩子这是有很牢固的保证措施下才能做的。</w:t>
      </w:r>
    </w:p>
    <w:p w:rsidR="00CF7D63" w:rsidRDefault="00CF7D63" w:rsidP="00CF7D63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F7D63">
        <w:rPr>
          <w:rFonts w:asciiTheme="minorEastAsia" w:hAnsiTheme="minorEastAsia" w:hint="eastAsia"/>
          <w:sz w:val="24"/>
          <w:szCs w:val="24"/>
        </w:rPr>
        <w:t>3、教育孩子不要把大头针、图钉、曲别针、花生米、小塑料粒等放进耳朵、鼻子等地方。这样容易落入气管，造成窒息。</w:t>
      </w:r>
    </w:p>
    <w:p w:rsidR="00CF7D63" w:rsidRDefault="00CF7D63" w:rsidP="00CF7D63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F7D63">
        <w:rPr>
          <w:rFonts w:asciiTheme="minorEastAsia" w:hAnsiTheme="minorEastAsia" w:hint="eastAsia"/>
          <w:sz w:val="24"/>
          <w:szCs w:val="24"/>
        </w:rPr>
        <w:t>4、厨房对孩子来说是不安全的场所，火炉、热锅、开水壶、刀叉等都是危险的。应教育孩子不能在厨房里玩。</w:t>
      </w:r>
    </w:p>
    <w:p w:rsidR="00CF7D63" w:rsidRDefault="00CF7D63" w:rsidP="00CF7D63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F7D63">
        <w:rPr>
          <w:rFonts w:asciiTheme="minorEastAsia" w:hAnsiTheme="minorEastAsia" w:hint="eastAsia"/>
          <w:sz w:val="24"/>
          <w:szCs w:val="24"/>
        </w:rPr>
        <w:t>5、教育孩子不要玩塑料袋。一旦套在头上会引起窒息。因孩子在情急的情况下，不会从头上取下塑料袋，若是将袋口拉紧则更加危险。</w:t>
      </w:r>
    </w:p>
    <w:p w:rsidR="00CF7D63" w:rsidRDefault="00CF7D63" w:rsidP="00CF7D63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F7D63">
        <w:rPr>
          <w:rFonts w:asciiTheme="minorEastAsia" w:hAnsiTheme="minorEastAsia" w:hint="eastAsia"/>
          <w:sz w:val="24"/>
          <w:szCs w:val="24"/>
        </w:rPr>
        <w:t>6、教育孩子不要在马路边玩或追逐，有意识地帮助孩子学点交通知识。</w:t>
      </w:r>
    </w:p>
    <w:p w:rsidR="00CF7D63" w:rsidRDefault="00CF7D63" w:rsidP="00CF7D63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F7D63">
        <w:rPr>
          <w:rFonts w:asciiTheme="minorEastAsia" w:hAnsiTheme="minorEastAsia" w:hint="eastAsia"/>
          <w:sz w:val="24"/>
          <w:szCs w:val="24"/>
        </w:rPr>
        <w:t>7、不可独自去公共厕所、乘公共、看电影等外出活动。</w:t>
      </w:r>
    </w:p>
    <w:p w:rsidR="00CF7D63" w:rsidRDefault="00CF7D63" w:rsidP="00CF7D63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F7D63">
        <w:rPr>
          <w:rFonts w:asciiTheme="minorEastAsia" w:hAnsiTheme="minorEastAsia" w:hint="eastAsia"/>
          <w:sz w:val="24"/>
          <w:szCs w:val="24"/>
        </w:rPr>
        <w:t>8、不要把家里的地址、电话号码告诉陌生人。</w:t>
      </w:r>
    </w:p>
    <w:p w:rsidR="00CF7D63" w:rsidRDefault="00CF7D63" w:rsidP="00CF7D63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F7D63">
        <w:rPr>
          <w:rFonts w:asciiTheme="minorEastAsia" w:hAnsiTheme="minorEastAsia" w:hint="eastAsia"/>
          <w:sz w:val="24"/>
          <w:szCs w:val="24"/>
        </w:rPr>
        <w:t>9、陌生人强迫带你走时大喊救命并赶快逃走。</w:t>
      </w:r>
    </w:p>
    <w:p w:rsidR="00CF7D63" w:rsidRDefault="00CF7D63" w:rsidP="00CF7D63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F7D63">
        <w:rPr>
          <w:rFonts w:asciiTheme="minorEastAsia" w:hAnsiTheme="minorEastAsia" w:hint="eastAsia"/>
          <w:sz w:val="24"/>
          <w:szCs w:val="24"/>
        </w:rPr>
        <w:t>10、不要去偏僻的被空置的空屋和僻静暗处。</w:t>
      </w:r>
    </w:p>
    <w:p w:rsidR="00CF7D63" w:rsidRDefault="00CF7D63" w:rsidP="00CF7D63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F7D63">
        <w:rPr>
          <w:rFonts w:asciiTheme="minorEastAsia" w:hAnsiTheme="minorEastAsia" w:hint="eastAsia"/>
          <w:sz w:val="24"/>
          <w:szCs w:val="24"/>
        </w:rPr>
        <w:t>11、不可接受陌生人的礼物。</w:t>
      </w:r>
    </w:p>
    <w:p w:rsidR="00CF7D63" w:rsidRDefault="00CF7D63" w:rsidP="00CF7D63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F7D63">
        <w:rPr>
          <w:rFonts w:asciiTheme="minorEastAsia" w:hAnsiTheme="minorEastAsia" w:hint="eastAsia"/>
          <w:sz w:val="24"/>
          <w:szCs w:val="24"/>
        </w:rPr>
        <w:t>12、不要答应陌生人的请求。</w:t>
      </w:r>
    </w:p>
    <w:p w:rsidR="00CF7D63" w:rsidRDefault="00CF7D63" w:rsidP="00CF7D63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F7D63">
        <w:rPr>
          <w:rFonts w:asciiTheme="minorEastAsia" w:hAnsiTheme="minorEastAsia" w:hint="eastAsia"/>
          <w:sz w:val="24"/>
          <w:szCs w:val="24"/>
        </w:rPr>
        <w:t>13、不可单独进入别人的家。</w:t>
      </w:r>
    </w:p>
    <w:p w:rsidR="00CF7D63" w:rsidRPr="00CF7D63" w:rsidRDefault="00CF7D63" w:rsidP="00CF7D6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F7D63">
        <w:rPr>
          <w:rFonts w:asciiTheme="minorEastAsia" w:hAnsiTheme="minorEastAsia" w:hint="eastAsia"/>
          <w:sz w:val="24"/>
          <w:szCs w:val="24"/>
        </w:rPr>
        <w:t>14、遇上狗等动物是非常危险的，不要引起狗对你的注意，不要看它，慢慢离开，不要跑。</w:t>
      </w:r>
    </w:p>
    <w:sectPr w:rsidR="00CF7D63" w:rsidRPr="00CF7D63" w:rsidSect="00CF7D6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E4C" w:rsidRDefault="00202E4C" w:rsidP="00CF7D63">
      <w:r>
        <w:separator/>
      </w:r>
    </w:p>
  </w:endnote>
  <w:endnote w:type="continuationSeparator" w:id="1">
    <w:p w:rsidR="00202E4C" w:rsidRDefault="00202E4C" w:rsidP="00CF7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E4C" w:rsidRDefault="00202E4C" w:rsidP="00CF7D63">
      <w:r>
        <w:separator/>
      </w:r>
    </w:p>
  </w:footnote>
  <w:footnote w:type="continuationSeparator" w:id="1">
    <w:p w:rsidR="00202E4C" w:rsidRDefault="00202E4C" w:rsidP="00CF7D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53801"/>
    <w:multiLevelType w:val="hybridMultilevel"/>
    <w:tmpl w:val="AD181F18"/>
    <w:lvl w:ilvl="0" w:tplc="5CCC543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02F5899"/>
    <w:multiLevelType w:val="hybridMultilevel"/>
    <w:tmpl w:val="E486752C"/>
    <w:lvl w:ilvl="0" w:tplc="F0C4313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D63"/>
    <w:rsid w:val="00202E4C"/>
    <w:rsid w:val="00C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7D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7D63"/>
    <w:rPr>
      <w:sz w:val="18"/>
      <w:szCs w:val="18"/>
    </w:rPr>
  </w:style>
  <w:style w:type="paragraph" w:styleId="a5">
    <w:name w:val="Normal (Web)"/>
    <w:basedOn w:val="a"/>
    <w:uiPriority w:val="99"/>
    <w:unhideWhenUsed/>
    <w:rsid w:val="00CF7D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CF7D6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6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2019-11-28T12:16:00Z</dcterms:created>
  <dcterms:modified xsi:type="dcterms:W3CDTF">2019-11-28T12:29:00Z</dcterms:modified>
</cp:coreProperties>
</file>