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1" w:rsidRPr="00807C08" w:rsidRDefault="00807C08" w:rsidP="00807C08">
      <w:pPr>
        <w:jc w:val="center"/>
        <w:rPr>
          <w:b/>
          <w:sz w:val="32"/>
          <w:szCs w:val="32"/>
        </w:rPr>
      </w:pPr>
      <w:r w:rsidRPr="00807C08">
        <w:rPr>
          <w:rFonts w:hint="eastAsia"/>
          <w:b/>
          <w:sz w:val="32"/>
          <w:szCs w:val="32"/>
        </w:rPr>
        <w:t>春江</w:t>
      </w:r>
      <w:proofErr w:type="gramStart"/>
      <w:r w:rsidRPr="00807C08">
        <w:rPr>
          <w:rFonts w:hint="eastAsia"/>
          <w:b/>
          <w:sz w:val="32"/>
          <w:szCs w:val="32"/>
        </w:rPr>
        <w:t>幼儿园</w:t>
      </w:r>
      <w:r w:rsidR="00343C83">
        <w:rPr>
          <w:rFonts w:hint="eastAsia"/>
          <w:b/>
          <w:sz w:val="32"/>
          <w:szCs w:val="32"/>
        </w:rPr>
        <w:t>百馨西苑</w:t>
      </w:r>
      <w:proofErr w:type="gramEnd"/>
      <w:r w:rsidR="00343C83">
        <w:rPr>
          <w:rFonts w:hint="eastAsia"/>
          <w:b/>
          <w:sz w:val="32"/>
          <w:szCs w:val="32"/>
        </w:rPr>
        <w:t>园区</w:t>
      </w:r>
      <w:r w:rsidRPr="00807C08">
        <w:rPr>
          <w:rFonts w:hint="eastAsia"/>
          <w:b/>
          <w:sz w:val="32"/>
          <w:szCs w:val="32"/>
        </w:rPr>
        <w:t>安全会议记录</w:t>
      </w:r>
    </w:p>
    <w:tbl>
      <w:tblPr>
        <w:tblStyle w:val="a3"/>
        <w:tblW w:w="0" w:type="auto"/>
        <w:tblLook w:val="04A0"/>
      </w:tblPr>
      <w:tblGrid>
        <w:gridCol w:w="1526"/>
        <w:gridCol w:w="2734"/>
        <w:gridCol w:w="1377"/>
        <w:gridCol w:w="2885"/>
      </w:tblGrid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时间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807C08" w:rsidP="00343C83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201</w:t>
            </w:r>
            <w:r w:rsidR="00343C83">
              <w:rPr>
                <w:rFonts w:hint="eastAsia"/>
                <w:sz w:val="28"/>
                <w:szCs w:val="28"/>
              </w:rPr>
              <w:t>9</w:t>
            </w:r>
            <w:r w:rsidR="00BD3455">
              <w:rPr>
                <w:rFonts w:hint="eastAsia"/>
                <w:sz w:val="28"/>
                <w:szCs w:val="28"/>
              </w:rPr>
              <w:t>、</w:t>
            </w:r>
            <w:r w:rsidR="00343C83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地点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主持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proofErr w:type="gramStart"/>
            <w:r w:rsidRPr="00807C08">
              <w:rPr>
                <w:rFonts w:hint="eastAsia"/>
                <w:sz w:val="28"/>
                <w:szCs w:val="28"/>
              </w:rPr>
              <w:t>赵腊美</w:t>
            </w:r>
            <w:proofErr w:type="gramEnd"/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记录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丁小芬</w:t>
            </w:r>
          </w:p>
        </w:tc>
      </w:tr>
      <w:tr w:rsidR="00807C08" w:rsidTr="00C6568E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 w:rsidR="00807C08" w:rsidTr="00BE115E">
        <w:trPr>
          <w:trHeight w:val="9346"/>
        </w:trPr>
        <w:tc>
          <w:tcPr>
            <w:tcW w:w="8522" w:type="dxa"/>
            <w:gridSpan w:val="4"/>
          </w:tcPr>
          <w:p w:rsid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会议内容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  <w:r w:rsidR="00BE115E">
              <w:rPr>
                <w:rFonts w:hint="eastAsia"/>
                <w:sz w:val="28"/>
                <w:szCs w:val="28"/>
              </w:rPr>
              <w:t xml:space="preserve"> </w:t>
            </w:r>
            <w:r w:rsidR="00BE115E">
              <w:rPr>
                <w:rFonts w:hint="eastAsia"/>
                <w:sz w:val="28"/>
                <w:szCs w:val="28"/>
              </w:rPr>
              <w:t>幼儿午睡时的安全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在幼儿园午睡环节，幼儿园应根据人员配备要求，合理分工安排，做到工作有序，配合默契，切实做好幼儿午睡环节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的准备、组织、消毒等工作。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第一步：睡前准备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1、午睡的房间必须保持空气流通。寒冷季节保育员应在午睡前半小时关窗保持寝室温度，其它季节全天开窗通风。午睡前拉好窗帘，为幼儿创设一个良好的睡眠环境。 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2、根据季节及时更换幼儿被褥，为体弱儿和易生病的幼儿准备较厚的被褥。保教人员要相互配合，做好睡前的准备工作：保育员必须先清扫地上的垃圾，用半干的拖把拖净灰尘，待地板干燥后铺上小床。床铺不应有杂物（特别是一些有可能伤害儿童的物品如别针、发夹等）。 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3、每位幼儿的床铺、被褥、枕头均有统一标志，保证寝具专人专用。</w:t>
            </w:r>
          </w:p>
          <w:p w:rsidR="00BE115E" w:rsidRPr="0088072A" w:rsidRDefault="00BE115E" w:rsidP="00BE11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床铺的标志在床体右上角，标志清晰；被褥、枕头均绣有幼儿姓名，便于教师、幼儿分辨。 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4、合理安排幼儿午睡的床位，体弱的幼儿应安排在背风处，体质较好、怕热的幼儿可安排在通风处（但不能吹过堂风）。易尿床和活泼好动爱说话的幼儿睡在教师照顾得到的地方，咳嗽的幼儿最好与其它幼儿有一定的距离。全体幼儿头脚交叉睡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5、组织幼儿散步、听音乐、听故事或儿歌等安静的活动，不宜让儿童做活动量大的游戏，以保证儿童安静入睡。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6、检查幼儿口腔内是否有食物残渣，督促幼儿饭后漱口。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7、提醒幼儿睡前小便，不带发卡，玩具等物品入寝室。值日生摘下值日生牌。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8、做好睡前的教育工作，每天针对午睡保育目标提出相应要求。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 第二步：</w:t>
            </w:r>
            <w:proofErr w:type="gramStart"/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睡间管理</w:t>
            </w:r>
            <w:proofErr w:type="gramEnd"/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1、提示并指导幼儿先将鞋袜整齐的脱放在床下，将外衣，外裤按要求分别叠放整齐,并放置在固定位置(衣服放在裤子上面，穿衣时方便)。 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2、</w:t>
            </w:r>
            <w:proofErr w:type="gramStart"/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幼儿睡间起床</w:t>
            </w:r>
            <w:proofErr w:type="gramEnd"/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小便时，为幼儿准备好小拖鞋,春秋季应备背心，冬季准备棉背心，避免幼儿感冒。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3、按小组分批入睡，教师每天提醒幼儿右侧卧躺下，及时帮助幼儿纠正不良的睡姿。特别注意幼儿不能蒙头睡，帮助其拉下被子，起床后及时进行教育。 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4、对一时不能入睡的幼儿可用面部表情和手势提示，或轻轻抚摸劝慰，让幼儿体会教师的爱和要求，引导入睡。 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5、如保育员看班，教师应及时做好交接班工作，详细说明应特别关注的情况。 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6、当班老师不能擅离班级，做好每十五分钟一次的巡回检查，保证在第一时间、以最快速度到达发生意外的幼儿处。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7、及时检查幼儿是否有异常情况发生，天冷时特别注意盖好被子，夏天为多汗的幼儿擦掉头上、颈部的汗。 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8、值班人员动作轻盈，说话轻声，保持寝室安静，并加强午睡观察，特别是发烧吃药的幼儿，及时做好午睡观察记录。 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9、个别护理：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（1）对体弱儿要多加关心，可先入睡，多汗的幼儿可在睡前背部垫上干毛巾，汗湿的毛巾要及时拿掉。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（2）易哭吵的幼儿最后入睡对个别入睡难的幼儿，应随时调整教育策略，可让其晚睡或早起。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（3）咳嗽的幼儿如难以入睡，教师应提醒幼儿喝水，并及时提醒小便。 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（4）对于尿多，睡前喝药的幼儿应提醒小便，防止尿床。若入厕时间超过2分钟，教师应去盥洗室察看原因。小班幼儿应由教师跟随。（５）采取分区照看，值班人员尽量靠近入睡难、生病，吃药的幼儿，有利于观察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第三步：起床管理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1、幼儿起床前关好窗户，以免着凉。夏天也要避免吹对流风。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2、教师可用播放轻音乐，故事等多种手段叫醒幼儿，可分批起床，对个别</w:t>
            </w:r>
            <w:proofErr w:type="gramStart"/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起床难</w:t>
            </w:r>
            <w:proofErr w:type="gramEnd"/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的幼儿应到身边轻拍，轻声唤醒。 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3、夏冬季节，起床前活动室应提前20分钟开空调，调整温差。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4、穿衣服时幼儿应先坐在被窝里穿上衣，再起身穿裤子，防止感冒。 </w:t>
            </w:r>
          </w:p>
          <w:p w:rsidR="00BE115E" w:rsidRPr="0088072A" w:rsidRDefault="00BE115E" w:rsidP="00BE115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5、有秩序地组织幼儿起床，教师应检查幼儿衣服、鞋袜，避免穿反鞋、穿错衣裤、不穿袜子的情况。</w:t>
            </w:r>
          </w:p>
          <w:p w:rsidR="00807C08" w:rsidRPr="00487F2E" w:rsidRDefault="00BE115E" w:rsidP="00BE11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072A">
              <w:rPr>
                <w:rFonts w:ascii="宋体" w:eastAsia="宋体" w:hAnsi="宋体" w:cs="宋体"/>
                <w:kern w:val="0"/>
                <w:sz w:val="24"/>
                <w:szCs w:val="24"/>
              </w:rPr>
              <w:t>6、起床后要做好午检，摸幼儿额头试温，观察精神状态和检查身体情况。</w:t>
            </w:r>
          </w:p>
        </w:tc>
      </w:tr>
    </w:tbl>
    <w:p w:rsidR="00807C08" w:rsidRPr="00B055B8" w:rsidRDefault="00807C08"/>
    <w:sectPr w:rsidR="00807C08" w:rsidRPr="00B055B8" w:rsidSect="000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F5" w:rsidRDefault="00421FF5" w:rsidP="00B055B8">
      <w:r>
        <w:separator/>
      </w:r>
    </w:p>
  </w:endnote>
  <w:endnote w:type="continuationSeparator" w:id="0">
    <w:p w:rsidR="00421FF5" w:rsidRDefault="00421FF5" w:rsidP="00B0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F5" w:rsidRDefault="00421FF5" w:rsidP="00B055B8">
      <w:r>
        <w:separator/>
      </w:r>
    </w:p>
  </w:footnote>
  <w:footnote w:type="continuationSeparator" w:id="0">
    <w:p w:rsidR="00421FF5" w:rsidRDefault="00421FF5" w:rsidP="00B05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C08"/>
    <w:rsid w:val="000A5181"/>
    <w:rsid w:val="001E3CE7"/>
    <w:rsid w:val="00343C83"/>
    <w:rsid w:val="00421FF5"/>
    <w:rsid w:val="00487F2E"/>
    <w:rsid w:val="00612DDD"/>
    <w:rsid w:val="00681E3F"/>
    <w:rsid w:val="00807C08"/>
    <w:rsid w:val="00A00622"/>
    <w:rsid w:val="00AA2835"/>
    <w:rsid w:val="00AA4B08"/>
    <w:rsid w:val="00B055B8"/>
    <w:rsid w:val="00B5235E"/>
    <w:rsid w:val="00BD3455"/>
    <w:rsid w:val="00BE115E"/>
    <w:rsid w:val="00CD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55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5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18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639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39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8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07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9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6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2019-11-25T02:07:00Z</dcterms:created>
  <dcterms:modified xsi:type="dcterms:W3CDTF">2019-11-25T02:07:00Z</dcterms:modified>
</cp:coreProperties>
</file>