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eastAsia="zh-CN"/>
        </w:rPr>
        <w:t>五年级比赛</w:t>
      </w:r>
      <w:r>
        <w:rPr>
          <w:rFonts w:hint="eastAsia"/>
          <w:sz w:val="28"/>
          <w:szCs w:val="28"/>
          <w:lang w:val="en-US" w:eastAsia="zh-CN"/>
        </w:rPr>
        <w:t>项目</w:t>
      </w:r>
    </w:p>
    <w:p>
      <w:pPr>
        <w:numPr>
          <w:ilvl w:val="0"/>
          <w:numId w:val="1"/>
        </w:numPr>
        <w:spacing w:line="360" w:lineRule="auto"/>
        <w:rPr>
          <w:rFonts w:hint="eastAsia"/>
          <w:b/>
          <w:bCs/>
          <w:sz w:val="24"/>
          <w:szCs w:val="24"/>
          <w:lang w:val="en-US" w:eastAsia="zh-CN"/>
        </w:rPr>
      </w:pPr>
      <w:r>
        <w:rPr>
          <w:rFonts w:hint="eastAsia"/>
          <w:b/>
          <w:bCs/>
          <w:sz w:val="24"/>
          <w:szCs w:val="24"/>
          <w:lang w:val="en-US" w:eastAsia="zh-CN"/>
        </w:rPr>
        <w:t>个人项目</w:t>
      </w:r>
    </w:p>
    <w:p>
      <w:pPr>
        <w:numPr>
          <w:ilvl w:val="0"/>
          <w:numId w:val="0"/>
        </w:numPr>
        <w:spacing w:line="360" w:lineRule="auto"/>
        <w:rPr>
          <w:sz w:val="24"/>
        </w:rPr>
      </w:pPr>
      <w:r>
        <w:rPr>
          <w:rFonts w:hint="eastAsia"/>
          <w:sz w:val="24"/>
          <w:szCs w:val="24"/>
          <w:lang w:val="en-US" w:eastAsia="zh-CN"/>
        </w:rPr>
        <w:t>1、</w:t>
      </w:r>
      <w:r>
        <w:rPr>
          <w:rFonts w:hint="eastAsia"/>
          <w:sz w:val="24"/>
        </w:rPr>
        <w:t>单摇跳（</w:t>
      </w:r>
      <w:r>
        <w:rPr>
          <w:rFonts w:hint="eastAsia" w:eastAsiaTheme="minorEastAsia"/>
          <w:sz w:val="24"/>
          <w:lang w:eastAsia="zh-CN"/>
        </w:rPr>
        <w:t>塑料绳</w:t>
      </w:r>
      <w:r>
        <w:rPr>
          <w:rFonts w:hint="eastAsia"/>
          <w:sz w:val="24"/>
        </w:rPr>
        <w:t>）</w:t>
      </w:r>
    </w:p>
    <w:p>
      <w:pPr>
        <w:spacing w:line="360" w:lineRule="auto"/>
        <w:rPr>
          <w:rFonts w:hint="default" w:eastAsiaTheme="minorEastAsia"/>
          <w:sz w:val="24"/>
          <w:lang w:val="en-US" w:eastAsia="zh-CN"/>
        </w:rPr>
      </w:pPr>
      <w:r>
        <w:rPr>
          <w:rFonts w:hint="eastAsia"/>
          <w:sz w:val="24"/>
        </w:rPr>
        <w:t>方法：双脚并拢，同起同落。</w:t>
      </w:r>
      <w:r>
        <w:rPr>
          <w:rFonts w:hint="eastAsia"/>
          <w:sz w:val="24"/>
          <w:lang w:eastAsia="zh-CN"/>
        </w:rPr>
        <w:t>每人跳</w:t>
      </w:r>
      <w:r>
        <w:rPr>
          <w:rFonts w:hint="eastAsia"/>
          <w:sz w:val="24"/>
          <w:lang w:val="en-US" w:eastAsia="zh-CN"/>
        </w:rPr>
        <w:t>130</w:t>
      </w:r>
      <w:bookmarkStart w:id="0" w:name="_GoBack"/>
      <w:bookmarkEnd w:id="0"/>
      <w:r>
        <w:rPr>
          <w:rFonts w:hint="eastAsia"/>
          <w:sz w:val="24"/>
          <w:lang w:val="en-US" w:eastAsia="zh-CN"/>
        </w:rPr>
        <w:t>个，计时停止</w:t>
      </w:r>
      <w:r>
        <w:rPr>
          <w:rFonts w:hint="eastAsia"/>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rPr>
        <w:t>规则：</w:t>
      </w:r>
      <w:r>
        <w:rPr>
          <w:rFonts w:hint="eastAsia"/>
          <w:sz w:val="24"/>
          <w:szCs w:val="24"/>
          <w:lang w:val="en-US" w:eastAsia="zh-CN"/>
        </w:rPr>
        <w:t>用时短，名次高。</w:t>
      </w:r>
    </w:p>
    <w:p>
      <w:pPr>
        <w:numPr>
          <w:ilvl w:val="0"/>
          <w:numId w:val="0"/>
        </w:numPr>
        <w:spacing w:line="360" w:lineRule="auto"/>
        <w:rPr>
          <w:rFonts w:hint="default"/>
          <w:sz w:val="24"/>
          <w:szCs w:val="24"/>
          <w:lang w:val="en-US" w:eastAsia="zh-CN"/>
        </w:rPr>
      </w:pPr>
      <w:r>
        <w:rPr>
          <w:rFonts w:hint="eastAsia"/>
          <w:sz w:val="24"/>
          <w:szCs w:val="24"/>
          <w:lang w:val="en-US" w:eastAsia="zh-CN"/>
        </w:rPr>
        <w:t>2、双摇跳（塑料绳）</w:t>
      </w:r>
    </w:p>
    <w:p>
      <w:pPr>
        <w:numPr>
          <w:ilvl w:val="0"/>
          <w:numId w:val="0"/>
        </w:numPr>
        <w:spacing w:line="360" w:lineRule="auto"/>
        <w:rPr>
          <w:rFonts w:hint="default"/>
          <w:sz w:val="24"/>
          <w:szCs w:val="24"/>
          <w:lang w:val="en-US" w:eastAsia="zh-CN"/>
        </w:rPr>
      </w:pPr>
      <w:r>
        <w:rPr>
          <w:rFonts w:hint="eastAsia"/>
          <w:sz w:val="24"/>
          <w:szCs w:val="24"/>
          <w:lang w:val="en-US" w:eastAsia="zh-CN"/>
        </w:rPr>
        <w:t>方法：双脚并拢，同起同落。每人跳50个，计时停止。</w:t>
      </w:r>
    </w:p>
    <w:p>
      <w:pPr>
        <w:numPr>
          <w:ilvl w:val="0"/>
          <w:numId w:val="0"/>
        </w:numPr>
        <w:spacing w:line="360" w:lineRule="auto"/>
        <w:rPr>
          <w:rFonts w:hint="default"/>
          <w:sz w:val="24"/>
          <w:szCs w:val="24"/>
          <w:lang w:val="en-US" w:eastAsia="zh-CN"/>
        </w:rPr>
      </w:pPr>
      <w:r>
        <w:rPr>
          <w:rFonts w:hint="eastAsia"/>
          <w:sz w:val="24"/>
          <w:szCs w:val="24"/>
          <w:lang w:val="en-US" w:eastAsia="zh-CN"/>
        </w:rPr>
        <w:t>规则：用时短，名次高。</w:t>
      </w:r>
    </w:p>
    <w:p>
      <w:pPr>
        <w:numPr>
          <w:ilvl w:val="0"/>
          <w:numId w:val="0"/>
        </w:numPr>
        <w:spacing w:line="360" w:lineRule="auto"/>
        <w:rPr>
          <w:rFonts w:hint="default"/>
          <w:sz w:val="24"/>
          <w:szCs w:val="24"/>
          <w:lang w:val="en-US" w:eastAsia="zh-CN"/>
        </w:rPr>
      </w:pPr>
      <w:r>
        <w:rPr>
          <w:rFonts w:hint="eastAsia"/>
          <w:sz w:val="24"/>
          <w:szCs w:val="24"/>
          <w:lang w:val="en-US" w:eastAsia="zh-CN"/>
        </w:rPr>
        <w:t>3、单踢毽（可自备）</w:t>
      </w:r>
    </w:p>
    <w:p>
      <w:pPr>
        <w:numPr>
          <w:ilvl w:val="0"/>
          <w:numId w:val="0"/>
        </w:numPr>
        <w:spacing w:line="360" w:lineRule="auto"/>
        <w:rPr>
          <w:rFonts w:hint="default"/>
          <w:sz w:val="24"/>
          <w:szCs w:val="24"/>
          <w:lang w:val="en-US" w:eastAsia="zh-CN"/>
        </w:rPr>
      </w:pPr>
      <w:r>
        <w:rPr>
          <w:rFonts w:hint="eastAsia"/>
          <w:sz w:val="24"/>
          <w:szCs w:val="24"/>
          <w:lang w:val="en-US" w:eastAsia="zh-CN"/>
        </w:rPr>
        <w:t>方法：单脚连续踢毽两次计算个数，踢毽一次不计成绩。每人踢20个，计时停止。</w:t>
      </w:r>
    </w:p>
    <w:p>
      <w:pPr>
        <w:numPr>
          <w:ilvl w:val="0"/>
          <w:numId w:val="0"/>
        </w:numPr>
        <w:spacing w:line="360" w:lineRule="auto"/>
        <w:rPr>
          <w:rFonts w:hint="eastAsia"/>
          <w:sz w:val="24"/>
          <w:szCs w:val="24"/>
          <w:lang w:val="en-US" w:eastAsia="zh-CN"/>
        </w:rPr>
      </w:pPr>
      <w:r>
        <w:rPr>
          <w:rFonts w:hint="eastAsia"/>
          <w:sz w:val="24"/>
          <w:szCs w:val="24"/>
          <w:lang w:val="en-US" w:eastAsia="zh-CN"/>
        </w:rPr>
        <w:t>规则：用时短，名次高。</w:t>
      </w:r>
    </w:p>
    <w:p>
      <w:pPr>
        <w:numPr>
          <w:ilvl w:val="0"/>
          <w:numId w:val="0"/>
        </w:numPr>
        <w:spacing w:line="360" w:lineRule="auto"/>
        <w:rPr>
          <w:rFonts w:hint="eastAsia"/>
          <w:sz w:val="24"/>
          <w:szCs w:val="24"/>
          <w:lang w:val="en-US" w:eastAsia="zh-CN"/>
        </w:rPr>
      </w:pPr>
      <w:r>
        <w:rPr>
          <w:rFonts w:hint="eastAsia"/>
          <w:sz w:val="24"/>
          <w:szCs w:val="24"/>
          <w:lang w:val="en-US" w:eastAsia="zh-CN"/>
        </w:rPr>
        <w:t>4、篮球投准</w:t>
      </w:r>
    </w:p>
    <w:p>
      <w:pPr>
        <w:numPr>
          <w:ilvl w:val="0"/>
          <w:numId w:val="0"/>
        </w:numPr>
        <w:spacing w:line="360" w:lineRule="auto"/>
        <w:rPr>
          <w:rFonts w:hint="eastAsia"/>
          <w:sz w:val="24"/>
          <w:szCs w:val="24"/>
          <w:lang w:val="en-US" w:eastAsia="zh-CN"/>
        </w:rPr>
      </w:pPr>
      <w:r>
        <w:rPr>
          <w:rFonts w:hint="eastAsia"/>
          <w:sz w:val="24"/>
          <w:szCs w:val="24"/>
          <w:lang w:val="en-US" w:eastAsia="zh-CN"/>
        </w:rPr>
        <w:t>方法：篮筐附近区域（合理冲撞区），不定点，不限投篮方式，投进即算。男生投进6个，女生4个。</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规则：用时短，名次高。</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5</w:t>
      </w:r>
      <w:r>
        <w:rPr>
          <w:rFonts w:hint="default"/>
          <w:sz w:val="24"/>
          <w:szCs w:val="24"/>
          <w:lang w:val="en-US" w:eastAsia="zh-CN"/>
        </w:rPr>
        <w:t>、篮球传准</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方法：规定距离传球，传进指定洞中算成功一</w:t>
      </w:r>
      <w:r>
        <w:rPr>
          <w:rFonts w:hint="eastAsia"/>
          <w:sz w:val="24"/>
          <w:szCs w:val="24"/>
          <w:lang w:val="en-US" w:eastAsia="zh-CN"/>
        </w:rPr>
        <w:t>次</w:t>
      </w:r>
      <w:r>
        <w:rPr>
          <w:rFonts w:hint="default"/>
          <w:sz w:val="24"/>
          <w:szCs w:val="24"/>
          <w:lang w:val="en-US" w:eastAsia="zh-CN"/>
        </w:rPr>
        <w:t>。</w:t>
      </w:r>
      <w:r>
        <w:rPr>
          <w:rFonts w:hint="eastAsia"/>
          <w:sz w:val="24"/>
          <w:szCs w:val="24"/>
          <w:lang w:val="en-US" w:eastAsia="zh-CN"/>
        </w:rPr>
        <w:t>每人传中1次。</w:t>
      </w:r>
      <w:r>
        <w:rPr>
          <w:rFonts w:hint="default"/>
          <w:sz w:val="24"/>
          <w:szCs w:val="24"/>
          <w:lang w:val="en-US" w:eastAsia="zh-CN"/>
        </w:rPr>
        <w:t>备注：需派一名同班同学负责捡球。</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规则：</w:t>
      </w:r>
      <w:r>
        <w:rPr>
          <w:rFonts w:hint="eastAsia"/>
          <w:sz w:val="24"/>
          <w:szCs w:val="24"/>
          <w:lang w:val="en-US" w:eastAsia="zh-CN"/>
        </w:rPr>
        <w:t>用时短，名次高。</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6</w:t>
      </w:r>
      <w:r>
        <w:rPr>
          <w:rFonts w:hint="default"/>
          <w:sz w:val="24"/>
          <w:szCs w:val="24"/>
          <w:lang w:val="en-US" w:eastAsia="zh-CN"/>
        </w:rPr>
        <w:t>、三线折返跑</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方法：设置三条不同方向路线，学生从起始点（终点）出发。分别沿三条线将规定物品拿回至起始点，计时停止。</w:t>
      </w:r>
    </w:p>
    <w:p>
      <w:pPr>
        <w:numPr>
          <w:ilvl w:val="0"/>
          <w:numId w:val="0"/>
        </w:numPr>
        <w:spacing w:line="360" w:lineRule="auto"/>
        <w:ind w:leftChars="0"/>
        <w:rPr>
          <w:rFonts w:hint="default"/>
          <w:sz w:val="24"/>
          <w:szCs w:val="24"/>
          <w:lang w:val="en-US" w:eastAsia="zh-CN"/>
        </w:rPr>
      </w:pPr>
      <w:r>
        <w:rPr>
          <w:rFonts w:hint="default"/>
          <w:sz w:val="24"/>
          <w:szCs w:val="24"/>
          <w:lang w:val="en-US" w:eastAsia="zh-CN"/>
        </w:rPr>
        <w:t>规则：用时短，名次高。</w:t>
      </w:r>
    </w:p>
    <w:p>
      <w:pPr>
        <w:numPr>
          <w:ilvl w:val="0"/>
          <w:numId w:val="0"/>
        </w:numPr>
        <w:spacing w:line="360" w:lineRule="auto"/>
        <w:rPr>
          <w:rFonts w:hint="eastAsia"/>
          <w:sz w:val="24"/>
          <w:lang w:val="en-US" w:eastAsia="zh-CN"/>
        </w:rPr>
      </w:pPr>
      <w:r>
        <w:rPr>
          <w:rFonts w:hint="eastAsia"/>
          <w:sz w:val="24"/>
          <w:lang w:val="en-US" w:eastAsia="zh-CN"/>
        </w:rPr>
        <w:t>7、足球踢准</w:t>
      </w:r>
    </w:p>
    <w:p>
      <w:pPr>
        <w:numPr>
          <w:ilvl w:val="0"/>
          <w:numId w:val="0"/>
        </w:numPr>
        <w:spacing w:line="360" w:lineRule="auto"/>
        <w:rPr>
          <w:rFonts w:hint="eastAsia"/>
          <w:sz w:val="24"/>
          <w:lang w:val="en-US" w:eastAsia="zh-CN"/>
        </w:rPr>
      </w:pPr>
      <w:r>
        <w:rPr>
          <w:rFonts w:hint="eastAsia"/>
          <w:sz w:val="24"/>
          <w:lang w:val="en-US" w:eastAsia="zh-CN"/>
        </w:rPr>
        <w:t>方法：设置一定距离，设置10个矿泉水瓶。学生用脚踢球，使球滚向水瓶，计算撞倒数量。每人三次机会，成绩算三次总和。</w:t>
      </w:r>
    </w:p>
    <w:p>
      <w:pPr>
        <w:numPr>
          <w:ilvl w:val="0"/>
          <w:numId w:val="0"/>
        </w:numPr>
        <w:spacing w:line="360" w:lineRule="auto"/>
        <w:rPr>
          <w:rFonts w:hint="default"/>
          <w:sz w:val="24"/>
          <w:lang w:val="en-US" w:eastAsia="zh-CN"/>
        </w:rPr>
      </w:pPr>
      <w:r>
        <w:rPr>
          <w:rFonts w:hint="eastAsia"/>
          <w:sz w:val="24"/>
          <w:lang w:val="en-US" w:eastAsia="zh-CN"/>
        </w:rPr>
        <w:t>规则：三次总和数高者，名次高。成绩相同者，比较第一次撞倒数量，以此类推，如若三次都相同，则名次并列。</w:t>
      </w:r>
    </w:p>
    <w:p>
      <w:pPr>
        <w:numPr>
          <w:ilvl w:val="0"/>
          <w:numId w:val="0"/>
        </w:numPr>
        <w:spacing w:line="360" w:lineRule="auto"/>
        <w:rPr>
          <w:rFonts w:hint="eastAsia"/>
          <w:sz w:val="24"/>
          <w:szCs w:val="24"/>
          <w:lang w:val="en-US" w:eastAsia="zh-CN"/>
        </w:rPr>
      </w:pPr>
      <w:r>
        <w:rPr>
          <w:rFonts w:hint="eastAsia"/>
          <w:sz w:val="24"/>
          <w:szCs w:val="24"/>
          <w:lang w:val="en-US" w:eastAsia="zh-CN"/>
        </w:rPr>
        <w:t>8、助跑摸高</w:t>
      </w:r>
    </w:p>
    <w:p>
      <w:pPr>
        <w:numPr>
          <w:ilvl w:val="0"/>
          <w:numId w:val="0"/>
        </w:numPr>
        <w:spacing w:line="360" w:lineRule="auto"/>
        <w:rPr>
          <w:rFonts w:hint="eastAsia"/>
          <w:sz w:val="24"/>
          <w:szCs w:val="24"/>
          <w:lang w:val="en-US" w:eastAsia="zh-CN"/>
        </w:rPr>
      </w:pPr>
      <w:r>
        <w:rPr>
          <w:rFonts w:hint="eastAsia"/>
          <w:sz w:val="24"/>
          <w:szCs w:val="24"/>
          <w:lang w:val="en-US" w:eastAsia="zh-CN"/>
        </w:rPr>
        <w:t>方法：提前测量学生不起跳时单手摸高高度。允许助跑起跳，测量摸高高度。每人三次机会。</w:t>
      </w:r>
    </w:p>
    <w:p>
      <w:pPr>
        <w:numPr>
          <w:ilvl w:val="0"/>
          <w:numId w:val="0"/>
        </w:numPr>
        <w:spacing w:line="360" w:lineRule="auto"/>
        <w:rPr>
          <w:rFonts w:hint="eastAsia"/>
          <w:sz w:val="24"/>
          <w:szCs w:val="24"/>
          <w:lang w:val="en-US" w:eastAsia="zh-CN"/>
        </w:rPr>
      </w:pPr>
      <w:r>
        <w:rPr>
          <w:rFonts w:hint="eastAsia"/>
          <w:sz w:val="24"/>
          <w:szCs w:val="24"/>
          <w:lang w:val="en-US" w:eastAsia="zh-CN"/>
        </w:rPr>
        <w:t>规则：起跳摸高高度与不起跳摸高高度的差，差值大，名次高。成绩相同，看第一次成绩，依次类推，如若三次成绩相同，名次并列。</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1"/>
        </w:numPr>
        <w:spacing w:line="360" w:lineRule="auto"/>
        <w:ind w:left="0" w:leftChars="0" w:firstLine="0" w:firstLineChars="0"/>
        <w:rPr>
          <w:rFonts w:hint="eastAsia"/>
          <w:b/>
          <w:bCs/>
          <w:sz w:val="24"/>
          <w:szCs w:val="24"/>
          <w:lang w:val="en-US" w:eastAsia="zh-CN"/>
        </w:rPr>
      </w:pPr>
      <w:r>
        <w:rPr>
          <w:rFonts w:hint="eastAsia"/>
          <w:b/>
          <w:bCs/>
          <w:sz w:val="24"/>
          <w:szCs w:val="24"/>
          <w:lang w:val="en-US" w:eastAsia="zh-CN"/>
        </w:rPr>
        <w:t>集体项目</w:t>
      </w:r>
    </w:p>
    <w:p>
      <w:pPr>
        <w:numPr>
          <w:ilvl w:val="0"/>
          <w:numId w:val="2"/>
        </w:numPr>
        <w:spacing w:line="360" w:lineRule="auto"/>
        <w:ind w:leftChars="0"/>
        <w:rPr>
          <w:rFonts w:hint="eastAsia"/>
          <w:sz w:val="24"/>
          <w:szCs w:val="24"/>
          <w:lang w:val="en-US" w:eastAsia="zh-CN"/>
        </w:rPr>
      </w:pPr>
      <w:r>
        <w:rPr>
          <w:rFonts w:hint="eastAsia"/>
          <w:sz w:val="24"/>
          <w:szCs w:val="24"/>
          <w:lang w:val="en-US" w:eastAsia="zh-CN"/>
        </w:rPr>
        <w:t>两分钟“八”字交叉跳长绳（10男10女包含甩绳）</w:t>
      </w:r>
    </w:p>
    <w:p>
      <w:pPr>
        <w:numPr>
          <w:ilvl w:val="0"/>
          <w:numId w:val="0"/>
        </w:numPr>
        <w:spacing w:line="360" w:lineRule="auto"/>
        <w:rPr>
          <w:rFonts w:hint="eastAsia"/>
          <w:sz w:val="24"/>
          <w:szCs w:val="24"/>
          <w:lang w:val="en-US" w:eastAsia="zh-CN"/>
        </w:rPr>
      </w:pPr>
      <w:r>
        <w:rPr>
          <w:rFonts w:hint="eastAsia"/>
          <w:sz w:val="24"/>
          <w:szCs w:val="24"/>
          <w:lang w:val="en-US" w:eastAsia="zh-CN"/>
        </w:rPr>
        <w:t>方法：成“八”字分成两队，依次交叉进入，同时进入则算一个。</w:t>
      </w:r>
    </w:p>
    <w:p>
      <w:pPr>
        <w:numPr>
          <w:ilvl w:val="0"/>
          <w:numId w:val="0"/>
        </w:numPr>
        <w:spacing w:line="360" w:lineRule="auto"/>
        <w:rPr>
          <w:rFonts w:hint="default"/>
          <w:sz w:val="24"/>
          <w:szCs w:val="24"/>
          <w:lang w:val="en-US" w:eastAsia="zh-CN"/>
        </w:rPr>
      </w:pPr>
      <w:r>
        <w:rPr>
          <w:rFonts w:hint="eastAsia"/>
          <w:sz w:val="24"/>
          <w:szCs w:val="24"/>
          <w:lang w:val="en-US" w:eastAsia="zh-CN"/>
        </w:rPr>
        <w:t>规则：规定时间比个数，成绩相同者，比失误次数，如若再相同，名次并列。</w:t>
      </w:r>
    </w:p>
    <w:p>
      <w:pPr>
        <w:numPr>
          <w:ilvl w:val="0"/>
          <w:numId w:val="0"/>
        </w:numPr>
        <w:spacing w:line="360" w:lineRule="auto"/>
        <w:rPr>
          <w:rFonts w:hint="eastAsia"/>
          <w:sz w:val="24"/>
          <w:szCs w:val="24"/>
          <w:lang w:val="en-US" w:eastAsia="zh-CN"/>
        </w:rPr>
      </w:pPr>
      <w:r>
        <w:rPr>
          <w:rFonts w:hint="eastAsia"/>
          <w:sz w:val="24"/>
          <w:szCs w:val="24"/>
          <w:lang w:val="en-US" w:eastAsia="zh-CN"/>
        </w:rPr>
        <w:t>2、篮球运两球过障碍接力（5男5女）</w:t>
      </w:r>
    </w:p>
    <w:p>
      <w:pPr>
        <w:numPr>
          <w:ilvl w:val="0"/>
          <w:numId w:val="0"/>
        </w:numPr>
        <w:spacing w:line="360" w:lineRule="auto"/>
        <w:rPr>
          <w:rFonts w:hint="eastAsia"/>
          <w:sz w:val="24"/>
          <w:szCs w:val="24"/>
          <w:lang w:val="en-US" w:eastAsia="zh-CN"/>
        </w:rPr>
      </w:pPr>
      <w:r>
        <w:rPr>
          <w:rFonts w:hint="eastAsia"/>
          <w:sz w:val="24"/>
          <w:szCs w:val="24"/>
          <w:lang w:val="en-US" w:eastAsia="zh-CN"/>
        </w:rPr>
        <w:t>方法：第一名学生运两球向对面行进，绕过若干障碍物后将球交给对面第一名学生，同样方式运球至对面，并将球交给第二名学生，依次类推，接力比赛，直至所有学生完成运两球过障碍任务，计时停止。备注：比赛途中，哪里失误须回到失误点开始。</w:t>
      </w:r>
    </w:p>
    <w:p>
      <w:pPr>
        <w:spacing w:line="360" w:lineRule="auto"/>
        <w:rPr>
          <w:rFonts w:hint="eastAsia"/>
          <w:sz w:val="24"/>
          <w:lang w:eastAsia="zh-CN"/>
        </w:rPr>
      </w:pPr>
      <w:r>
        <w:rPr>
          <w:rFonts w:hint="eastAsia"/>
          <w:sz w:val="24"/>
        </w:rPr>
        <w:t>规则：</w:t>
      </w:r>
      <w:r>
        <w:rPr>
          <w:rFonts w:hint="eastAsia"/>
          <w:sz w:val="24"/>
          <w:lang w:eastAsia="zh-CN"/>
        </w:rPr>
        <w:t>用时短则名次高</w:t>
      </w:r>
      <w:r>
        <w:rPr>
          <w:rFonts w:hint="eastAsia"/>
          <w:sz w:val="24"/>
        </w:rPr>
        <w:t>，成绩相同者</w:t>
      </w:r>
      <w:r>
        <w:rPr>
          <w:rFonts w:hint="eastAsia"/>
          <w:sz w:val="24"/>
          <w:lang w:eastAsia="zh-CN"/>
        </w:rPr>
        <w:t>，名次并列。</w:t>
      </w:r>
    </w:p>
    <w:p>
      <w:pPr>
        <w:numPr>
          <w:ilvl w:val="0"/>
          <w:numId w:val="3"/>
        </w:numPr>
        <w:spacing w:line="360" w:lineRule="auto"/>
        <w:ind w:left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企鹅慢步接力</w:t>
      </w:r>
      <w:r>
        <w:rPr>
          <w:rFonts w:hint="eastAsia"/>
          <w:sz w:val="24"/>
          <w:szCs w:val="24"/>
          <w:lang w:val="en-US" w:eastAsia="zh-CN"/>
        </w:rPr>
        <w:t>（5男5女）</w:t>
      </w:r>
    </w:p>
    <w:p>
      <w:pPr>
        <w:numPr>
          <w:ilvl w:val="0"/>
          <w:numId w:val="0"/>
        </w:num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方法：每班平均分成两队站在规定距离两端。学生将球夹在大腿中间同时双手各捧一球向前行进至对面学生并将球放在其大腿中间，依次类推接力直至所有学生完成任务，计时停止。出现掉球时，则必须停在原地，并由班主任捡球重新放置大腿中间，学生才能继续前进。</w:t>
      </w:r>
    </w:p>
    <w:p>
      <w:pPr>
        <w:spacing w:line="360" w:lineRule="auto"/>
        <w:rPr>
          <w:rFonts w:hint="eastAsia"/>
          <w:sz w:val="24"/>
          <w:lang w:eastAsia="zh-CN"/>
        </w:rPr>
      </w:pPr>
      <w:r>
        <w:rPr>
          <w:rFonts w:hint="eastAsia"/>
          <w:sz w:val="24"/>
        </w:rPr>
        <w:t>规则：</w:t>
      </w:r>
      <w:r>
        <w:rPr>
          <w:rFonts w:hint="eastAsia"/>
          <w:sz w:val="24"/>
          <w:lang w:eastAsia="zh-CN"/>
        </w:rPr>
        <w:t>用时短则名次高</w:t>
      </w:r>
      <w:r>
        <w:rPr>
          <w:rFonts w:hint="eastAsia"/>
          <w:sz w:val="24"/>
        </w:rPr>
        <w:t>，成绩相同者</w:t>
      </w:r>
      <w:r>
        <w:rPr>
          <w:rFonts w:hint="eastAsia"/>
          <w:sz w:val="24"/>
          <w:lang w:eastAsia="zh-CN"/>
        </w:rPr>
        <w:t>，名次并列。</w:t>
      </w:r>
    </w:p>
    <w:p>
      <w:pPr>
        <w:spacing w:line="360" w:lineRule="auto"/>
        <w:rPr>
          <w:rFonts w:hint="eastAsia"/>
          <w:sz w:val="24"/>
        </w:rPr>
      </w:pPr>
      <w:r>
        <w:rPr>
          <w:rFonts w:hint="eastAsia" w:ascii="新宋体" w:hAnsi="新宋体" w:eastAsia="新宋体" w:cs="新宋体"/>
          <w:sz w:val="24"/>
          <w:szCs w:val="24"/>
          <w:lang w:val="en-US" w:eastAsia="zh-CN"/>
        </w:rPr>
        <w:t>4、</w:t>
      </w:r>
      <w:r>
        <w:rPr>
          <w:rFonts w:hint="eastAsia"/>
          <w:sz w:val="24"/>
        </w:rPr>
        <w:t>踩石过河</w:t>
      </w:r>
      <w:r>
        <w:rPr>
          <w:rFonts w:hint="eastAsia"/>
          <w:sz w:val="24"/>
          <w:szCs w:val="24"/>
          <w:lang w:val="en-US" w:eastAsia="zh-CN"/>
        </w:rPr>
        <w:t>（5男5女）</w:t>
      </w:r>
    </w:p>
    <w:p>
      <w:pPr>
        <w:spacing w:line="360" w:lineRule="auto"/>
        <w:rPr>
          <w:rFonts w:hint="eastAsia"/>
          <w:sz w:val="24"/>
          <w:lang w:val="en-US" w:eastAsia="zh-CN"/>
        </w:rPr>
      </w:pPr>
      <w:r>
        <w:rPr>
          <w:rFonts w:hint="eastAsia"/>
          <w:sz w:val="24"/>
        </w:rPr>
        <w:t>方法：</w:t>
      </w:r>
      <w:r>
        <w:rPr>
          <w:rFonts w:hint="eastAsia" w:ascii="新宋体" w:hAnsi="新宋体" w:eastAsia="新宋体" w:cs="新宋体"/>
          <w:sz w:val="24"/>
          <w:szCs w:val="24"/>
          <w:lang w:val="en-US" w:eastAsia="zh-CN"/>
        </w:rPr>
        <w:t>每班平均分成两队站在规定距离两端。由一端第一位学生</w:t>
      </w:r>
      <w:r>
        <w:rPr>
          <w:rFonts w:hint="eastAsia"/>
          <w:sz w:val="24"/>
        </w:rPr>
        <w:t>脚踩两木板，手拿一块，放下手中木板前进一步，同时捡起身后木板，依次循环</w:t>
      </w:r>
      <w:r>
        <w:rPr>
          <w:rFonts w:hint="eastAsia"/>
          <w:sz w:val="24"/>
          <w:lang w:eastAsia="zh-CN"/>
        </w:rPr>
        <w:t>直至另一端第一位学生手中，依次类推</w:t>
      </w:r>
      <w:r>
        <w:rPr>
          <w:rFonts w:hint="eastAsia" w:ascii="新宋体" w:hAnsi="新宋体" w:eastAsia="新宋体" w:cs="新宋体"/>
          <w:sz w:val="24"/>
          <w:szCs w:val="24"/>
          <w:lang w:val="en-US" w:eastAsia="zh-CN"/>
        </w:rPr>
        <w:t>接力直至所有学生完成任务，计时结束。</w:t>
      </w:r>
      <w:r>
        <w:rPr>
          <w:rFonts w:hint="eastAsia"/>
          <w:sz w:val="24"/>
        </w:rPr>
        <w:t>比赛中运动员手与脚不得触地，</w:t>
      </w:r>
      <w:r>
        <w:rPr>
          <w:rFonts w:hint="eastAsia"/>
          <w:sz w:val="24"/>
          <w:lang w:eastAsia="zh-CN"/>
        </w:rPr>
        <w:t>违规者加时</w:t>
      </w:r>
      <w:r>
        <w:rPr>
          <w:rFonts w:hint="eastAsia"/>
          <w:sz w:val="24"/>
          <w:lang w:val="en-US" w:eastAsia="zh-CN"/>
        </w:rPr>
        <w:t>5秒。</w:t>
      </w:r>
    </w:p>
    <w:p>
      <w:pPr>
        <w:spacing w:line="360" w:lineRule="auto"/>
        <w:rPr>
          <w:rFonts w:hint="eastAsia"/>
          <w:sz w:val="24"/>
          <w:lang w:eastAsia="zh-CN"/>
        </w:rPr>
      </w:pPr>
      <w:r>
        <w:rPr>
          <w:rFonts w:hint="eastAsia"/>
          <w:sz w:val="24"/>
        </w:rPr>
        <w:t>规则：</w:t>
      </w:r>
      <w:r>
        <w:rPr>
          <w:rFonts w:hint="eastAsia"/>
          <w:sz w:val="24"/>
          <w:lang w:eastAsia="zh-CN"/>
        </w:rPr>
        <w:t>用时短则名次高</w:t>
      </w:r>
      <w:r>
        <w:rPr>
          <w:rFonts w:hint="eastAsia"/>
          <w:sz w:val="24"/>
        </w:rPr>
        <w:t>，成绩相同者</w:t>
      </w:r>
      <w:r>
        <w:rPr>
          <w:rFonts w:hint="eastAsia"/>
          <w:sz w:val="24"/>
          <w:lang w:eastAsia="zh-CN"/>
        </w:rPr>
        <w:t>，名次并列。</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5、龙行天下</w:t>
      </w:r>
      <w:r>
        <w:rPr>
          <w:rFonts w:hint="eastAsia"/>
          <w:sz w:val="24"/>
          <w:szCs w:val="24"/>
          <w:lang w:val="en-US" w:eastAsia="zh-CN"/>
        </w:rPr>
        <w:t>（5男5女）</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方法：每班平均分成两队站在规定距离两端分成四组。由一端五位学生手拿“U”型板排成一横排，乒乓球从第一个学生手中“U”型板开始滚动，依次接力至另一端起始线，交接给另一端五位学生。依次往返接力直至四组学生完成任务，计时结束。途中，球若掉地失误则加时5秒。</w:t>
      </w:r>
    </w:p>
    <w:p>
      <w:pPr>
        <w:spacing w:line="360" w:lineRule="auto"/>
        <w:rPr>
          <w:rFonts w:hint="eastAsia"/>
          <w:sz w:val="24"/>
          <w:lang w:eastAsia="zh-CN"/>
        </w:rPr>
      </w:pPr>
      <w:r>
        <w:rPr>
          <w:rFonts w:hint="eastAsia"/>
          <w:sz w:val="24"/>
        </w:rPr>
        <w:t>规则：</w:t>
      </w:r>
      <w:r>
        <w:rPr>
          <w:rFonts w:hint="eastAsia"/>
          <w:sz w:val="24"/>
          <w:lang w:eastAsia="zh-CN"/>
        </w:rPr>
        <w:t>用时短则名次高</w:t>
      </w:r>
      <w:r>
        <w:rPr>
          <w:rFonts w:hint="eastAsia"/>
          <w:sz w:val="24"/>
        </w:rPr>
        <w:t>，成绩相同者</w:t>
      </w:r>
      <w:r>
        <w:rPr>
          <w:rFonts w:hint="eastAsia"/>
          <w:sz w:val="24"/>
          <w:lang w:eastAsia="zh-CN"/>
        </w:rPr>
        <w:t>，名次并列。</w:t>
      </w:r>
    </w:p>
    <w:p>
      <w:pPr>
        <w:numPr>
          <w:ilvl w:val="0"/>
          <w:numId w:val="0"/>
        </w:numPr>
        <w:spacing w:line="360" w:lineRule="auto"/>
        <w:ind w:leftChars="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6、结伴同行</w:t>
      </w:r>
      <w:r>
        <w:rPr>
          <w:rFonts w:hint="eastAsia"/>
          <w:sz w:val="24"/>
          <w:szCs w:val="24"/>
          <w:lang w:val="en-US" w:eastAsia="zh-CN"/>
        </w:rPr>
        <w:t>（5男5女）</w:t>
      </w:r>
    </w:p>
    <w:p>
      <w:pPr>
        <w:numPr>
          <w:ilvl w:val="0"/>
          <w:numId w:val="0"/>
        </w:numPr>
        <w:spacing w:line="360" w:lineRule="auto"/>
        <w:ind w:left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方法：每班平均分成两队站在规定距离两端分成四组。由一端五位学生相互勾手连在一起并全蹲。鸭子步的形式向前行进至另一端起始线，完成接力。另一端五位学生同样的方式返回，依次类推接力直至四组学生完成任务，计时结束。途中，学生必须始终相互勾手并全蹲，违规则加时5秒。</w:t>
      </w:r>
    </w:p>
    <w:p>
      <w:pPr>
        <w:spacing w:line="360" w:lineRule="auto"/>
        <w:rPr>
          <w:rFonts w:hint="eastAsia"/>
          <w:sz w:val="24"/>
          <w:lang w:eastAsia="zh-CN"/>
        </w:rPr>
      </w:pPr>
      <w:r>
        <w:rPr>
          <w:rFonts w:hint="eastAsia"/>
          <w:sz w:val="24"/>
        </w:rPr>
        <w:t>规则：</w:t>
      </w:r>
      <w:r>
        <w:rPr>
          <w:rFonts w:hint="eastAsia"/>
          <w:sz w:val="24"/>
          <w:lang w:eastAsia="zh-CN"/>
        </w:rPr>
        <w:t>用时短则名次高</w:t>
      </w:r>
      <w:r>
        <w:rPr>
          <w:rFonts w:hint="eastAsia"/>
          <w:sz w:val="24"/>
        </w:rPr>
        <w:t>，成绩相同者</w:t>
      </w:r>
      <w:r>
        <w:rPr>
          <w:rFonts w:hint="eastAsia"/>
          <w:sz w:val="24"/>
          <w:lang w:eastAsia="zh-CN"/>
        </w:rPr>
        <w:t>，名次并列。</w:t>
      </w:r>
    </w:p>
    <w:p>
      <w:pPr>
        <w:spacing w:line="360" w:lineRule="auto"/>
        <w:rPr>
          <w:rFonts w:hint="eastAsia"/>
          <w:sz w:val="24"/>
          <w:lang w:eastAsia="zh-CN"/>
        </w:rPr>
      </w:pPr>
    </w:p>
    <w:p>
      <w:pPr>
        <w:spacing w:line="360" w:lineRule="auto"/>
        <w:rPr>
          <w:rFonts w:hint="eastAsia"/>
          <w:sz w:val="24"/>
          <w:lang w:eastAsia="zh-CN"/>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numPr>
          <w:ilvl w:val="0"/>
          <w:numId w:val="1"/>
        </w:numPr>
        <w:spacing w:line="360" w:lineRule="auto"/>
        <w:ind w:left="0" w:leftChars="0" w:firstLine="0" w:firstLineChars="0"/>
        <w:rPr>
          <w:rFonts w:hint="eastAsia" w:ascii="新宋体" w:hAnsi="新宋体" w:eastAsia="新宋体" w:cs="新宋体"/>
          <w:b/>
          <w:bCs/>
          <w:color w:val="auto"/>
          <w:sz w:val="24"/>
          <w:lang w:eastAsia="zh-CN"/>
        </w:rPr>
      </w:pPr>
      <w:r>
        <w:rPr>
          <w:rFonts w:hint="eastAsia" w:ascii="新宋体" w:hAnsi="新宋体" w:eastAsia="新宋体" w:cs="新宋体"/>
          <w:b/>
          <w:bCs/>
          <w:color w:val="auto"/>
          <w:sz w:val="24"/>
          <w:lang w:eastAsia="zh-CN"/>
        </w:rPr>
        <w:t>成绩排名</w:t>
      </w:r>
    </w:p>
    <w:p>
      <w:pPr>
        <w:numPr>
          <w:ilvl w:val="0"/>
          <w:numId w:val="4"/>
        </w:numPr>
        <w:spacing w:line="360" w:lineRule="auto"/>
        <w:ind w:leftChars="0"/>
        <w:rPr>
          <w:rFonts w:hint="eastAsia" w:ascii="新宋体" w:hAnsi="新宋体" w:eastAsia="新宋体" w:cs="新宋体"/>
          <w:color w:val="auto"/>
          <w:sz w:val="24"/>
          <w:lang w:val="en-US" w:eastAsia="zh-CN"/>
        </w:rPr>
      </w:pPr>
      <w:r>
        <w:rPr>
          <w:rFonts w:hint="eastAsia" w:ascii="新宋体" w:hAnsi="新宋体" w:eastAsia="新宋体" w:cs="新宋体"/>
          <w:color w:val="auto"/>
          <w:sz w:val="24"/>
          <w:lang w:val="en-US" w:eastAsia="zh-CN"/>
        </w:rPr>
        <w:t>个人项目均取各年级前六名，积分依次为7、5、4、3、2、1</w:t>
      </w:r>
    </w:p>
    <w:p>
      <w:pPr>
        <w:numPr>
          <w:ilvl w:val="0"/>
          <w:numId w:val="4"/>
        </w:numPr>
        <w:spacing w:line="360" w:lineRule="auto"/>
        <w:ind w:leftChars="0"/>
        <w:rPr>
          <w:rFonts w:hint="default" w:ascii="新宋体" w:hAnsi="新宋体" w:eastAsia="新宋体" w:cs="新宋体"/>
          <w:color w:val="auto"/>
          <w:sz w:val="24"/>
          <w:lang w:val="en-US" w:eastAsia="zh-CN"/>
        </w:rPr>
      </w:pPr>
      <w:r>
        <w:rPr>
          <w:rFonts w:hint="eastAsia" w:ascii="新宋体" w:hAnsi="新宋体" w:eastAsia="新宋体" w:cs="新宋体"/>
          <w:color w:val="auto"/>
          <w:sz w:val="24"/>
          <w:lang w:val="en-US" w:eastAsia="zh-CN"/>
        </w:rPr>
        <w:t>集体项目均区各年级前六名，积分翻倍依次为14、10、8、6、4、2</w:t>
      </w:r>
    </w:p>
    <w:p>
      <w:pPr>
        <w:numPr>
          <w:ilvl w:val="0"/>
          <w:numId w:val="4"/>
        </w:numPr>
        <w:spacing w:line="360" w:lineRule="auto"/>
        <w:ind w:leftChars="0"/>
        <w:rPr>
          <w:rFonts w:hint="default" w:ascii="新宋体" w:hAnsi="新宋体" w:eastAsia="新宋体" w:cs="新宋体"/>
          <w:color w:val="auto"/>
          <w:sz w:val="24"/>
          <w:lang w:val="en-US" w:eastAsia="zh-CN"/>
        </w:rPr>
      </w:pPr>
      <w:r>
        <w:rPr>
          <w:rFonts w:hint="eastAsia" w:ascii="新宋体" w:hAnsi="新宋体" w:eastAsia="新宋体" w:cs="新宋体"/>
          <w:color w:val="auto"/>
          <w:sz w:val="24"/>
          <w:lang w:val="en-US" w:eastAsia="zh-CN"/>
        </w:rPr>
        <w:t>班级排名均区各年级前六名，积分=个人项目积分总和+集体项目积分总和</w:t>
      </w: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rPr>
      </w:pPr>
      <w:r>
        <w:rPr>
          <w:rFonts w:hint="eastAsia" w:ascii="新宋体" w:hAnsi="新宋体" w:eastAsia="新宋体" w:cs="新宋体"/>
          <w:color w:val="C00000"/>
          <w:sz w:val="24"/>
        </w:rPr>
        <w:t>须知：</w:t>
      </w:r>
    </w:p>
    <w:p>
      <w:pPr>
        <w:spacing w:line="360" w:lineRule="auto"/>
        <w:rPr>
          <w:rFonts w:ascii="新宋体" w:hAnsi="新宋体" w:eastAsia="新宋体" w:cs="新宋体"/>
          <w:sz w:val="24"/>
        </w:rPr>
      </w:pPr>
      <w:r>
        <w:rPr>
          <w:rFonts w:hint="eastAsia" w:ascii="新宋体" w:hAnsi="新宋体" w:eastAsia="新宋体" w:cs="新宋体"/>
          <w:color w:val="C00000"/>
          <w:sz w:val="24"/>
        </w:rPr>
        <w:t>1、个人项目（：每班一人最多报两项，一项最多报两人（同性别）。违反规定者一经核实，体育组有仲裁权。1、无需经过同意，剔除任意多报项目。2、剔除名次最高项目成绩，由名次后者依次顶上。</w:t>
      </w:r>
    </w:p>
    <w:p>
      <w:pPr>
        <w:spacing w:line="360" w:lineRule="auto"/>
        <w:rPr>
          <w:rFonts w:hint="eastAsia" w:ascii="新宋体" w:hAnsi="新宋体" w:eastAsia="新宋体" w:cs="新宋体"/>
          <w:color w:val="C00000"/>
          <w:sz w:val="24"/>
        </w:rPr>
      </w:pPr>
      <w:r>
        <w:rPr>
          <w:rFonts w:hint="eastAsia" w:ascii="新宋体" w:hAnsi="新宋体" w:eastAsia="新宋体" w:cs="新宋体"/>
          <w:color w:val="C00000"/>
          <w:sz w:val="24"/>
        </w:rPr>
        <w:t>2、集体项目：原则上尽量全班参与。</w:t>
      </w:r>
    </w:p>
    <w:p>
      <w:pPr>
        <w:spacing w:line="360" w:lineRule="auto"/>
        <w:rPr>
          <w:rFonts w:hint="eastAsia" w:ascii="新宋体" w:hAnsi="新宋体" w:eastAsia="新宋体" w:cs="新宋体"/>
          <w:color w:val="C00000"/>
          <w:sz w:val="24"/>
        </w:rPr>
      </w:pPr>
      <w:r>
        <w:rPr>
          <w:rFonts w:hint="eastAsia" w:ascii="新宋体" w:hAnsi="新宋体" w:eastAsia="新宋体" w:cs="新宋体"/>
          <w:color w:val="C00000"/>
          <w:sz w:val="24"/>
        </w:rPr>
        <w:t>3、比赛中，裁判员遵循公平、公正、公开的原则，保证成绩真实有效。同时，裁判员拥有仲裁权。</w:t>
      </w:r>
    </w:p>
    <w:p>
      <w:pPr>
        <w:spacing w:line="360" w:lineRule="auto"/>
        <w:rPr>
          <w:rFonts w:hint="eastAsia" w:ascii="新宋体" w:hAnsi="新宋体" w:eastAsia="新宋体" w:cs="新宋体"/>
          <w:color w:val="C00000"/>
          <w:sz w:val="24"/>
        </w:rPr>
      </w:pPr>
      <w:r>
        <w:rPr>
          <w:rFonts w:hint="eastAsia" w:ascii="新宋体" w:hAnsi="新宋体" w:eastAsia="新宋体" w:cs="新宋体"/>
          <w:color w:val="C00000"/>
          <w:sz w:val="24"/>
        </w:rPr>
        <w:t>4、以运动会通知上传校园网当天算起，一周之内必须完成报名工作。邮箱：</w:t>
      </w:r>
      <w:r>
        <w:rPr>
          <w:rFonts w:hint="eastAsia" w:ascii="新宋体" w:hAnsi="新宋体" w:eastAsia="新宋体" w:cs="新宋体"/>
          <w:b/>
          <w:bCs/>
          <w:color w:val="C00000"/>
          <w:sz w:val="24"/>
        </w:rPr>
        <w:fldChar w:fldCharType="begin"/>
      </w:r>
      <w:r>
        <w:rPr>
          <w:rFonts w:hint="eastAsia" w:ascii="新宋体" w:hAnsi="新宋体" w:eastAsia="新宋体" w:cs="新宋体"/>
          <w:b/>
          <w:bCs/>
          <w:color w:val="C00000"/>
          <w:sz w:val="24"/>
        </w:rPr>
        <w:instrText xml:space="preserve"> HYPERLINK "mailto:359192689@qq.com" </w:instrText>
      </w:r>
      <w:r>
        <w:rPr>
          <w:rFonts w:hint="eastAsia" w:ascii="新宋体" w:hAnsi="新宋体" w:eastAsia="新宋体" w:cs="新宋体"/>
          <w:b/>
          <w:bCs/>
          <w:color w:val="C00000"/>
          <w:sz w:val="24"/>
        </w:rPr>
        <w:fldChar w:fldCharType="separate"/>
      </w:r>
      <w:r>
        <w:rPr>
          <w:rStyle w:val="5"/>
          <w:rFonts w:hint="eastAsia" w:ascii="新宋体" w:hAnsi="新宋体" w:eastAsia="新宋体" w:cs="新宋体"/>
          <w:b/>
          <w:bCs/>
          <w:color w:val="C00000"/>
          <w:sz w:val="24"/>
        </w:rPr>
        <w:t>359192689@qq.com</w:t>
      </w:r>
      <w:r>
        <w:rPr>
          <w:rFonts w:hint="eastAsia" w:ascii="新宋体" w:hAnsi="新宋体" w:eastAsia="新宋体" w:cs="新宋体"/>
          <w:b/>
          <w:bCs/>
          <w:color w:val="C00000"/>
          <w:sz w:val="24"/>
        </w:rPr>
        <w:fldChar w:fldCharType="end"/>
      </w:r>
      <w:r>
        <w:rPr>
          <w:rFonts w:hint="eastAsia" w:ascii="新宋体" w:hAnsi="新宋体" w:eastAsia="新宋体" w:cs="新宋体"/>
          <w:b/>
          <w:bCs/>
          <w:color w:val="C00000"/>
          <w:sz w:val="24"/>
        </w:rPr>
        <w:t xml:space="preserve"> </w:t>
      </w:r>
      <w:r>
        <w:rPr>
          <w:rFonts w:hint="eastAsia" w:ascii="新宋体" w:hAnsi="新宋体" w:eastAsia="新宋体" w:cs="新宋体"/>
          <w:color w:val="C00000"/>
          <w:sz w:val="24"/>
        </w:rPr>
        <w:t>超时间自动视为弃权。</w:t>
      </w:r>
    </w:p>
    <w:p>
      <w:pPr>
        <w:spacing w:line="360" w:lineRule="auto"/>
        <w:rPr>
          <w:rFonts w:hint="eastAsia" w:ascii="新宋体" w:hAnsi="新宋体" w:eastAsia="新宋体" w:cs="新宋体"/>
          <w:color w:val="C00000"/>
          <w:sz w:val="24"/>
        </w:rPr>
      </w:pPr>
      <w:r>
        <w:rPr>
          <w:rFonts w:hint="eastAsia" w:ascii="新宋体" w:hAnsi="新宋体" w:eastAsia="新宋体" w:cs="新宋体"/>
          <w:color w:val="C00000"/>
          <w:sz w:val="24"/>
        </w:rPr>
        <w:t>5、如无特殊情况，不得临时更换参赛学生。尤其比赛时，须听从裁判决定。</w:t>
      </w:r>
    </w:p>
    <w:p>
      <w:pPr>
        <w:spacing w:line="360" w:lineRule="auto"/>
        <w:rPr>
          <w:rFonts w:hint="eastAsia" w:ascii="新宋体" w:hAnsi="新宋体" w:eastAsia="新宋体" w:cs="新宋体"/>
          <w:color w:val="C00000"/>
          <w:sz w:val="24"/>
        </w:rPr>
      </w:pPr>
    </w:p>
    <w:p>
      <w:pPr>
        <w:spacing w:line="360" w:lineRule="auto"/>
        <w:rPr>
          <w:rFonts w:hint="eastAsia" w:ascii="新宋体" w:hAnsi="新宋体" w:eastAsia="新宋体" w:cs="新宋体"/>
          <w:color w:val="C00000"/>
          <w:sz w:val="24"/>
          <w:lang w:eastAsia="zh-CN"/>
        </w:rPr>
      </w:pPr>
      <w:r>
        <w:rPr>
          <w:rFonts w:hint="eastAsia" w:ascii="新宋体" w:hAnsi="新宋体" w:eastAsia="新宋体" w:cs="新宋体"/>
          <w:color w:val="C00000"/>
          <w:sz w:val="24"/>
        </w:rPr>
        <w:t>附件：</w:t>
      </w:r>
      <w:r>
        <w:rPr>
          <w:rFonts w:hint="eastAsia" w:ascii="新宋体" w:hAnsi="新宋体" w:eastAsia="新宋体" w:cs="新宋体"/>
          <w:color w:val="C00000"/>
          <w:sz w:val="24"/>
          <w:lang w:eastAsia="zh-CN"/>
        </w:rPr>
        <w:t>五</w:t>
      </w:r>
      <w:r>
        <w:rPr>
          <w:rFonts w:hint="eastAsia" w:ascii="新宋体" w:hAnsi="新宋体" w:eastAsia="新宋体" w:cs="新宋体"/>
          <w:color w:val="C00000"/>
          <w:sz w:val="24"/>
        </w:rPr>
        <w:t>年级报名表</w:t>
      </w:r>
      <w:r>
        <w:rPr>
          <w:rFonts w:hint="eastAsia" w:ascii="新宋体" w:hAnsi="新宋体" w:eastAsia="新宋体" w:cs="新宋体"/>
          <w:color w:val="C00000"/>
          <w:sz w:val="24"/>
          <w:lang w:eastAsia="zh-CN"/>
        </w:rPr>
        <w:t>（下页）</w:t>
      </w: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both"/>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p>
    <w:p>
      <w:pPr>
        <w:numPr>
          <w:ilvl w:val="0"/>
          <w:numId w:val="0"/>
        </w:numPr>
        <w:spacing w:line="360" w:lineRule="auto"/>
        <w:ind w:leftChars="0"/>
        <w:jc w:val="center"/>
        <w:rPr>
          <w:rFonts w:hint="eastAsia" w:ascii="新宋体" w:hAnsi="新宋体" w:eastAsia="新宋体" w:cs="新宋体"/>
          <w:b/>
          <w:bCs/>
          <w:color w:val="auto"/>
          <w:sz w:val="44"/>
          <w:szCs w:val="44"/>
          <w:lang w:val="en-US" w:eastAsia="zh-CN"/>
        </w:rPr>
      </w:pPr>
      <w:r>
        <w:rPr>
          <w:rFonts w:hint="eastAsia" w:ascii="新宋体" w:hAnsi="新宋体" w:eastAsia="新宋体" w:cs="新宋体"/>
          <w:b/>
          <w:bCs/>
          <w:color w:val="auto"/>
          <w:sz w:val="44"/>
          <w:szCs w:val="44"/>
          <w:lang w:val="en-US" w:eastAsia="zh-CN"/>
        </w:rPr>
        <w:t>五年级运动会报名表</w:t>
      </w:r>
    </w:p>
    <w:p>
      <w:pPr>
        <w:numPr>
          <w:ilvl w:val="0"/>
          <w:numId w:val="0"/>
        </w:numPr>
        <w:spacing w:line="360" w:lineRule="auto"/>
        <w:ind w:leftChars="0" w:firstLine="300" w:firstLineChars="100"/>
        <w:jc w:val="both"/>
        <w:rPr>
          <w:rFonts w:hint="default" w:ascii="新宋体" w:hAnsi="新宋体" w:eastAsia="新宋体" w:cs="新宋体"/>
          <w:b w:val="0"/>
          <w:bCs w:val="0"/>
          <w:color w:val="auto"/>
          <w:sz w:val="30"/>
          <w:szCs w:val="30"/>
          <w:u w:val="none"/>
          <w:lang w:val="en-US" w:eastAsia="zh-CN"/>
        </w:rPr>
      </w:pPr>
      <w:r>
        <w:rPr>
          <w:rFonts w:hint="eastAsia" w:ascii="新宋体" w:hAnsi="新宋体" w:eastAsia="新宋体" w:cs="新宋体"/>
          <w:b w:val="0"/>
          <w:bCs w:val="0"/>
          <w:color w:val="auto"/>
          <w:sz w:val="30"/>
          <w:szCs w:val="30"/>
          <w:u w:val="none"/>
          <w:lang w:val="en-US" w:eastAsia="zh-CN"/>
        </w:rPr>
        <w:t xml:space="preserve">班级：                                      班主任：                  </w:t>
      </w:r>
    </w:p>
    <w:tbl>
      <w:tblPr>
        <w:tblStyle w:val="3"/>
        <w:tblW w:w="10280" w:type="dxa"/>
        <w:jc w:val="center"/>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571"/>
        <w:gridCol w:w="25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1</w:t>
            </w:r>
            <w:r>
              <w:rPr>
                <w:rFonts w:hint="eastAsia"/>
                <w:sz w:val="24"/>
                <w:szCs w:val="24"/>
                <w:lang w:eastAsia="zh-CN"/>
              </w:rPr>
              <w:t>：单摇跳（塑料绳）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sz w:val="24"/>
                <w:szCs w:val="24"/>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sz w:val="24"/>
                <w:szCs w:val="24"/>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rPr>
            </w:pPr>
            <w:r>
              <w:rPr>
                <w:rFonts w:hint="eastAsia"/>
                <w:sz w:val="24"/>
                <w:szCs w:val="24"/>
                <w:lang w:eastAsia="zh-CN"/>
              </w:rPr>
              <w:t>个人项目</w:t>
            </w:r>
            <w:r>
              <w:rPr>
                <w:rFonts w:hint="eastAsia"/>
                <w:sz w:val="24"/>
                <w:szCs w:val="24"/>
                <w:lang w:val="en-US" w:eastAsia="zh-CN"/>
              </w:rPr>
              <w:t>2</w:t>
            </w:r>
            <w:r>
              <w:rPr>
                <w:rFonts w:hint="eastAsia"/>
                <w:sz w:val="24"/>
                <w:szCs w:val="24"/>
                <w:lang w:eastAsia="zh-CN"/>
              </w:rPr>
              <w:t>：双摇跳（塑料绳）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3</w:t>
            </w:r>
            <w:r>
              <w:rPr>
                <w:rFonts w:hint="eastAsia"/>
                <w:sz w:val="24"/>
                <w:szCs w:val="24"/>
                <w:lang w:eastAsia="zh-CN"/>
              </w:rPr>
              <w:t>：单踢毽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4</w:t>
            </w:r>
            <w:r>
              <w:rPr>
                <w:rFonts w:hint="eastAsia"/>
                <w:sz w:val="24"/>
                <w:szCs w:val="24"/>
                <w:lang w:eastAsia="zh-CN"/>
              </w:rPr>
              <w:t>：篮球投准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5</w:t>
            </w:r>
            <w:r>
              <w:rPr>
                <w:rFonts w:hint="eastAsia"/>
                <w:sz w:val="24"/>
                <w:szCs w:val="24"/>
                <w:lang w:eastAsia="zh-CN"/>
              </w:rPr>
              <w:t>：篮球传准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6</w:t>
            </w:r>
            <w:r>
              <w:rPr>
                <w:rFonts w:hint="eastAsia"/>
                <w:sz w:val="24"/>
                <w:szCs w:val="24"/>
                <w:lang w:eastAsia="zh-CN"/>
              </w:rPr>
              <w:t>：三线折返跑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7</w:t>
            </w:r>
            <w:r>
              <w:rPr>
                <w:rFonts w:hint="eastAsia"/>
                <w:sz w:val="24"/>
                <w:szCs w:val="24"/>
                <w:lang w:eastAsia="zh-CN"/>
              </w:rPr>
              <w:t>：足球踢准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sz w:val="24"/>
                <w:szCs w:val="24"/>
              </w:rPr>
            </w:pPr>
            <w:r>
              <w:rPr>
                <w:rFonts w:hint="eastAsia"/>
                <w:sz w:val="24"/>
                <w:szCs w:val="24"/>
                <w:lang w:eastAsia="zh-CN"/>
              </w:rPr>
              <w:t>个人项目</w:t>
            </w:r>
            <w:r>
              <w:rPr>
                <w:rFonts w:hint="eastAsia"/>
                <w:sz w:val="24"/>
                <w:szCs w:val="24"/>
                <w:lang w:val="en-US" w:eastAsia="zh-CN"/>
              </w:rPr>
              <w:t>8</w:t>
            </w:r>
            <w:r>
              <w:rPr>
                <w:rFonts w:hint="eastAsia"/>
                <w:sz w:val="24"/>
                <w:szCs w:val="24"/>
                <w:lang w:eastAsia="zh-CN"/>
              </w:rPr>
              <w:t>：助跑摸高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1" w:type="dxa"/>
            <w:gridSpan w:val="2"/>
            <w:noWrap w:val="0"/>
            <w:vAlign w:val="center"/>
          </w:tcPr>
          <w:p>
            <w:pPr>
              <w:jc w:val="center"/>
              <w:rPr>
                <w:rFonts w:hint="eastAsia"/>
                <w:sz w:val="24"/>
                <w:szCs w:val="24"/>
                <w:lang w:eastAsia="zh-CN"/>
              </w:rPr>
            </w:pPr>
            <w:r>
              <w:rPr>
                <w:rFonts w:hint="eastAsia"/>
                <w:sz w:val="24"/>
                <w:szCs w:val="24"/>
                <w:lang w:eastAsia="zh-CN"/>
              </w:rPr>
              <w:t>男生</w:t>
            </w:r>
          </w:p>
        </w:tc>
        <w:tc>
          <w:tcPr>
            <w:tcW w:w="5139" w:type="dxa"/>
            <w:gridSpan w:val="2"/>
            <w:noWrap w:val="0"/>
            <w:vAlign w:val="center"/>
          </w:tcPr>
          <w:p>
            <w:pPr>
              <w:jc w:val="center"/>
              <w:rPr>
                <w:rFonts w:hint="eastAsia"/>
                <w:sz w:val="24"/>
                <w:szCs w:val="24"/>
                <w:lang w:eastAsia="zh-CN"/>
              </w:rPr>
            </w:pPr>
            <w:r>
              <w:rPr>
                <w:rFonts w:hint="eastAsia"/>
                <w:sz w:val="24"/>
                <w:szCs w:val="24"/>
                <w:lang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1" w:type="dxa"/>
            <w:noWrap w:val="0"/>
            <w:vAlign w:val="center"/>
          </w:tcPr>
          <w:p>
            <w:pPr>
              <w:jc w:val="center"/>
              <w:rPr>
                <w:rFonts w:hint="default"/>
                <w:sz w:val="24"/>
                <w:szCs w:val="24"/>
                <w:lang w:val="en-US" w:eastAsia="zh-CN"/>
              </w:rPr>
            </w:pPr>
            <w:r>
              <w:rPr>
                <w:rFonts w:hint="eastAsia"/>
                <w:sz w:val="24"/>
                <w:szCs w:val="24"/>
                <w:lang w:eastAsia="zh-CN"/>
              </w:rPr>
              <w:t>姓名</w:t>
            </w:r>
            <w:r>
              <w:rPr>
                <w:rFonts w:hint="eastAsia"/>
                <w:sz w:val="24"/>
                <w:szCs w:val="24"/>
                <w:lang w:val="en-US" w:eastAsia="zh-CN"/>
              </w:rPr>
              <w:t>2：</w:t>
            </w:r>
          </w:p>
        </w:tc>
        <w:tc>
          <w:tcPr>
            <w:tcW w:w="2569"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1</w:t>
            </w:r>
            <w:r>
              <w:rPr>
                <w:rFonts w:hint="eastAsia"/>
                <w:sz w:val="24"/>
                <w:szCs w:val="24"/>
                <w:lang w:eastAsia="zh-CN"/>
              </w:rPr>
              <w:t>：</w:t>
            </w:r>
          </w:p>
        </w:tc>
        <w:tc>
          <w:tcPr>
            <w:tcW w:w="2570" w:type="dxa"/>
            <w:noWrap w:val="0"/>
            <w:vAlign w:val="center"/>
          </w:tcPr>
          <w:p>
            <w:pPr>
              <w:jc w:val="center"/>
              <w:rPr>
                <w:rFonts w:hint="eastAsia"/>
                <w:sz w:val="24"/>
                <w:szCs w:val="24"/>
                <w:lang w:eastAsia="zh-CN"/>
              </w:rPr>
            </w:pPr>
            <w:r>
              <w:rPr>
                <w:rFonts w:hint="eastAsia"/>
                <w:sz w:val="24"/>
                <w:szCs w:val="24"/>
                <w:lang w:eastAsia="zh-CN"/>
              </w:rPr>
              <w:t>姓名</w:t>
            </w: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70" w:type="dxa"/>
            <w:noWrap w:val="0"/>
            <w:vAlign w:val="center"/>
          </w:tcPr>
          <w:p>
            <w:pPr>
              <w:jc w:val="center"/>
              <w:rPr>
                <w:rFonts w:hint="eastAsia"/>
                <w:sz w:val="24"/>
                <w:szCs w:val="24"/>
                <w:lang w:eastAsia="zh-CN"/>
              </w:rPr>
            </w:pPr>
          </w:p>
        </w:tc>
        <w:tc>
          <w:tcPr>
            <w:tcW w:w="2571" w:type="dxa"/>
            <w:noWrap w:val="0"/>
            <w:vAlign w:val="center"/>
          </w:tcPr>
          <w:p>
            <w:pPr>
              <w:jc w:val="center"/>
              <w:rPr>
                <w:rFonts w:hint="eastAsia"/>
                <w:sz w:val="24"/>
                <w:szCs w:val="24"/>
                <w:lang w:eastAsia="zh-CN"/>
              </w:rPr>
            </w:pPr>
          </w:p>
        </w:tc>
        <w:tc>
          <w:tcPr>
            <w:tcW w:w="2569" w:type="dxa"/>
            <w:noWrap w:val="0"/>
            <w:vAlign w:val="center"/>
          </w:tcPr>
          <w:p>
            <w:pPr>
              <w:jc w:val="center"/>
              <w:rPr>
                <w:rFonts w:hint="eastAsia"/>
                <w:sz w:val="24"/>
                <w:szCs w:val="24"/>
                <w:lang w:eastAsia="zh-CN"/>
              </w:rPr>
            </w:pPr>
          </w:p>
        </w:tc>
        <w:tc>
          <w:tcPr>
            <w:tcW w:w="2570" w:type="dxa"/>
            <w:noWrap w:val="0"/>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eastAsia="zh-CN"/>
              </w:rPr>
            </w:pPr>
            <w:r>
              <w:rPr>
                <w:rFonts w:hint="eastAsia"/>
                <w:sz w:val="24"/>
                <w:szCs w:val="24"/>
                <w:lang w:eastAsia="zh-CN"/>
              </w:rPr>
              <w:t>集体项目</w:t>
            </w:r>
            <w:r>
              <w:rPr>
                <w:rFonts w:hint="eastAsia"/>
                <w:sz w:val="24"/>
                <w:szCs w:val="24"/>
                <w:lang w:val="en-US" w:eastAsia="zh-CN"/>
              </w:rPr>
              <w:t>1：</w:t>
            </w:r>
            <w:r>
              <w:rPr>
                <w:rFonts w:hint="eastAsia"/>
                <w:sz w:val="24"/>
                <w:szCs w:val="24"/>
                <w:lang w:eastAsia="zh-CN"/>
              </w:rPr>
              <w:t>两分钟</w:t>
            </w:r>
            <w:r>
              <w:rPr>
                <w:rFonts w:hint="eastAsia"/>
                <w:sz w:val="24"/>
                <w:szCs w:val="24"/>
              </w:rPr>
              <w:t>“</w:t>
            </w:r>
            <w:r>
              <w:rPr>
                <w:rFonts w:hint="eastAsia"/>
                <w:sz w:val="24"/>
                <w:szCs w:val="24"/>
                <w:lang w:eastAsia="zh-CN"/>
              </w:rPr>
              <w:t>八</w:t>
            </w:r>
            <w:r>
              <w:rPr>
                <w:rFonts w:hint="eastAsia"/>
                <w:sz w:val="24"/>
                <w:szCs w:val="24"/>
              </w:rPr>
              <w:t>”字</w:t>
            </w:r>
            <w:r>
              <w:rPr>
                <w:rFonts w:hint="eastAsia"/>
                <w:sz w:val="24"/>
                <w:szCs w:val="24"/>
                <w:lang w:eastAsia="zh-CN"/>
              </w:rPr>
              <w:t>交叉</w:t>
            </w:r>
            <w:r>
              <w:rPr>
                <w:rFonts w:hint="eastAsia"/>
                <w:sz w:val="24"/>
                <w:szCs w:val="24"/>
              </w:rPr>
              <w:t>跳长绳</w:t>
            </w:r>
            <w:r>
              <w:rPr>
                <w:rFonts w:hint="eastAsia"/>
                <w:sz w:val="24"/>
                <w:szCs w:val="24"/>
                <w:lang w:eastAsia="zh-CN"/>
              </w:rPr>
              <w:t>（</w:t>
            </w:r>
            <w:r>
              <w:rPr>
                <w:rFonts w:hint="eastAsia"/>
                <w:sz w:val="24"/>
                <w:szCs w:val="24"/>
                <w:lang w:val="en-US" w:eastAsia="zh-CN"/>
              </w:rPr>
              <w:t>10男10女包含甩绳</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numPr>
                <w:ilvl w:val="0"/>
                <w:numId w:val="0"/>
              </w:numPr>
              <w:spacing w:line="360" w:lineRule="auto"/>
              <w:rPr>
                <w:rFonts w:hint="default"/>
                <w:sz w:val="24"/>
                <w:szCs w:val="24"/>
                <w:lang w:val="en-US" w:eastAsia="zh-CN"/>
              </w:rPr>
            </w:pPr>
            <w:r>
              <w:rPr>
                <w:rFonts w:hint="eastAsia"/>
                <w:sz w:val="24"/>
                <w:szCs w:val="24"/>
                <w:lang w:eastAsia="zh-CN"/>
              </w:rPr>
              <w:t>集体项目</w:t>
            </w:r>
            <w:r>
              <w:rPr>
                <w:rFonts w:hint="eastAsia"/>
                <w:sz w:val="24"/>
                <w:szCs w:val="24"/>
                <w:lang w:val="en-US" w:eastAsia="zh-CN"/>
              </w:rPr>
              <w:t>2：篮球运两球过障碍接力（5男5女）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rPr>
            </w:pPr>
            <w:r>
              <w:rPr>
                <w:rFonts w:hint="eastAsia"/>
                <w:sz w:val="24"/>
                <w:szCs w:val="24"/>
                <w:lang w:eastAsia="zh-CN"/>
              </w:rPr>
              <w:t>集体项目</w:t>
            </w:r>
            <w:r>
              <w:rPr>
                <w:rFonts w:hint="eastAsia"/>
                <w:sz w:val="24"/>
                <w:szCs w:val="24"/>
                <w:lang w:val="en-US" w:eastAsia="zh-CN"/>
              </w:rPr>
              <w:t>3：企鹅慢步接力（5男5女）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rPr>
            </w:pPr>
            <w:r>
              <w:rPr>
                <w:rFonts w:hint="eastAsia"/>
                <w:sz w:val="24"/>
                <w:szCs w:val="24"/>
                <w:lang w:eastAsia="zh-CN"/>
              </w:rPr>
              <w:t>集体项目</w:t>
            </w:r>
            <w:r>
              <w:rPr>
                <w:rFonts w:hint="eastAsia"/>
                <w:sz w:val="24"/>
                <w:szCs w:val="24"/>
                <w:lang w:val="en-US" w:eastAsia="zh-CN"/>
              </w:rPr>
              <w:t>4：</w:t>
            </w:r>
            <w:r>
              <w:rPr>
                <w:rFonts w:hint="eastAsia"/>
                <w:sz w:val="24"/>
              </w:rPr>
              <w:t>踩石过河</w:t>
            </w:r>
            <w:r>
              <w:rPr>
                <w:rFonts w:hint="eastAsia"/>
                <w:sz w:val="24"/>
                <w:szCs w:val="24"/>
                <w:lang w:val="en-US" w:eastAsia="zh-CN"/>
              </w:rPr>
              <w:t>（5男5女）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rPr>
            </w:pPr>
            <w:r>
              <w:rPr>
                <w:rFonts w:hint="eastAsia"/>
                <w:sz w:val="24"/>
                <w:szCs w:val="24"/>
                <w:lang w:eastAsia="zh-CN"/>
              </w:rPr>
              <w:t>集体项目</w:t>
            </w:r>
            <w:r>
              <w:rPr>
                <w:rFonts w:hint="eastAsia"/>
                <w:sz w:val="24"/>
                <w:szCs w:val="24"/>
                <w:lang w:val="en-US" w:eastAsia="zh-CN"/>
              </w:rPr>
              <w:t>5：</w:t>
            </w:r>
            <w:r>
              <w:rPr>
                <w:rFonts w:hint="eastAsia" w:ascii="新宋体" w:hAnsi="新宋体" w:eastAsia="新宋体" w:cs="新宋体"/>
                <w:sz w:val="24"/>
                <w:szCs w:val="24"/>
                <w:lang w:val="en-US" w:eastAsia="zh-CN"/>
              </w:rPr>
              <w:t>龙行天下</w:t>
            </w:r>
            <w:r>
              <w:rPr>
                <w:rFonts w:hint="eastAsia"/>
                <w:sz w:val="24"/>
                <w:szCs w:val="24"/>
                <w:lang w:val="en-US" w:eastAsia="zh-CN"/>
              </w:rPr>
              <w:t>（5男5女）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0" w:type="dxa"/>
            <w:gridSpan w:val="4"/>
            <w:noWrap w:val="0"/>
            <w:vAlign w:val="center"/>
          </w:tcPr>
          <w:p>
            <w:pPr>
              <w:jc w:val="both"/>
              <w:rPr>
                <w:rFonts w:hint="default"/>
                <w:sz w:val="24"/>
                <w:szCs w:val="24"/>
                <w:lang w:val="en-US" w:eastAsia="zh-CN"/>
              </w:rPr>
            </w:pPr>
            <w:r>
              <w:rPr>
                <w:rFonts w:hint="eastAsia"/>
                <w:sz w:val="24"/>
                <w:szCs w:val="24"/>
                <w:lang w:eastAsia="zh-CN"/>
              </w:rPr>
              <w:t>集体项目</w:t>
            </w:r>
            <w:r>
              <w:rPr>
                <w:rFonts w:hint="eastAsia"/>
                <w:sz w:val="24"/>
                <w:szCs w:val="24"/>
                <w:lang w:val="en-US" w:eastAsia="zh-CN"/>
              </w:rPr>
              <w:t>6：</w:t>
            </w:r>
            <w:r>
              <w:rPr>
                <w:rFonts w:hint="eastAsia" w:ascii="新宋体" w:hAnsi="新宋体" w:eastAsia="新宋体" w:cs="新宋体"/>
                <w:sz w:val="24"/>
                <w:szCs w:val="24"/>
                <w:lang w:val="en-US" w:eastAsia="zh-CN"/>
              </w:rPr>
              <w:t>结伴同行</w:t>
            </w:r>
            <w:r>
              <w:rPr>
                <w:rFonts w:hint="eastAsia"/>
                <w:sz w:val="24"/>
                <w:szCs w:val="24"/>
                <w:lang w:val="en-US" w:eastAsia="zh-CN"/>
              </w:rPr>
              <w:t>（5男5女）</w:t>
            </w:r>
          </w:p>
        </w:tc>
      </w:tr>
    </w:tbl>
    <w:p>
      <w:pPr>
        <w:numPr>
          <w:ilvl w:val="0"/>
          <w:numId w:val="0"/>
        </w:numPr>
        <w:spacing w:line="360" w:lineRule="auto"/>
        <w:ind w:leftChars="0"/>
        <w:rPr>
          <w:rFonts w:hint="default"/>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0716C"/>
    <w:multiLevelType w:val="singleLevel"/>
    <w:tmpl w:val="99D0716C"/>
    <w:lvl w:ilvl="0" w:tentative="0">
      <w:start w:val="1"/>
      <w:numFmt w:val="decimal"/>
      <w:suff w:val="nothing"/>
      <w:lvlText w:val="%1、"/>
      <w:lvlJc w:val="left"/>
    </w:lvl>
  </w:abstractNum>
  <w:abstractNum w:abstractNumId="1">
    <w:nsid w:val="D5C5CE38"/>
    <w:multiLevelType w:val="singleLevel"/>
    <w:tmpl w:val="D5C5CE38"/>
    <w:lvl w:ilvl="0" w:tentative="0">
      <w:start w:val="1"/>
      <w:numFmt w:val="chineseCounting"/>
      <w:suff w:val="nothing"/>
      <w:lvlText w:val="%1、"/>
      <w:lvlJc w:val="left"/>
      <w:rPr>
        <w:rFonts w:hint="eastAsia"/>
      </w:rPr>
    </w:lvl>
  </w:abstractNum>
  <w:abstractNum w:abstractNumId="2">
    <w:nsid w:val="EF3A605C"/>
    <w:multiLevelType w:val="singleLevel"/>
    <w:tmpl w:val="EF3A605C"/>
    <w:lvl w:ilvl="0" w:tentative="0">
      <w:start w:val="1"/>
      <w:numFmt w:val="decimal"/>
      <w:suff w:val="nothing"/>
      <w:lvlText w:val="%1、"/>
      <w:lvlJc w:val="left"/>
    </w:lvl>
  </w:abstractNum>
  <w:abstractNum w:abstractNumId="3">
    <w:nsid w:val="7B78AC30"/>
    <w:multiLevelType w:val="singleLevel"/>
    <w:tmpl w:val="7B78AC30"/>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1D29"/>
    <w:rsid w:val="10DE18AD"/>
    <w:rsid w:val="11CC443D"/>
    <w:rsid w:val="148B2D31"/>
    <w:rsid w:val="24392154"/>
    <w:rsid w:val="28966FE7"/>
    <w:rsid w:val="34580212"/>
    <w:rsid w:val="357C16B4"/>
    <w:rsid w:val="42AC36C2"/>
    <w:rsid w:val="49C72D36"/>
    <w:rsid w:val="4BF16B42"/>
    <w:rsid w:val="4D2B5CD2"/>
    <w:rsid w:val="51AA5E4C"/>
    <w:rsid w:val="5CF03990"/>
    <w:rsid w:val="60072159"/>
    <w:rsid w:val="628D282A"/>
    <w:rsid w:val="66F76A04"/>
    <w:rsid w:val="703F37C9"/>
    <w:rsid w:val="7BBD739B"/>
    <w:rsid w:val="7BFF739B"/>
    <w:rsid w:val="7E11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2019-11-06T11:42:00Z</dcterms:created>
  <dc:creator>Administrator</dc:creator>
  <cp:lastModifiedBy>徐伟</cp:lastModifiedBy>
  <dcterms:modified xsi:type="dcterms:W3CDTF">2019-11-13T07:35:53Z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