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区级课题</w:t>
      </w:r>
      <w:r>
        <w:rPr>
          <w:rFonts w:ascii="宋体" w:hAnsi="宋体" w:eastAsia="宋体" w:cs="宋体"/>
          <w:b/>
          <w:kern w:val="0"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小学校园中升旗仪式实效性与艺术性的研究</w:t>
      </w:r>
      <w:r>
        <w:rPr>
          <w:rFonts w:ascii="宋体" w:hAnsi="宋体" w:eastAsia="宋体" w:cs="宋体"/>
          <w:b/>
          <w:kern w:val="0"/>
          <w:sz w:val="28"/>
          <w:szCs w:val="28"/>
        </w:rPr>
        <w:t>”</w:t>
      </w:r>
    </w:p>
    <w:p>
      <w:pPr>
        <w:widowControl/>
        <w:jc w:val="center"/>
        <w:rPr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教师学习反思记载表</w:t>
      </w: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12"/>
        <w:gridCol w:w="1672"/>
        <w:gridCol w:w="1516"/>
        <w:gridCol w:w="1015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胡泽华</w:t>
            </w: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所在年级组、任教学科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五语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2018.3.22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文章标题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爱国，从升旗仪式做起</w:t>
            </w:r>
            <w:bookmarkEnd w:id="0"/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t>仝丹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0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摘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4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升旗仪式是学生进一步增强国家意识、强化国家认同，积极爱国最主要的形式之一。它是在厚植爱国主义情怀上下功夫，让爱国主义精神在学生心中扎根的具体体现。但目前普遍存在教师不够重视、学生态度不够端正，仪式徒有其表，缺乏真正的教育的现象。作为教育者要深析现状背后的原因，依托形式多样的活动，激发学生的爱国情感，真正实现仪式育人的价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6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体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反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思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升旗仪式实则承载着深厚的爱国情感，蕴含着丰富的德育功能。我们要落实升旗仪式的每一个环节，充分利用和挖掘升旗仪式的教育价值和作用，让满满的仪式感擦亮学生生命的底色。</w:t>
            </w:r>
          </w:p>
          <w:p>
            <w:pPr>
              <w:widowControl/>
              <w:spacing w:line="460" w:lineRule="atLeast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（1）让国旗情结助增仪式感</w:t>
            </w:r>
          </w:p>
          <w:p>
            <w:pPr>
              <w:widowControl/>
              <w:spacing w:line="460" w:lineRule="atLeast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学校充分利用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晨会、班队课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，让学生了解国旗、国歌、国徽。开展国旗知识竞赛、讲国旗故事竞赛，让学生意识到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旗对于中国人意味着什么，小学生在升旗仪式中对国旗的尊重，实际上就是对国家的尊重，从而让国旗情结助增仪式感。</w:t>
            </w:r>
          </w:p>
          <w:p>
            <w:pPr>
              <w:widowControl/>
              <w:spacing w:line="460" w:lineRule="atLeast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（2）让国歌嘹亮，彰显仪式感</w:t>
            </w:r>
          </w:p>
          <w:p>
            <w:pPr>
              <w:widowControl/>
              <w:spacing w:line="460" w:lineRule="atLeast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学校开学第一课便是对国歌的教学，知晓其背后的故事。在学校举行的“童心向党”校园合唱节，必唱歌曲就是国歌，以进一步深化学生对国歌的感情。这样升旗仪式时的国歌再不仅仅是形式，国歌成为学生爱国情感的纽带，带着学生对祖国的深情响彻校园，仪式感也就自然而言地彰显了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5B46"/>
    <w:rsid w:val="698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2019-11-10T09:00:00Z</dcterms:created>
  <dc:creator>愈竹马</dc:creator>
  <cp:lastModifiedBy>愈竹马</cp:lastModifiedBy>
  <dcterms:modified xsi:type="dcterms:W3CDTF">2019-11-10T09:00:38Z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