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>
              <w:rPr>
                <w:rFonts w:hint="eastAsia"/>
                <w:b/>
                <w:sz w:val="32"/>
                <w:szCs w:val="32"/>
              </w:rPr>
              <w:t>了解餐饮之礼；</w:t>
            </w:r>
          </w:p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>
              <w:rPr>
                <w:rFonts w:hint="eastAsia"/>
                <w:b/>
                <w:sz w:val="32"/>
                <w:szCs w:val="32"/>
              </w:rPr>
              <w:t>理解其中的各项小要领，并落实。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背诵理解餐饮之礼，让学生先来讲讲自己所理解的餐饮之礼，并说一说自己平时是如何做的，再由老师引导学习其中的礼仪部分，在教学后的基础上，让他们再来说说自己的理解。</w:t>
            </w:r>
          </w:p>
          <w:p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情景剧小表演，让学生由课堂上的表演落实延展到后期生活中的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落实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>
              <w:rPr>
                <w:rFonts w:hint="eastAsia"/>
                <w:b/>
                <w:sz w:val="32"/>
                <w:szCs w:val="32"/>
              </w:rPr>
              <w:t>巩固餐饮之礼</w:t>
            </w:r>
            <w:bookmarkStart w:id="0" w:name="_GoBack"/>
            <w:bookmarkEnd w:id="0"/>
          </w:p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>
              <w:rPr>
                <w:rFonts w:hint="eastAsia"/>
                <w:b/>
                <w:sz w:val="32"/>
                <w:szCs w:val="32"/>
              </w:rPr>
              <w:t>了解中西方餐饮礼仪的不同之处。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背诵理解餐饮之礼，通过图片展示、视频观看等方式，学习、了解中西方餐饮礼仪的不同，学生们可以更好地学习餐饮文化。</w:t>
            </w:r>
          </w:p>
          <w:p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在教学中，穿插餐饮情景剧，让学生演一演、练一练，学习西餐礼仪，了解中餐礼仪的渊源，提升礼仪素养。</w:t>
            </w:r>
          </w:p>
          <w:p>
            <w:pPr>
              <w:ind w:firstLine="630"/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巩固仪表之礼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</w:p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说说生活中要注意的地方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背诵仪表之礼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通过图片展示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>
              <w:rPr>
                <w:b/>
                <w:sz w:val="32"/>
                <w:szCs w:val="32"/>
              </w:rPr>
              <w:t>视频展示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让学生在不同的情景中看看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哪些是对的方面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>
              <w:rPr>
                <w:b/>
                <w:sz w:val="32"/>
                <w:szCs w:val="32"/>
              </w:rPr>
              <w:t>哪些是错的方面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  <w:p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再从这些情境中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说说如何做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并在课堂上展示仪表注意点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分男女生展示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  <w:r>
              <w:rPr>
                <w:b/>
                <w:sz w:val="32"/>
                <w:szCs w:val="32"/>
              </w:rPr>
              <w:t>由课堂内容引申到生活中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巩固仪表注意点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</w:p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了解中西仪表差别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请同学展示仪表注意点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整理衣着</w:t>
            </w:r>
            <w:r>
              <w:rPr>
                <w:rFonts w:hint="eastAsia"/>
                <w:b/>
                <w:sz w:val="32"/>
                <w:szCs w:val="32"/>
              </w:rPr>
              <w:t>，并在此巩固仪表之礼。</w:t>
            </w:r>
          </w:p>
          <w:p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观看视频、图片，发现中西仪表差距，中国以古代着装为代表，看看各个时代的不一样的地方，再看西方的着装变化，发现中西的仪表差距，谈谈自己的感谢和收获。</w:t>
            </w: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巩固言谈之礼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</w:p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创设情境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角色体验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背诵言谈之礼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巩固在言谈之礼的时候要注意的方面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</w:p>
          <w:p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创设情境，在不同的情境中体验言谈之礼的注意点：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别人难过的时候，要怎么说；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在同学遇到困难沮丧的时候，如何安慰；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比赛中，对手赢得了比赛，你会怎么来跟他交谈；</w:t>
            </w:r>
          </w:p>
          <w:p>
            <w:pPr>
              <w:pStyle w:val="8"/>
              <w:ind w:left="990" w:firstLine="0" w:firstLineChars="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让学生在体验中了解不同情境下自己的说话方式，以及说话的语气。</w:t>
            </w: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巩固言谈之礼的注意点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</w:p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了解中西方言谈中的差异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情境巩固言谈之礼的注意点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让学生在交流中进一步加深对这一方面的了解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  <w:p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了解中西方言谈之礼的不同：</w:t>
            </w:r>
          </w:p>
          <w:p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中国人见面如何问好：“你好！”</w:t>
            </w:r>
          </w:p>
          <w:p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       “你吃过饭了吗？”</w:t>
            </w:r>
          </w:p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西方人见面的时候不可以随便问</w:t>
            </w:r>
            <w:r>
              <w:rPr>
                <w:rFonts w:hint="eastAsia"/>
                <w:b/>
                <w:sz w:val="32"/>
                <w:szCs w:val="32"/>
              </w:rPr>
              <w:t>：“你吃过饭了吗？”讲解其中的原因，并告诉学生他们一般情况下如何打招呼。</w:t>
            </w: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背诵待人之礼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</w:p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做礼仪操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>
              <w:rPr>
                <w:b/>
                <w:sz w:val="32"/>
                <w:szCs w:val="32"/>
              </w:rPr>
              <w:t>学习基本的姿势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背诵待人之礼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说说自己在待人方面的了解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哪些地方做得比较好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哪些地方做得还不足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  <w:p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学习礼仪操，基本的站姿、邀请姿势，男女生走路的不同，以及下蹲方式的不同，做好基本动作。</w:t>
            </w: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巩固礼仪操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</w:p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了解中西待人的不同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做做礼仪操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巩固基本的姿势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</w:p>
          <w:p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观看图片，了解中西方的待人不同，中国人会热情握手，畅谈最近的生活。西方人方式比较亲密，是他们的一种礼仪。收到礼物的时候，中国人会表示感谢，并且不会当面打开，西方人则会当面打开礼物，表示自己十分喜欢，并向对方表示感谢。</w:t>
            </w: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巩固行走之礼</w:t>
            </w:r>
            <w:r>
              <w:rPr>
                <w:rFonts w:hint="eastAsia"/>
                <w:b/>
                <w:sz w:val="32"/>
                <w:szCs w:val="32"/>
              </w:rPr>
              <w:t>；</w:t>
            </w:r>
          </w:p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通过小作品来展示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背诵行走之礼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平时我们在生活中应该怎么做</w:t>
            </w:r>
            <w:r>
              <w:rPr>
                <w:rFonts w:hint="eastAsia"/>
                <w:b/>
                <w:sz w:val="32"/>
                <w:szCs w:val="32"/>
              </w:rPr>
              <w:t>？</w:t>
            </w:r>
            <w:r>
              <w:rPr>
                <w:b/>
                <w:sz w:val="32"/>
                <w:szCs w:val="32"/>
              </w:rPr>
              <w:t>学校里注意哪些行走注意点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  <w:r>
              <w:rPr>
                <w:b/>
                <w:sz w:val="32"/>
                <w:szCs w:val="32"/>
              </w:rPr>
              <w:t>请同学来展示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并且说说理由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  <w:p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自己绘制作品，从前几次的课堂中，选择自己喜欢的一种礼仪，画出来，说说注意点，也可以为下面几种礼仪做好准备，课上一起来讨论各方面的注意点。</w:t>
            </w: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跳礼仪操</w:t>
            </w:r>
          </w:p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2.情景表演（前期准备）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ind w:firstLine="630"/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播放礼仪操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学习整套小学生礼仪操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男女生分别展示</w:t>
            </w:r>
            <w:r>
              <w:rPr>
                <w:rFonts w:hint="eastAsia"/>
                <w:b/>
                <w:sz w:val="32"/>
                <w:szCs w:val="32"/>
              </w:rPr>
              <w:t>，</w:t>
            </w:r>
            <w:r>
              <w:rPr>
                <w:b/>
                <w:sz w:val="32"/>
                <w:szCs w:val="32"/>
              </w:rPr>
              <w:t>从动作是否标准</w:t>
            </w:r>
            <w:r>
              <w:rPr>
                <w:rFonts w:hint="eastAsia"/>
                <w:b/>
                <w:sz w:val="32"/>
                <w:szCs w:val="32"/>
              </w:rPr>
              <w:t>、</w:t>
            </w:r>
            <w:r>
              <w:rPr>
                <w:b/>
                <w:sz w:val="32"/>
                <w:szCs w:val="32"/>
              </w:rPr>
              <w:t>是否整齐上来评定</w:t>
            </w:r>
            <w:r>
              <w:rPr>
                <w:rFonts w:hint="eastAsia"/>
                <w:b/>
                <w:sz w:val="32"/>
                <w:szCs w:val="32"/>
              </w:rPr>
              <w:t>。</w:t>
            </w:r>
          </w:p>
          <w:p>
            <w:pPr>
              <w:ind w:firstLine="63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给各班级分组，准备情景剧表演，课堂讨论各班要表演哪种情景，可以当堂课开始定角色、手写剧本，课后再继续完善。</w:t>
            </w: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5844"/>
    <w:multiLevelType w:val="multilevel"/>
    <w:tmpl w:val="284A5844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54B"/>
    <w:rsid w:val="0007054B"/>
    <w:rsid w:val="001F1C7D"/>
    <w:rsid w:val="0022132E"/>
    <w:rsid w:val="00347D12"/>
    <w:rsid w:val="007669A5"/>
    <w:rsid w:val="009260EC"/>
    <w:rsid w:val="009402E9"/>
    <w:rsid w:val="00962372"/>
    <w:rsid w:val="00CA1AD4"/>
    <w:rsid w:val="00E91C45"/>
    <w:rsid w:val="00EB6E8C"/>
    <w:rsid w:val="03662319"/>
    <w:rsid w:val="5D8A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891E3C-7BC2-4901-9256-88169C6805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270</Words>
  <Characters>1540</Characters>
  <Lines>12</Lines>
  <Paragraphs>3</Paragraphs>
  <TotalTime>32</TotalTime>
  <ScaleCrop>false</ScaleCrop>
  <LinksUpToDate>false</LinksUpToDate>
  <CharactersWithSpaces>1807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2016-08-31T06:34:00Z</dcterms:created>
  <dc:creator>尹俊君</dc:creator>
  <cp:lastModifiedBy>Administrator</cp:lastModifiedBy>
  <dcterms:modified xsi:type="dcterms:W3CDTF">2019-11-08T01:28:53Z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