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400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常州市光华学校2018-2019学年度考核优秀嘉奖人员名单公示</w:t>
      </w:r>
    </w:p>
    <w:p/>
    <w:p/>
    <w:p>
      <w:pPr>
        <w:widowControl/>
        <w:wordWrap w:val="0"/>
        <w:spacing w:before="100" w:beforeAutospacing="1" w:after="100" w:afterAutospacing="1" w:line="600" w:lineRule="exact"/>
        <w:ind w:firstLine="480" w:firstLineChars="200"/>
        <w:jc w:val="left"/>
        <w:rPr>
          <w:rFonts w:ascii="仿宋_GB2312" w:eastAsia="仿宋_GB2312" w:cs="宋体" w:hAnsiTheme="minorEastAsia"/>
          <w:b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根据区人事科工作安排，我们学校于6月24日进行了2018-2019学年度教职工年度考核，学校所有教师分组进行考核，用无记名投票方式进行最后表决，经学校考核领导小组研究决定：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4"/>
          <w:szCs w:val="24"/>
        </w:rPr>
        <w:t>倪叶飞、蒋玉娇、霍莉萍、葛小国四人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为常州市光华学校2018-2019学年度考核优秀，</w:t>
      </w:r>
      <w:r>
        <w:rPr>
          <w:rFonts w:hint="eastAsia" w:ascii="仿宋_GB2312" w:eastAsia="仿宋_GB2312" w:cs="宋体" w:hAnsiTheme="minorEastAsia"/>
          <w:b/>
          <w:bCs/>
          <w:color w:val="000000"/>
          <w:kern w:val="0"/>
          <w:sz w:val="24"/>
          <w:szCs w:val="24"/>
          <w:lang w:eastAsia="zh-CN"/>
        </w:rPr>
        <w:t>王丽娟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为常州市光华学校2018-2019学年度考核合格嘉奖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4"/>
          <w:szCs w:val="24"/>
        </w:rPr>
        <w:t>。</w:t>
      </w:r>
    </w:p>
    <w:p>
      <w:pPr>
        <w:widowControl/>
        <w:wordWrap w:val="0"/>
        <w:spacing w:before="100" w:beforeAutospacing="1" w:after="100" w:afterAutospacing="1" w:line="600" w:lineRule="exact"/>
        <w:ind w:firstLine="480" w:firstLineChars="200"/>
        <w:jc w:val="left"/>
        <w:rPr>
          <w:rFonts w:ascii="仿宋_GB2312" w:eastAsia="仿宋_GB2312" w:cs="宋体" w:hAnsiTheme="minorEastAsia"/>
          <w:b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特此公示！公示时间为七天，为2019年6月25日至7月2日。如发现弄虚作假等情况，请及时向学校校长室或</w:t>
      </w:r>
      <w:bookmarkStart w:id="0" w:name="_GoBack"/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天宁区教育文体局人事科反映。</w:t>
      </w:r>
    </w:p>
    <w:p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举报电话：</w:t>
      </w:r>
    </w:p>
    <w:bookmarkEnd w:id="0"/>
    <w:p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ascii="仿宋_GB2312" w:eastAsia="仿宋_GB2312" w:cs="宋体" w:hAnsiTheme="minorEastAsia"/>
          <w:color w:val="FF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学校校长室：0519-83990169</w:t>
      </w:r>
    </w:p>
    <w:p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局人事科：  0519-69660622</w:t>
      </w:r>
    </w:p>
    <w:p>
      <w:pPr>
        <w:widowControl/>
        <w:wordWrap w:val="0"/>
        <w:spacing w:before="100" w:beforeAutospacing="1" w:after="100" w:afterAutospacing="1" w:line="520" w:lineRule="exact"/>
        <w:ind w:left="3675" w:leftChars="1750" w:firstLine="1200" w:firstLineChars="5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 w:line="520" w:lineRule="exact"/>
        <w:ind w:left="3675" w:leftChars="1750" w:firstLine="1200" w:firstLineChars="5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常州市光华学校</w:t>
      </w:r>
    </w:p>
    <w:p>
      <w:pPr>
        <w:widowControl/>
        <w:wordWrap w:val="0"/>
        <w:spacing w:before="100" w:beforeAutospacing="1" w:after="100" w:afterAutospacing="1" w:line="520" w:lineRule="exact"/>
        <w:ind w:firstLine="4800" w:firstLineChars="20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2019年6月25日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381"/>
    <w:rsid w:val="00037DE8"/>
    <w:rsid w:val="001453D6"/>
    <w:rsid w:val="001546D7"/>
    <w:rsid w:val="001D5984"/>
    <w:rsid w:val="00317309"/>
    <w:rsid w:val="00382632"/>
    <w:rsid w:val="003E0F5A"/>
    <w:rsid w:val="00517585"/>
    <w:rsid w:val="00550BD4"/>
    <w:rsid w:val="005B6CD4"/>
    <w:rsid w:val="00621FEF"/>
    <w:rsid w:val="006D6621"/>
    <w:rsid w:val="008577E4"/>
    <w:rsid w:val="008E1E49"/>
    <w:rsid w:val="009A5808"/>
    <w:rsid w:val="009C2B23"/>
    <w:rsid w:val="00A50E39"/>
    <w:rsid w:val="00A91DD7"/>
    <w:rsid w:val="00B410BD"/>
    <w:rsid w:val="00C25381"/>
    <w:rsid w:val="00CB1949"/>
    <w:rsid w:val="00D44F16"/>
    <w:rsid w:val="00E0405D"/>
    <w:rsid w:val="00F33B65"/>
    <w:rsid w:val="7B48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279</Characters>
  <Lines>2</Lines>
  <Paragraphs>1</Paragraphs>
  <TotalTime>3</TotalTime>
  <ScaleCrop>false</ScaleCrop>
  <LinksUpToDate>false</LinksUpToDate>
  <CharactersWithSpaces>326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2018-06-21T00:06:00Z</dcterms:created>
  <dc:creator>User</dc:creator>
  <cp:lastModifiedBy>Aimee</cp:lastModifiedBy>
  <dcterms:modified xsi:type="dcterms:W3CDTF">2019-11-06T02:05:09Z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