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98" w:rsidRDefault="00102398" w:rsidP="004D07F2">
      <w:pPr>
        <w:widowControl/>
        <w:spacing w:line="440" w:lineRule="exact"/>
        <w:ind w:firstLineChars="200" w:firstLine="482"/>
        <w:jc w:val="center"/>
        <w:rPr>
          <w:rFonts w:asciiTheme="majorEastAsia" w:eastAsiaTheme="majorEastAsia" w:hAnsiTheme="majorEastAsia"/>
          <w:b/>
          <w:sz w:val="24"/>
        </w:rPr>
      </w:pPr>
      <w:r>
        <w:rPr>
          <w:rFonts w:asciiTheme="majorEastAsia" w:eastAsiaTheme="majorEastAsia" w:hAnsiTheme="majorEastAsia" w:hint="eastAsia"/>
          <w:b/>
          <w:sz w:val="24"/>
        </w:rPr>
        <w:t>明发展方向，聚校本推进</w:t>
      </w:r>
    </w:p>
    <w:p w:rsidR="004D07F2" w:rsidRDefault="006D75AB" w:rsidP="004D07F2">
      <w:pPr>
        <w:widowControl/>
        <w:spacing w:line="440" w:lineRule="exact"/>
        <w:ind w:firstLineChars="200" w:firstLine="482"/>
        <w:jc w:val="center"/>
        <w:rPr>
          <w:rFonts w:asciiTheme="majorEastAsia" w:eastAsiaTheme="majorEastAsia" w:hAnsiTheme="majorEastAsia"/>
          <w:b/>
          <w:sz w:val="24"/>
        </w:rPr>
      </w:pPr>
      <w:r>
        <w:rPr>
          <w:rFonts w:asciiTheme="majorEastAsia" w:eastAsiaTheme="majorEastAsia" w:hAnsiTheme="majorEastAsia" w:hint="eastAsia"/>
          <w:b/>
          <w:sz w:val="24"/>
        </w:rPr>
        <w:t>薛家中心小学</w:t>
      </w:r>
      <w:r w:rsidR="004D07F2">
        <w:rPr>
          <w:rFonts w:asciiTheme="majorEastAsia" w:eastAsiaTheme="majorEastAsia" w:hAnsiTheme="majorEastAsia" w:hint="eastAsia"/>
          <w:b/>
          <w:sz w:val="24"/>
        </w:rPr>
        <w:t>2018学年课程与教学计划</w:t>
      </w:r>
    </w:p>
    <w:p w:rsidR="004D07F2" w:rsidRPr="004D07F2" w:rsidRDefault="004D07F2" w:rsidP="004D07F2">
      <w:pPr>
        <w:spacing w:line="300" w:lineRule="exact"/>
        <w:rPr>
          <w:rFonts w:asciiTheme="minorEastAsia" w:eastAsiaTheme="minorEastAsia" w:hAnsiTheme="minorEastAsia"/>
          <w:b/>
          <w:color w:val="000000" w:themeColor="text1"/>
          <w:sz w:val="24"/>
        </w:rPr>
      </w:pPr>
      <w:r w:rsidRPr="004D07F2">
        <w:rPr>
          <w:rFonts w:asciiTheme="minorEastAsia" w:eastAsiaTheme="minorEastAsia" w:hAnsiTheme="minorEastAsia" w:hint="eastAsia"/>
          <w:b/>
          <w:color w:val="000000" w:themeColor="text1"/>
          <w:sz w:val="24"/>
        </w:rPr>
        <w:t>【问题诊断】</w:t>
      </w:r>
    </w:p>
    <w:p w:rsidR="004D07F2" w:rsidRPr="004D07F2" w:rsidRDefault="004D07F2" w:rsidP="004D07F2">
      <w:pPr>
        <w:spacing w:line="440" w:lineRule="exact"/>
        <w:ind w:firstLineChars="200" w:firstLine="482"/>
        <w:jc w:val="left"/>
        <w:rPr>
          <w:rFonts w:asciiTheme="minorEastAsia" w:eastAsiaTheme="minorEastAsia" w:hAnsiTheme="minorEastAsia"/>
          <w:color w:val="000000" w:themeColor="text1"/>
          <w:sz w:val="24"/>
        </w:rPr>
      </w:pPr>
      <w:r w:rsidRPr="004D07F2">
        <w:rPr>
          <w:rFonts w:asciiTheme="minorEastAsia" w:eastAsiaTheme="minorEastAsia" w:hAnsiTheme="minorEastAsia" w:hint="eastAsia"/>
          <w:b/>
          <w:color w:val="000000" w:themeColor="text1"/>
          <w:sz w:val="24"/>
        </w:rPr>
        <w:t>（一）在课程开发与实施方面，</w:t>
      </w:r>
      <w:r w:rsidRPr="004D07F2">
        <w:rPr>
          <w:rFonts w:asciiTheme="minorEastAsia" w:eastAsiaTheme="minorEastAsia" w:hAnsiTheme="minorEastAsia" w:hint="eastAsia"/>
          <w:color w:val="000000" w:themeColor="text1"/>
          <w:sz w:val="24"/>
        </w:rPr>
        <w:t>一是核心素养虽有校本化的表达，但还没真正形成具体化的评价指标体系；二是课程要进一步思考如何与学校文化融润发展，设计的综合融通度有待提高，实施品质有待提升；三是要进一步关注顶层设计与底层推进的一致性，比如STE</w:t>
      </w:r>
      <w:r w:rsidR="00E24132">
        <w:rPr>
          <w:rFonts w:asciiTheme="minorEastAsia" w:eastAsiaTheme="minorEastAsia" w:hAnsiTheme="minorEastAsia" w:hint="eastAsia"/>
          <w:color w:val="000000" w:themeColor="text1"/>
          <w:sz w:val="24"/>
        </w:rPr>
        <w:t>A</w:t>
      </w:r>
      <w:r w:rsidRPr="004D07F2">
        <w:rPr>
          <w:rFonts w:asciiTheme="minorEastAsia" w:eastAsiaTheme="minorEastAsia" w:hAnsiTheme="minorEastAsia" w:hint="eastAsia"/>
          <w:color w:val="000000" w:themeColor="text1"/>
          <w:sz w:val="24"/>
        </w:rPr>
        <w:t>M视野下的科技课程，要踏实走好活动到项目，项目到课程，校内到校外的转化之路。</w:t>
      </w:r>
      <w:r w:rsidRPr="004D07F2">
        <w:rPr>
          <w:rFonts w:asciiTheme="minorEastAsia" w:eastAsiaTheme="minorEastAsia" w:hAnsiTheme="minorEastAsia"/>
          <w:color w:val="000000" w:themeColor="text1"/>
          <w:sz w:val="24"/>
        </w:rPr>
        <w:t>学校</w:t>
      </w:r>
      <w:r w:rsidRPr="004D07F2">
        <w:rPr>
          <w:rFonts w:asciiTheme="minorEastAsia" w:eastAsiaTheme="minorEastAsia" w:hAnsiTheme="minorEastAsia" w:hint="eastAsia"/>
          <w:color w:val="000000" w:themeColor="text1"/>
          <w:sz w:val="24"/>
        </w:rPr>
        <w:t>虽然已</w:t>
      </w:r>
      <w:r w:rsidRPr="004D07F2">
        <w:rPr>
          <w:rFonts w:asciiTheme="minorEastAsia" w:eastAsiaTheme="minorEastAsia" w:hAnsiTheme="minorEastAsia"/>
          <w:color w:val="000000" w:themeColor="text1"/>
          <w:sz w:val="24"/>
        </w:rPr>
        <w:t>专门开辟出一个楼层，为创客教育提供</w:t>
      </w:r>
      <w:r w:rsidRPr="004D07F2">
        <w:rPr>
          <w:rFonts w:asciiTheme="minorEastAsia" w:eastAsiaTheme="minorEastAsia" w:hAnsiTheme="minorEastAsia" w:hint="eastAsia"/>
          <w:color w:val="000000" w:themeColor="text1"/>
          <w:sz w:val="24"/>
        </w:rPr>
        <w:t>了</w:t>
      </w:r>
      <w:r w:rsidRPr="004D07F2">
        <w:rPr>
          <w:rFonts w:asciiTheme="minorEastAsia" w:eastAsiaTheme="minorEastAsia" w:hAnsiTheme="minorEastAsia"/>
          <w:color w:val="000000" w:themeColor="text1"/>
          <w:sz w:val="24"/>
        </w:rPr>
        <w:t>空间，</w:t>
      </w:r>
      <w:r w:rsidRPr="004D07F2">
        <w:rPr>
          <w:rFonts w:asciiTheme="minorEastAsia" w:eastAsiaTheme="minorEastAsia" w:hAnsiTheme="minorEastAsia" w:hint="eastAsia"/>
          <w:color w:val="000000" w:themeColor="text1"/>
          <w:sz w:val="24"/>
        </w:rPr>
        <w:t>但</w:t>
      </w:r>
      <w:r w:rsidRPr="004D07F2">
        <w:rPr>
          <w:rFonts w:asciiTheme="minorEastAsia" w:eastAsiaTheme="minorEastAsia" w:hAnsiTheme="minorEastAsia"/>
          <w:color w:val="000000" w:themeColor="text1"/>
          <w:sz w:val="24"/>
        </w:rPr>
        <w:t>这种物理意义上的</w:t>
      </w:r>
      <w:r w:rsidRPr="004D07F2">
        <w:rPr>
          <w:rFonts w:asciiTheme="minorEastAsia" w:eastAsiaTheme="minorEastAsia" w:hAnsiTheme="minorEastAsia" w:hint="eastAsia"/>
          <w:color w:val="000000" w:themeColor="text1"/>
          <w:sz w:val="24"/>
        </w:rPr>
        <w:t>尚未真正变</w:t>
      </w:r>
      <w:r w:rsidRPr="004D07F2">
        <w:rPr>
          <w:rFonts w:asciiTheme="minorEastAsia" w:eastAsiaTheme="minorEastAsia" w:hAnsiTheme="minorEastAsia"/>
          <w:color w:val="000000" w:themeColor="text1"/>
          <w:sz w:val="24"/>
        </w:rPr>
        <w:t>变成学生探究、合作、实践、创造、分享的</w:t>
      </w:r>
      <w:r w:rsidRPr="004D07F2">
        <w:rPr>
          <w:rFonts w:asciiTheme="minorEastAsia" w:eastAsiaTheme="minorEastAsia" w:hAnsiTheme="minorEastAsia" w:hint="eastAsia"/>
          <w:color w:val="000000" w:themeColor="text1"/>
          <w:sz w:val="24"/>
        </w:rPr>
        <w:t>空间</w:t>
      </w:r>
      <w:r w:rsidRPr="004D07F2">
        <w:rPr>
          <w:rFonts w:asciiTheme="minorEastAsia" w:eastAsiaTheme="minorEastAsia" w:hAnsiTheme="minorEastAsia"/>
          <w:color w:val="000000" w:themeColor="text1"/>
          <w:sz w:val="24"/>
        </w:rPr>
        <w:t>。</w:t>
      </w:r>
      <w:r w:rsidRPr="004D07F2">
        <w:rPr>
          <w:rFonts w:asciiTheme="minorEastAsia" w:eastAsiaTheme="minorEastAsia" w:hAnsiTheme="minorEastAsia" w:hint="eastAsia"/>
          <w:color w:val="000000" w:themeColor="text1"/>
          <w:sz w:val="24"/>
        </w:rPr>
        <w:t>只有当这样的</w:t>
      </w:r>
      <w:r w:rsidRPr="004D07F2">
        <w:rPr>
          <w:rFonts w:asciiTheme="minorEastAsia" w:eastAsiaTheme="minorEastAsia" w:hAnsiTheme="minorEastAsia"/>
          <w:color w:val="000000" w:themeColor="text1"/>
          <w:sz w:val="24"/>
        </w:rPr>
        <w:t>场馆学习</w:t>
      </w:r>
      <w:r w:rsidRPr="004D07F2">
        <w:rPr>
          <w:rFonts w:asciiTheme="minorEastAsia" w:eastAsiaTheme="minorEastAsia" w:hAnsiTheme="minorEastAsia" w:hint="eastAsia"/>
          <w:color w:val="000000" w:themeColor="text1"/>
          <w:sz w:val="24"/>
        </w:rPr>
        <w:t>因时因需发生着，也就能促使</w:t>
      </w:r>
      <w:r w:rsidRPr="004D07F2">
        <w:rPr>
          <w:rFonts w:asciiTheme="minorEastAsia" w:eastAsiaTheme="minorEastAsia" w:hAnsiTheme="minorEastAsia"/>
          <w:color w:val="000000" w:themeColor="text1"/>
          <w:sz w:val="24"/>
        </w:rPr>
        <w:t>创客教育中的关键元素：自由、创造、实践、愉悦、分享、信仰、成长等自然而然</w:t>
      </w:r>
      <w:r w:rsidRPr="004D07F2">
        <w:rPr>
          <w:rFonts w:asciiTheme="minorEastAsia" w:eastAsiaTheme="minorEastAsia" w:hAnsiTheme="minorEastAsia" w:hint="eastAsia"/>
          <w:color w:val="000000" w:themeColor="text1"/>
          <w:sz w:val="24"/>
        </w:rPr>
        <w:t>的融入学生的血液中</w:t>
      </w:r>
      <w:r w:rsidRPr="004D07F2">
        <w:rPr>
          <w:rFonts w:asciiTheme="minorEastAsia" w:eastAsiaTheme="minorEastAsia" w:hAnsiTheme="minorEastAsia"/>
          <w:color w:val="000000" w:themeColor="text1"/>
          <w:sz w:val="24"/>
        </w:rPr>
        <w:t>。</w:t>
      </w:r>
    </w:p>
    <w:p w:rsidR="004D07F2" w:rsidRPr="004D07F2" w:rsidRDefault="004D07F2" w:rsidP="004D07F2">
      <w:pPr>
        <w:spacing w:line="440" w:lineRule="exact"/>
        <w:ind w:firstLineChars="200" w:firstLine="482"/>
        <w:jc w:val="left"/>
        <w:rPr>
          <w:rFonts w:asciiTheme="minorEastAsia" w:eastAsiaTheme="minorEastAsia" w:hAnsiTheme="minorEastAsia" w:cs="宋体"/>
          <w:color w:val="000000" w:themeColor="text1"/>
          <w:kern w:val="0"/>
          <w:sz w:val="24"/>
        </w:rPr>
      </w:pPr>
      <w:r w:rsidRPr="004D07F2">
        <w:rPr>
          <w:rFonts w:asciiTheme="minorEastAsia" w:eastAsiaTheme="minorEastAsia" w:hAnsiTheme="minorEastAsia" w:hint="eastAsia"/>
          <w:b/>
          <w:color w:val="000000" w:themeColor="text1"/>
          <w:sz w:val="24"/>
        </w:rPr>
        <w:t>（二）在学科教学研究方面，</w:t>
      </w:r>
      <w:r w:rsidRPr="004D07F2">
        <w:rPr>
          <w:rFonts w:asciiTheme="minorEastAsia" w:eastAsiaTheme="minorEastAsia" w:hAnsiTheme="minorEastAsia" w:cs="宋体" w:hint="eastAsia"/>
          <w:color w:val="000000" w:themeColor="text1"/>
          <w:kern w:val="0"/>
          <w:sz w:val="24"/>
        </w:rPr>
        <w:t>一是专题与日常研究的关联度不强，研究课还没真正成为已有研究水平的集中汇聚，而日常课也没能将已有研究成果积淀内化；二是学科教学的改革基本上停留在学科自身孤立的改革，缺乏学科之间的横向跨学科的改革；三是缺少有影响力和领先性的实践性资源，校本独特性不够，品牌打造意识不强，有实干但少了</w:t>
      </w:r>
      <w:r w:rsidRPr="004D07F2">
        <w:rPr>
          <w:rFonts w:asciiTheme="minorEastAsia" w:eastAsiaTheme="minorEastAsia" w:hAnsiTheme="minorEastAsia" w:cs="宋体"/>
          <w:color w:val="000000" w:themeColor="text1"/>
          <w:kern w:val="0"/>
          <w:sz w:val="24"/>
        </w:rPr>
        <w:t>凝练成果与转化</w:t>
      </w:r>
      <w:r w:rsidRPr="004D07F2">
        <w:rPr>
          <w:rFonts w:asciiTheme="minorEastAsia" w:eastAsiaTheme="minorEastAsia" w:hAnsiTheme="minorEastAsia" w:cs="宋体" w:hint="eastAsia"/>
          <w:color w:val="000000" w:themeColor="text1"/>
          <w:kern w:val="0"/>
          <w:sz w:val="24"/>
        </w:rPr>
        <w:t>。后续要聚焦教研专题，</w:t>
      </w:r>
      <w:r w:rsidRPr="004D07F2">
        <w:rPr>
          <w:rFonts w:hint="eastAsia"/>
          <w:bCs/>
          <w:color w:val="000000" w:themeColor="text1"/>
          <w:sz w:val="24"/>
        </w:rPr>
        <w:t>孕育教研品牌，提炼学科主张。</w:t>
      </w:r>
    </w:p>
    <w:p w:rsidR="004D07F2" w:rsidRPr="008B2001" w:rsidRDefault="004D07F2" w:rsidP="004D07F2">
      <w:pPr>
        <w:spacing w:line="440" w:lineRule="exact"/>
        <w:ind w:firstLineChars="200" w:firstLine="482"/>
        <w:jc w:val="left"/>
        <w:rPr>
          <w:rFonts w:asciiTheme="minorEastAsia" w:eastAsiaTheme="minorEastAsia" w:hAnsiTheme="minorEastAsia"/>
          <w:color w:val="000000" w:themeColor="text1"/>
          <w:sz w:val="24"/>
        </w:rPr>
      </w:pPr>
      <w:r w:rsidRPr="004D07F2">
        <w:rPr>
          <w:rFonts w:asciiTheme="minorEastAsia" w:eastAsiaTheme="minorEastAsia" w:hAnsiTheme="minorEastAsia" w:hint="eastAsia"/>
          <w:b/>
          <w:color w:val="000000" w:themeColor="text1"/>
          <w:sz w:val="24"/>
        </w:rPr>
        <w:t>（三）在学生素养培养方面，一</w:t>
      </w:r>
      <w:r w:rsidRPr="004D07F2">
        <w:rPr>
          <w:rFonts w:asciiTheme="minorEastAsia" w:eastAsiaTheme="minorEastAsia" w:hAnsiTheme="minorEastAsia" w:hint="eastAsia"/>
          <w:color w:val="000000" w:themeColor="text1"/>
          <w:sz w:val="24"/>
        </w:rPr>
        <w:t>是各学科课程</w:t>
      </w:r>
      <w:r w:rsidRPr="008B2001">
        <w:rPr>
          <w:rFonts w:asciiTheme="minorEastAsia" w:eastAsiaTheme="minorEastAsia" w:hAnsiTheme="minorEastAsia" w:hint="eastAsia"/>
          <w:color w:val="000000" w:themeColor="text1"/>
          <w:sz w:val="24"/>
        </w:rPr>
        <w:t>体系要进一步思考学段、序列、综合三个因素，挖掘并转化学科育人价值；二是年段培养目标递进性不够强，缺少匹配的考核评价机制，落实效果不够好。</w:t>
      </w:r>
    </w:p>
    <w:p w:rsidR="004D07F2" w:rsidRDefault="004D07F2" w:rsidP="00920225">
      <w:pPr>
        <w:widowControl/>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【工作目标】</w:t>
      </w:r>
    </w:p>
    <w:p w:rsidR="0023194A" w:rsidRPr="00920225" w:rsidRDefault="00E24132" w:rsidP="00920225">
      <w:pPr>
        <w:widowControl/>
        <w:shd w:val="clear" w:color="FCFCFC" w:fill="auto"/>
        <w:autoSpaceDN w:val="0"/>
        <w:spacing w:line="360" w:lineRule="auto"/>
        <w:ind w:firstLineChars="250" w:firstLine="600"/>
        <w:jc w:val="left"/>
        <w:rPr>
          <w:rFonts w:ascii="宋体" w:hAnsi="宋体" w:cs="宋体"/>
          <w:sz w:val="24"/>
        </w:rPr>
      </w:pPr>
      <w:r w:rsidRPr="00920225">
        <w:rPr>
          <w:rFonts w:ascii="宋体" w:hAnsi="宋体" w:cs="宋体" w:hint="eastAsia"/>
          <w:sz w:val="24"/>
        </w:rPr>
        <w:t>1.</w:t>
      </w:r>
      <w:r w:rsidR="004922F5" w:rsidRPr="00920225">
        <w:rPr>
          <w:rFonts w:asciiTheme="majorEastAsia" w:eastAsiaTheme="majorEastAsia" w:hAnsiTheme="majorEastAsia" w:hint="eastAsia"/>
          <w:sz w:val="24"/>
        </w:rPr>
        <w:t xml:space="preserve"> 聚焦核心素养，探索课程变革的策略。</w:t>
      </w:r>
    </w:p>
    <w:p w:rsidR="0023194A" w:rsidRPr="00920225" w:rsidRDefault="0023194A" w:rsidP="00920225">
      <w:pPr>
        <w:widowControl/>
        <w:shd w:val="clear" w:color="FCFCFC" w:fill="auto"/>
        <w:autoSpaceDN w:val="0"/>
        <w:spacing w:line="360" w:lineRule="auto"/>
        <w:ind w:firstLineChars="250" w:firstLine="600"/>
        <w:jc w:val="left"/>
        <w:rPr>
          <w:rFonts w:ascii="宋体" w:hAnsi="宋体" w:cs="宋体"/>
          <w:sz w:val="24"/>
        </w:rPr>
      </w:pPr>
      <w:r w:rsidRPr="00920225">
        <w:rPr>
          <w:rFonts w:ascii="宋体" w:hAnsi="宋体" w:cs="宋体" w:hint="eastAsia"/>
          <w:sz w:val="24"/>
        </w:rPr>
        <w:t>2.扎实日常研究，</w:t>
      </w:r>
      <w:r w:rsidR="004922F5" w:rsidRPr="00920225">
        <w:rPr>
          <w:rFonts w:ascii="宋体" w:hAnsi="宋体" w:cs="宋体" w:hint="eastAsia"/>
          <w:sz w:val="24"/>
        </w:rPr>
        <w:t>孕育</w:t>
      </w:r>
      <w:r w:rsidR="007A560A" w:rsidRPr="00920225">
        <w:rPr>
          <w:rFonts w:ascii="宋体" w:hAnsi="宋体" w:cs="宋体" w:hint="eastAsia"/>
          <w:sz w:val="24"/>
        </w:rPr>
        <w:t>学科</w:t>
      </w:r>
      <w:r w:rsidR="004922F5" w:rsidRPr="00920225">
        <w:rPr>
          <w:rFonts w:ascii="宋体" w:hAnsi="宋体" w:cs="宋体" w:hint="eastAsia"/>
          <w:sz w:val="24"/>
        </w:rPr>
        <w:t>教研</w:t>
      </w:r>
      <w:r w:rsidR="007A560A" w:rsidRPr="00920225">
        <w:rPr>
          <w:rFonts w:ascii="宋体" w:hAnsi="宋体" w:cs="宋体" w:hint="eastAsia"/>
          <w:sz w:val="24"/>
        </w:rPr>
        <w:t>的</w:t>
      </w:r>
      <w:r w:rsidR="004922F5" w:rsidRPr="00920225">
        <w:rPr>
          <w:rFonts w:ascii="宋体" w:hAnsi="宋体" w:cs="宋体" w:hint="eastAsia"/>
          <w:sz w:val="24"/>
        </w:rPr>
        <w:t>品牌</w:t>
      </w:r>
      <w:r w:rsidRPr="00920225">
        <w:rPr>
          <w:rFonts w:ascii="宋体" w:hAnsi="宋体" w:cs="宋体" w:hint="eastAsia"/>
          <w:sz w:val="24"/>
        </w:rPr>
        <w:t>。</w:t>
      </w:r>
    </w:p>
    <w:p w:rsidR="0023194A" w:rsidRPr="00920225" w:rsidRDefault="0023194A" w:rsidP="00920225">
      <w:pPr>
        <w:widowControl/>
        <w:shd w:val="clear" w:color="FCFCFC" w:fill="auto"/>
        <w:autoSpaceDN w:val="0"/>
        <w:spacing w:line="360" w:lineRule="auto"/>
        <w:ind w:firstLineChars="250" w:firstLine="600"/>
        <w:jc w:val="left"/>
        <w:rPr>
          <w:rFonts w:ascii="宋体" w:hAnsi="宋体" w:cs="宋体"/>
          <w:sz w:val="24"/>
        </w:rPr>
      </w:pPr>
      <w:r w:rsidRPr="00920225">
        <w:rPr>
          <w:rFonts w:ascii="宋体" w:hAnsi="宋体" w:cs="宋体" w:hint="eastAsia"/>
          <w:sz w:val="24"/>
        </w:rPr>
        <w:t>3.实施评价改革</w:t>
      </w:r>
      <w:r w:rsidR="007A560A" w:rsidRPr="00920225">
        <w:rPr>
          <w:rFonts w:ascii="宋体" w:hAnsi="宋体" w:cs="宋体" w:hint="eastAsia"/>
          <w:sz w:val="24"/>
        </w:rPr>
        <w:t>，提升学生发展的学力</w:t>
      </w:r>
      <w:r w:rsidRPr="00920225">
        <w:rPr>
          <w:rFonts w:ascii="宋体" w:hAnsi="宋体" w:cs="宋体" w:hint="eastAsia"/>
          <w:sz w:val="24"/>
        </w:rPr>
        <w:t>。</w:t>
      </w:r>
    </w:p>
    <w:p w:rsidR="004D07F2" w:rsidRDefault="004D07F2" w:rsidP="00920225">
      <w:pPr>
        <w:widowControl/>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【实施策略】</w:t>
      </w:r>
    </w:p>
    <w:p w:rsidR="00AB14E4" w:rsidRPr="00E24132" w:rsidRDefault="004D07F2" w:rsidP="00AB14E4">
      <w:pPr>
        <w:widowControl/>
        <w:shd w:val="clear" w:color="FCFCFC" w:fill="auto"/>
        <w:autoSpaceDN w:val="0"/>
        <w:spacing w:line="360" w:lineRule="auto"/>
        <w:ind w:firstLineChars="250" w:firstLine="602"/>
        <w:jc w:val="left"/>
        <w:rPr>
          <w:rFonts w:ascii="宋体" w:hAnsi="宋体" w:cs="宋体"/>
          <w:sz w:val="24"/>
        </w:rPr>
      </w:pPr>
      <w:r w:rsidRPr="000C5ECD">
        <w:rPr>
          <w:rFonts w:asciiTheme="majorEastAsia" w:eastAsiaTheme="majorEastAsia" w:hAnsiTheme="majorEastAsia" w:hint="eastAsia"/>
          <w:b/>
          <w:sz w:val="24"/>
        </w:rPr>
        <w:t>（一）聚焦核心</w:t>
      </w:r>
      <w:r w:rsidR="004922F5">
        <w:rPr>
          <w:rFonts w:asciiTheme="majorEastAsia" w:eastAsiaTheme="majorEastAsia" w:hAnsiTheme="majorEastAsia" w:hint="eastAsia"/>
          <w:b/>
          <w:sz w:val="24"/>
        </w:rPr>
        <w:t>素养</w:t>
      </w:r>
      <w:r w:rsidRPr="000C5ECD">
        <w:rPr>
          <w:rFonts w:asciiTheme="majorEastAsia" w:eastAsiaTheme="majorEastAsia" w:hAnsiTheme="majorEastAsia" w:hint="eastAsia"/>
          <w:b/>
          <w:sz w:val="24"/>
        </w:rPr>
        <w:t>，</w:t>
      </w:r>
      <w:r w:rsidR="00AB14E4" w:rsidRPr="000C5ECD">
        <w:rPr>
          <w:rFonts w:asciiTheme="majorEastAsia" w:eastAsiaTheme="majorEastAsia" w:hAnsiTheme="majorEastAsia" w:hint="eastAsia"/>
          <w:b/>
          <w:sz w:val="24"/>
        </w:rPr>
        <w:t>探索课程变革</w:t>
      </w:r>
      <w:r w:rsidR="00AB14E4">
        <w:rPr>
          <w:rFonts w:asciiTheme="majorEastAsia" w:eastAsiaTheme="majorEastAsia" w:hAnsiTheme="majorEastAsia" w:hint="eastAsia"/>
          <w:b/>
          <w:sz w:val="24"/>
        </w:rPr>
        <w:t>的策略</w:t>
      </w:r>
      <w:r w:rsidR="00AB14E4" w:rsidRPr="000C5ECD">
        <w:rPr>
          <w:rFonts w:asciiTheme="majorEastAsia" w:eastAsiaTheme="majorEastAsia" w:hAnsiTheme="majorEastAsia" w:hint="eastAsia"/>
          <w:b/>
          <w:sz w:val="24"/>
        </w:rPr>
        <w:t>。</w:t>
      </w:r>
    </w:p>
    <w:p w:rsidR="004D07F2" w:rsidRPr="00EF0656" w:rsidRDefault="004D07F2" w:rsidP="004D07F2">
      <w:pPr>
        <w:widowControl/>
        <w:spacing w:line="440" w:lineRule="exact"/>
        <w:ind w:firstLineChars="200" w:firstLine="480"/>
        <w:jc w:val="left"/>
        <w:rPr>
          <w:rFonts w:asciiTheme="majorEastAsia" w:eastAsiaTheme="majorEastAsia" w:hAnsiTheme="majorEastAsia"/>
          <w:sz w:val="24"/>
        </w:rPr>
      </w:pPr>
      <w:r w:rsidRPr="00962F50">
        <w:rPr>
          <w:rFonts w:asciiTheme="majorEastAsia" w:eastAsiaTheme="majorEastAsia" w:hAnsiTheme="majorEastAsia" w:hint="eastAsia"/>
          <w:sz w:val="24"/>
        </w:rPr>
        <w:t>按照既定的学校课程改革路线图，全方位开展课程改革，</w:t>
      </w:r>
      <w:r w:rsidRPr="00EF0656">
        <w:rPr>
          <w:rFonts w:asciiTheme="majorEastAsia" w:eastAsiaTheme="majorEastAsia" w:hAnsiTheme="majorEastAsia"/>
          <w:color w:val="333333"/>
          <w:sz w:val="24"/>
        </w:rPr>
        <w:t>重点突出模型建构，</w:t>
      </w:r>
      <w:r w:rsidRPr="00EF0656">
        <w:rPr>
          <w:rFonts w:asciiTheme="majorEastAsia" w:eastAsiaTheme="majorEastAsia" w:hAnsiTheme="majorEastAsia" w:hint="eastAsia"/>
          <w:color w:val="333333"/>
          <w:sz w:val="24"/>
        </w:rPr>
        <w:t>即构建</w:t>
      </w:r>
      <w:r w:rsidRPr="00EF0656">
        <w:rPr>
          <w:rFonts w:asciiTheme="majorEastAsia" w:eastAsiaTheme="majorEastAsia" w:hAnsiTheme="majorEastAsia"/>
          <w:color w:val="333333"/>
          <w:sz w:val="24"/>
        </w:rPr>
        <w:t>课程模型、教学模型和评价模型</w:t>
      </w:r>
      <w:r w:rsidRPr="00962F50">
        <w:rPr>
          <w:rFonts w:asciiTheme="majorEastAsia" w:eastAsiaTheme="majorEastAsia" w:hAnsiTheme="majorEastAsia" w:hint="eastAsia"/>
          <w:sz w:val="24"/>
        </w:rPr>
        <w:t>。主要采用行动研究法，边实践，边反思，边研究，边实施。同时采用团队研究与个体实践相结合的方法，以</w:t>
      </w:r>
      <w:r w:rsidRPr="00EF0656">
        <w:rPr>
          <w:rFonts w:asciiTheme="majorEastAsia" w:eastAsiaTheme="majorEastAsia" w:hAnsiTheme="majorEastAsia" w:hint="eastAsia"/>
          <w:sz w:val="24"/>
        </w:rPr>
        <w:t>学科</w:t>
      </w:r>
      <w:r w:rsidRPr="00962F50">
        <w:rPr>
          <w:rFonts w:asciiTheme="majorEastAsia" w:eastAsiaTheme="majorEastAsia" w:hAnsiTheme="majorEastAsia" w:hint="eastAsia"/>
          <w:sz w:val="24"/>
        </w:rPr>
        <w:t>组、年级</w:t>
      </w:r>
      <w:r w:rsidRPr="00962F50">
        <w:rPr>
          <w:rFonts w:asciiTheme="majorEastAsia" w:eastAsiaTheme="majorEastAsia" w:hAnsiTheme="majorEastAsia" w:hint="eastAsia"/>
          <w:sz w:val="24"/>
        </w:rPr>
        <w:lastRenderedPageBreak/>
        <w:t>组为单位申报</w:t>
      </w:r>
      <w:r w:rsidR="00017099">
        <w:rPr>
          <w:rFonts w:asciiTheme="majorEastAsia" w:eastAsiaTheme="majorEastAsia" w:hAnsiTheme="majorEastAsia" w:hint="eastAsia"/>
          <w:sz w:val="24"/>
        </w:rPr>
        <w:t>领衔</w:t>
      </w:r>
      <w:r w:rsidRPr="00962F50">
        <w:rPr>
          <w:rFonts w:asciiTheme="majorEastAsia" w:eastAsiaTheme="majorEastAsia" w:hAnsiTheme="majorEastAsia" w:hint="eastAsia"/>
          <w:sz w:val="24"/>
        </w:rPr>
        <w:t>项目，团队协作，集体研究，群策群力，汇集众智为大智，每个教师在自己的教学中积极实践，认真反思</w:t>
      </w:r>
      <w:r w:rsidR="000663BE">
        <w:rPr>
          <w:rFonts w:asciiTheme="majorEastAsia" w:eastAsiaTheme="majorEastAsia" w:hAnsiTheme="majorEastAsia" w:hint="eastAsia"/>
          <w:sz w:val="24"/>
        </w:rPr>
        <w:t>，</w:t>
      </w:r>
      <w:r w:rsidRPr="00EF0656">
        <w:rPr>
          <w:rFonts w:asciiTheme="majorEastAsia" w:eastAsiaTheme="majorEastAsia" w:hAnsiTheme="majorEastAsia" w:hint="eastAsia"/>
          <w:sz w:val="24"/>
        </w:rPr>
        <w:t>并注重经验总结，推广辐射。</w:t>
      </w:r>
    </w:p>
    <w:p w:rsidR="000276FD" w:rsidRPr="00EA761A" w:rsidRDefault="00920225" w:rsidP="00920225">
      <w:pPr>
        <w:pStyle w:val="a6"/>
        <w:widowControl/>
        <w:spacing w:line="440" w:lineRule="exact"/>
        <w:ind w:left="482" w:firstLineChars="0" w:firstLine="0"/>
        <w:jc w:val="left"/>
        <w:rPr>
          <w:rFonts w:asciiTheme="majorEastAsia" w:eastAsiaTheme="majorEastAsia" w:hAnsiTheme="majorEastAsia" w:cs="宋体"/>
          <w:b/>
          <w:color w:val="000000" w:themeColor="text1"/>
          <w:kern w:val="0"/>
          <w:sz w:val="24"/>
        </w:rPr>
      </w:pPr>
      <w:r>
        <w:rPr>
          <w:rFonts w:asciiTheme="majorEastAsia" w:eastAsiaTheme="majorEastAsia" w:hAnsiTheme="majorEastAsia" w:cs="宋体" w:hint="eastAsia"/>
          <w:b/>
          <w:color w:val="000000" w:themeColor="text1"/>
          <w:kern w:val="0"/>
          <w:sz w:val="24"/>
        </w:rPr>
        <w:t>1.</w:t>
      </w:r>
      <w:r w:rsidR="000276FD" w:rsidRPr="00EA761A">
        <w:rPr>
          <w:rFonts w:asciiTheme="majorEastAsia" w:eastAsiaTheme="majorEastAsia" w:hAnsiTheme="majorEastAsia" w:cs="宋体" w:hint="eastAsia"/>
          <w:b/>
          <w:color w:val="000000" w:themeColor="text1"/>
          <w:kern w:val="0"/>
          <w:sz w:val="24"/>
        </w:rPr>
        <w:t>国家课程校本推进中提质量</w:t>
      </w:r>
      <w:r w:rsidR="006B4487" w:rsidRPr="00EA761A">
        <w:rPr>
          <w:rFonts w:asciiTheme="majorEastAsia" w:eastAsiaTheme="majorEastAsia" w:hAnsiTheme="majorEastAsia" w:cs="宋体" w:hint="eastAsia"/>
          <w:b/>
          <w:color w:val="000000" w:themeColor="text1"/>
          <w:kern w:val="0"/>
          <w:sz w:val="24"/>
        </w:rPr>
        <w:t>。</w:t>
      </w:r>
    </w:p>
    <w:p w:rsidR="00F21D41" w:rsidRPr="00EA761A" w:rsidRDefault="00102398" w:rsidP="00EA761A">
      <w:pPr>
        <w:pStyle w:val="a6"/>
        <w:spacing w:line="440" w:lineRule="exact"/>
        <w:ind w:firstLine="482"/>
        <w:jc w:val="left"/>
        <w:rPr>
          <w:rFonts w:asciiTheme="majorEastAsia" w:eastAsiaTheme="majorEastAsia" w:hAnsiTheme="majorEastAsia"/>
          <w:b/>
          <w:color w:val="000000" w:themeColor="text1"/>
          <w:sz w:val="24"/>
        </w:rPr>
      </w:pPr>
      <w:r w:rsidRPr="00EA761A">
        <w:rPr>
          <w:rFonts w:asciiTheme="majorEastAsia" w:eastAsiaTheme="majorEastAsia" w:hAnsiTheme="majorEastAsia" w:cs="宋体" w:hint="eastAsia"/>
          <w:b/>
          <w:bCs/>
          <w:color w:val="000000" w:themeColor="text1"/>
          <w:sz w:val="24"/>
        </w:rPr>
        <w:t>一是</w:t>
      </w:r>
      <w:r w:rsidR="00F21D41" w:rsidRPr="00EA761A">
        <w:rPr>
          <w:rFonts w:asciiTheme="majorEastAsia" w:eastAsiaTheme="majorEastAsia" w:hAnsiTheme="majorEastAsia"/>
          <w:b/>
          <w:color w:val="000000" w:themeColor="text1"/>
          <w:sz w:val="24"/>
        </w:rPr>
        <w:t>以</w:t>
      </w:r>
      <w:r w:rsidR="00F21D41" w:rsidRPr="00EA761A">
        <w:rPr>
          <w:rFonts w:asciiTheme="majorEastAsia" w:eastAsiaTheme="majorEastAsia" w:hAnsiTheme="majorEastAsia" w:hint="eastAsia"/>
          <w:b/>
          <w:color w:val="000000" w:themeColor="text1"/>
          <w:sz w:val="24"/>
        </w:rPr>
        <w:t>落地学科核心素养为方向，扎实做好校本化实施。</w:t>
      </w:r>
    </w:p>
    <w:p w:rsidR="00EA761A" w:rsidRPr="00EA761A" w:rsidRDefault="00F21D41" w:rsidP="00EA761A">
      <w:pPr>
        <w:pStyle w:val="a6"/>
        <w:spacing w:line="440" w:lineRule="exact"/>
        <w:ind w:firstLine="482"/>
        <w:jc w:val="left"/>
        <w:rPr>
          <w:rFonts w:asciiTheme="majorEastAsia" w:eastAsiaTheme="majorEastAsia" w:hAnsiTheme="majorEastAsia" w:cs="宋体"/>
          <w:b/>
          <w:bCs/>
          <w:color w:val="000000" w:themeColor="text1"/>
          <w:sz w:val="24"/>
        </w:rPr>
      </w:pPr>
      <w:r w:rsidRPr="00EA761A">
        <w:rPr>
          <w:rFonts w:asciiTheme="majorEastAsia" w:eastAsiaTheme="majorEastAsia" w:hAnsiTheme="majorEastAsia" w:hint="eastAsia"/>
          <w:b/>
          <w:color w:val="000000" w:themeColor="text1"/>
          <w:sz w:val="24"/>
        </w:rPr>
        <w:t>（1）</w:t>
      </w:r>
      <w:r w:rsidR="004106D0" w:rsidRPr="00EA761A">
        <w:rPr>
          <w:rFonts w:asciiTheme="majorEastAsia" w:eastAsiaTheme="majorEastAsia" w:hAnsiTheme="majorEastAsia" w:hint="eastAsia"/>
          <w:b/>
          <w:color w:val="000000" w:themeColor="text1"/>
          <w:sz w:val="24"/>
        </w:rPr>
        <w:t>规划导引，清思明向：</w:t>
      </w:r>
      <w:r w:rsidRPr="00EA761A">
        <w:rPr>
          <w:rFonts w:asciiTheme="majorEastAsia" w:eastAsiaTheme="majorEastAsia" w:hAnsiTheme="majorEastAsia" w:hint="eastAsia"/>
          <w:color w:val="000000" w:themeColor="text1"/>
          <w:sz w:val="24"/>
        </w:rPr>
        <w:t>紧扣</w:t>
      </w:r>
      <w:r w:rsidR="004106D0" w:rsidRPr="00EA761A">
        <w:rPr>
          <w:rFonts w:asciiTheme="majorEastAsia" w:eastAsiaTheme="majorEastAsia" w:hAnsiTheme="majorEastAsia" w:hint="eastAsia"/>
          <w:color w:val="000000" w:themeColor="text1"/>
          <w:sz w:val="24"/>
        </w:rPr>
        <w:t>学校</w:t>
      </w:r>
      <w:r w:rsidRPr="00EA761A">
        <w:rPr>
          <w:rFonts w:asciiTheme="majorEastAsia" w:eastAsiaTheme="majorEastAsia" w:hAnsiTheme="majorEastAsia" w:hint="eastAsia"/>
          <w:color w:val="000000" w:themeColor="text1"/>
          <w:sz w:val="24"/>
        </w:rPr>
        <w:t>新三年规划制定的关节点，</w:t>
      </w:r>
      <w:r w:rsidR="006B4487" w:rsidRPr="00EA761A">
        <w:rPr>
          <w:rFonts w:asciiTheme="majorEastAsia" w:eastAsiaTheme="majorEastAsia" w:hAnsiTheme="majorEastAsia" w:hint="eastAsia"/>
          <w:color w:val="000000" w:themeColor="text1"/>
          <w:sz w:val="24"/>
        </w:rPr>
        <w:t>采用众筹制（筹心、筹脑、筹手、筹脚、筹嘴）制定各学科发展规划，</w:t>
      </w:r>
      <w:r w:rsidR="00CD3666" w:rsidRPr="00EA761A">
        <w:rPr>
          <w:rFonts w:asciiTheme="majorEastAsia" w:eastAsiaTheme="majorEastAsia" w:hAnsiTheme="majorEastAsia" w:hint="eastAsia"/>
          <w:color w:val="000000" w:themeColor="text1"/>
          <w:sz w:val="24"/>
        </w:rPr>
        <w:t>对</w:t>
      </w:r>
      <w:r w:rsidR="00CD3666" w:rsidRPr="00EA761A">
        <w:rPr>
          <w:rFonts w:asciiTheme="majorEastAsia" w:eastAsiaTheme="majorEastAsia" w:hAnsiTheme="majorEastAsia"/>
          <w:color w:val="000000" w:themeColor="text1"/>
          <w:sz w:val="24"/>
        </w:rPr>
        <w:t>本学科的课程实施方案进行</w:t>
      </w:r>
      <w:r w:rsidR="00CD3666" w:rsidRPr="00EA761A">
        <w:rPr>
          <w:rFonts w:asciiTheme="majorEastAsia" w:eastAsiaTheme="majorEastAsia" w:hAnsiTheme="majorEastAsia" w:hint="eastAsia"/>
          <w:color w:val="000000" w:themeColor="text1"/>
          <w:sz w:val="24"/>
        </w:rPr>
        <w:t>再制定再完善</w:t>
      </w:r>
      <w:r w:rsidR="00CD3666" w:rsidRPr="00EA761A">
        <w:rPr>
          <w:rFonts w:asciiTheme="majorEastAsia" w:eastAsiaTheme="majorEastAsia" w:hAnsiTheme="majorEastAsia"/>
          <w:color w:val="000000" w:themeColor="text1"/>
          <w:sz w:val="24"/>
        </w:rPr>
        <w:t>，并对新学年即将要在学科组推进的事项进行细化。</w:t>
      </w:r>
      <w:r w:rsidRPr="00EA761A">
        <w:rPr>
          <w:rFonts w:asciiTheme="majorEastAsia" w:eastAsiaTheme="majorEastAsia" w:hAnsiTheme="majorEastAsia"/>
          <w:color w:val="000000" w:themeColor="text1"/>
          <w:sz w:val="24"/>
        </w:rPr>
        <w:t>各学科</w:t>
      </w:r>
      <w:r w:rsidRPr="00EA761A">
        <w:rPr>
          <w:rFonts w:asciiTheme="majorEastAsia" w:eastAsiaTheme="majorEastAsia" w:hAnsiTheme="majorEastAsia" w:hint="eastAsia"/>
          <w:color w:val="000000" w:themeColor="text1"/>
          <w:sz w:val="24"/>
        </w:rPr>
        <w:t>还要</w:t>
      </w:r>
      <w:r w:rsidRPr="00EA761A">
        <w:rPr>
          <w:rFonts w:asciiTheme="majorEastAsia" w:eastAsiaTheme="majorEastAsia" w:hAnsiTheme="majorEastAsia"/>
          <w:color w:val="000000" w:themeColor="text1"/>
          <w:sz w:val="24"/>
        </w:rPr>
        <w:t>制定切实可行的教师手册和学生手册</w:t>
      </w:r>
      <w:r w:rsidRPr="00EA761A">
        <w:rPr>
          <w:rFonts w:asciiTheme="majorEastAsia" w:eastAsiaTheme="majorEastAsia" w:hAnsiTheme="majorEastAsia" w:hint="eastAsia"/>
          <w:color w:val="000000" w:themeColor="text1"/>
          <w:sz w:val="24"/>
        </w:rPr>
        <w:t>，</w:t>
      </w:r>
      <w:r w:rsidRPr="00EA761A">
        <w:rPr>
          <w:rFonts w:asciiTheme="majorEastAsia" w:eastAsiaTheme="majorEastAsia" w:hAnsiTheme="majorEastAsia"/>
          <w:color w:val="000000" w:themeColor="text1"/>
          <w:sz w:val="24"/>
        </w:rPr>
        <w:t>让课程自下而上，生长起来。</w:t>
      </w:r>
      <w:r w:rsidR="00EA761A" w:rsidRPr="00EA761A">
        <w:rPr>
          <w:rFonts w:asciiTheme="majorEastAsia" w:eastAsiaTheme="majorEastAsia" w:hAnsiTheme="majorEastAsia" w:hint="eastAsia"/>
          <w:color w:val="000000" w:themeColor="text1"/>
          <w:sz w:val="24"/>
        </w:rPr>
        <w:t>以“六要”</w:t>
      </w:r>
      <w:r w:rsidR="00EA761A" w:rsidRPr="00EA761A">
        <w:rPr>
          <w:rFonts w:asciiTheme="majorEastAsia" w:eastAsiaTheme="majorEastAsia" w:hAnsiTheme="majorEastAsia" w:cs="Arial"/>
          <w:color w:val="000000" w:themeColor="text1"/>
          <w:sz w:val="24"/>
        </w:rPr>
        <w:t>实现课程理解和课程实施的全面转型：</w:t>
      </w:r>
      <w:r w:rsidR="00EA761A" w:rsidRPr="00EA761A">
        <w:rPr>
          <w:rFonts w:asciiTheme="majorEastAsia" w:eastAsiaTheme="majorEastAsia" w:hAnsiTheme="majorEastAsia" w:cs="Arial" w:hint="eastAsia"/>
          <w:b/>
          <w:color w:val="000000" w:themeColor="text1"/>
          <w:sz w:val="24"/>
        </w:rPr>
        <w:t>一要清晰</w:t>
      </w:r>
      <w:r w:rsidR="00EA761A" w:rsidRPr="00EA761A">
        <w:rPr>
          <w:rFonts w:asciiTheme="majorEastAsia" w:eastAsiaTheme="majorEastAsia" w:hAnsiTheme="majorEastAsia" w:cs="Arial"/>
          <w:b/>
          <w:color w:val="000000" w:themeColor="text1"/>
          <w:sz w:val="24"/>
        </w:rPr>
        <w:t>学科价值定位。</w:t>
      </w:r>
      <w:r w:rsidR="00EA761A" w:rsidRPr="00EA761A">
        <w:rPr>
          <w:rFonts w:asciiTheme="majorEastAsia" w:eastAsiaTheme="majorEastAsia" w:hAnsiTheme="majorEastAsia" w:cs="Arial"/>
          <w:color w:val="000000" w:themeColor="text1"/>
          <w:sz w:val="24"/>
        </w:rPr>
        <w:t>通过学科课程标准和前沿理论的学习，及时把握学科发展方向，明确学科价值追求，让学科教学的转型从价值追问开始。</w:t>
      </w:r>
      <w:r w:rsidR="00EA761A" w:rsidRPr="00EA761A">
        <w:rPr>
          <w:rFonts w:asciiTheme="majorEastAsia" w:eastAsiaTheme="majorEastAsia" w:hAnsiTheme="majorEastAsia" w:cs="Arial" w:hint="eastAsia"/>
          <w:b/>
          <w:color w:val="000000" w:themeColor="text1"/>
          <w:sz w:val="24"/>
        </w:rPr>
        <w:t>二要</w:t>
      </w:r>
      <w:r w:rsidR="00EA761A" w:rsidRPr="00EA761A">
        <w:rPr>
          <w:rFonts w:asciiTheme="majorEastAsia" w:eastAsiaTheme="majorEastAsia" w:hAnsiTheme="majorEastAsia" w:cs="Arial"/>
          <w:b/>
          <w:color w:val="000000" w:themeColor="text1"/>
          <w:sz w:val="24"/>
        </w:rPr>
        <w:t>重构</w:t>
      </w:r>
      <w:r w:rsidR="00EA761A" w:rsidRPr="00EA761A">
        <w:rPr>
          <w:rFonts w:asciiTheme="majorEastAsia" w:eastAsiaTheme="majorEastAsia" w:hAnsiTheme="majorEastAsia" w:cs="Arial" w:hint="eastAsia"/>
          <w:b/>
          <w:color w:val="000000" w:themeColor="text1"/>
          <w:sz w:val="24"/>
        </w:rPr>
        <w:t>学科</w:t>
      </w:r>
      <w:r w:rsidR="00EA761A" w:rsidRPr="00EA761A">
        <w:rPr>
          <w:rFonts w:asciiTheme="majorEastAsia" w:eastAsiaTheme="majorEastAsia" w:hAnsiTheme="majorEastAsia" w:cs="Arial"/>
          <w:b/>
          <w:color w:val="000000" w:themeColor="text1"/>
          <w:sz w:val="24"/>
        </w:rPr>
        <w:t>课程</w:t>
      </w:r>
      <w:r w:rsidR="00EA761A" w:rsidRPr="00EA761A">
        <w:rPr>
          <w:rFonts w:asciiTheme="majorEastAsia" w:eastAsiaTheme="majorEastAsia" w:hAnsiTheme="majorEastAsia" w:cs="Arial" w:hint="eastAsia"/>
          <w:b/>
          <w:color w:val="000000" w:themeColor="text1"/>
          <w:sz w:val="24"/>
        </w:rPr>
        <w:t>体系</w:t>
      </w:r>
      <w:r w:rsidR="00EA761A" w:rsidRPr="00EA761A">
        <w:rPr>
          <w:rFonts w:asciiTheme="majorEastAsia" w:eastAsiaTheme="majorEastAsia" w:hAnsiTheme="majorEastAsia" w:cs="Arial"/>
          <w:b/>
          <w:color w:val="000000" w:themeColor="text1"/>
          <w:sz w:val="24"/>
        </w:rPr>
        <w:t>。</w:t>
      </w:r>
      <w:r w:rsidR="00EA761A" w:rsidRPr="00EA761A">
        <w:rPr>
          <w:rFonts w:asciiTheme="majorEastAsia" w:eastAsiaTheme="majorEastAsia" w:hAnsiTheme="majorEastAsia" w:cs="Arial"/>
          <w:color w:val="000000" w:themeColor="text1"/>
          <w:sz w:val="24"/>
        </w:rPr>
        <w:t>基于区域内各校课程建设的实际状况，主张并不断深化研究基于教材的课程整合重构的路径和策略，让课堂转型立足于课程整合重构的“高原”，扎根于课堂教学实践的“洼地”。</w:t>
      </w:r>
      <w:r w:rsidR="00EA761A" w:rsidRPr="00EA761A">
        <w:rPr>
          <w:rFonts w:asciiTheme="majorEastAsia" w:eastAsiaTheme="majorEastAsia" w:hAnsiTheme="majorEastAsia" w:cs="Arial" w:hint="eastAsia"/>
          <w:b/>
          <w:color w:val="000000" w:themeColor="text1"/>
          <w:sz w:val="24"/>
        </w:rPr>
        <w:t>三要正确</w:t>
      </w:r>
      <w:r w:rsidR="00EA761A" w:rsidRPr="00EA761A">
        <w:rPr>
          <w:rFonts w:asciiTheme="majorEastAsia" w:eastAsiaTheme="majorEastAsia" w:hAnsiTheme="majorEastAsia" w:cs="Arial"/>
          <w:b/>
          <w:color w:val="000000" w:themeColor="text1"/>
          <w:sz w:val="24"/>
        </w:rPr>
        <w:t>解读教材价值。</w:t>
      </w:r>
      <w:r w:rsidR="00EA761A" w:rsidRPr="00EA761A">
        <w:rPr>
          <w:rFonts w:asciiTheme="majorEastAsia" w:eastAsiaTheme="majorEastAsia" w:hAnsiTheme="majorEastAsia" w:cs="Arial"/>
          <w:color w:val="000000" w:themeColor="text1"/>
          <w:sz w:val="24"/>
        </w:rPr>
        <w:t>引导教师基于学科价值追求，结合学生身心发展特点和素养发展目标，研制静态和动态目标，充分挖掘教学内容的多元育人价值。</w:t>
      </w:r>
      <w:r w:rsidR="00EA761A" w:rsidRPr="00EA761A">
        <w:rPr>
          <w:rFonts w:asciiTheme="majorEastAsia" w:eastAsiaTheme="majorEastAsia" w:hAnsiTheme="majorEastAsia" w:cs="Arial" w:hint="eastAsia"/>
          <w:b/>
          <w:color w:val="000000" w:themeColor="text1"/>
          <w:sz w:val="24"/>
        </w:rPr>
        <w:t>四要</w:t>
      </w:r>
      <w:r w:rsidR="00EA761A" w:rsidRPr="00EA761A">
        <w:rPr>
          <w:rFonts w:asciiTheme="majorEastAsia" w:eastAsiaTheme="majorEastAsia" w:hAnsiTheme="majorEastAsia" w:cs="Arial"/>
          <w:b/>
          <w:color w:val="000000" w:themeColor="text1"/>
          <w:sz w:val="24"/>
        </w:rPr>
        <w:t>建设课堂新型常规。</w:t>
      </w:r>
      <w:r w:rsidR="00EA761A" w:rsidRPr="00EA761A">
        <w:rPr>
          <w:rFonts w:asciiTheme="majorEastAsia" w:eastAsiaTheme="majorEastAsia" w:hAnsiTheme="majorEastAsia" w:cs="Arial"/>
          <w:color w:val="000000" w:themeColor="text1"/>
          <w:sz w:val="24"/>
        </w:rPr>
        <w:t>将课堂新型常规培养和基本学力提升作为课堂转型的重要保障，注重隐形课堂规则形成的规律和机制研究，让学生的主体性、能动性、独立性不断生成、张扬、发展和提升。</w:t>
      </w:r>
      <w:r w:rsidR="00EA761A" w:rsidRPr="00EA761A">
        <w:rPr>
          <w:rFonts w:asciiTheme="majorEastAsia" w:eastAsiaTheme="majorEastAsia" w:hAnsiTheme="majorEastAsia" w:cs="Arial" w:hint="eastAsia"/>
          <w:b/>
          <w:color w:val="000000" w:themeColor="text1"/>
          <w:sz w:val="24"/>
        </w:rPr>
        <w:t>五要</w:t>
      </w:r>
      <w:r w:rsidR="00EA761A" w:rsidRPr="00EA761A">
        <w:rPr>
          <w:rFonts w:asciiTheme="majorEastAsia" w:eastAsiaTheme="majorEastAsia" w:hAnsiTheme="majorEastAsia" w:cs="Arial"/>
          <w:b/>
          <w:color w:val="000000" w:themeColor="text1"/>
          <w:sz w:val="24"/>
        </w:rPr>
        <w:t>追求课堂教学新质。</w:t>
      </w:r>
      <w:r w:rsidR="00EA761A" w:rsidRPr="00EA761A">
        <w:rPr>
          <w:rFonts w:asciiTheme="majorEastAsia" w:eastAsiaTheme="majorEastAsia" w:hAnsiTheme="majorEastAsia" w:cs="Arial"/>
          <w:color w:val="000000" w:themeColor="text1"/>
          <w:sz w:val="24"/>
        </w:rPr>
        <w:t>引导教师逐渐将“教”与“学”视作同一个教学单位，努力追求并逐渐践行互动生成式的课堂教学。</w:t>
      </w:r>
      <w:r w:rsidR="00EA761A" w:rsidRPr="00EA761A">
        <w:rPr>
          <w:rFonts w:asciiTheme="majorEastAsia" w:eastAsiaTheme="majorEastAsia" w:hAnsiTheme="majorEastAsia" w:cs="Arial" w:hint="eastAsia"/>
          <w:b/>
          <w:color w:val="000000" w:themeColor="text1"/>
          <w:sz w:val="24"/>
        </w:rPr>
        <w:t>六要</w:t>
      </w:r>
      <w:r w:rsidR="00EA761A" w:rsidRPr="00EA761A">
        <w:rPr>
          <w:rFonts w:asciiTheme="majorEastAsia" w:eastAsiaTheme="majorEastAsia" w:hAnsiTheme="majorEastAsia" w:cs="Arial"/>
          <w:b/>
          <w:color w:val="000000" w:themeColor="text1"/>
          <w:sz w:val="24"/>
        </w:rPr>
        <w:t>改革学业质量评价。</w:t>
      </w:r>
      <w:r w:rsidR="00EA761A" w:rsidRPr="00EA761A">
        <w:rPr>
          <w:rFonts w:asciiTheme="majorEastAsia" w:eastAsiaTheme="majorEastAsia" w:hAnsiTheme="majorEastAsia" w:cs="Arial"/>
          <w:color w:val="000000" w:themeColor="text1"/>
          <w:sz w:val="24"/>
        </w:rPr>
        <w:t>以课标为“标准”，注重学生综合素质的考查，让评价促进学生的全面发展；以过程为“核心”，注重课程实施的多元目标，让评价指向全领域和全过程；以发展为“追求”，关注学生的个性特点，让评价促进学生的自我认知能力；以评价为“导向”，关注课程实施的效果，让评价推动课程建设与课程实施。</w:t>
      </w:r>
    </w:p>
    <w:p w:rsidR="00EA761A" w:rsidRPr="0054281A" w:rsidRDefault="00F21D41" w:rsidP="00EA761A">
      <w:pPr>
        <w:widowControl/>
        <w:spacing w:line="440" w:lineRule="exact"/>
        <w:ind w:firstLineChars="200" w:firstLine="482"/>
        <w:jc w:val="left"/>
        <w:rPr>
          <w:rFonts w:asciiTheme="majorEastAsia" w:eastAsiaTheme="majorEastAsia" w:hAnsiTheme="majorEastAsia" w:cs="Arial"/>
          <w:color w:val="000000" w:themeColor="text1"/>
          <w:kern w:val="0"/>
          <w:sz w:val="24"/>
        </w:rPr>
      </w:pPr>
      <w:r w:rsidRPr="00EA761A">
        <w:rPr>
          <w:rFonts w:asciiTheme="majorEastAsia" w:eastAsiaTheme="majorEastAsia" w:hAnsiTheme="majorEastAsia" w:hint="eastAsia"/>
          <w:b/>
          <w:color w:val="000000" w:themeColor="text1"/>
          <w:sz w:val="24"/>
        </w:rPr>
        <w:t>（2）</w:t>
      </w:r>
      <w:r w:rsidR="004106D0" w:rsidRPr="00EA761A">
        <w:rPr>
          <w:rFonts w:asciiTheme="majorEastAsia" w:eastAsiaTheme="majorEastAsia" w:hAnsiTheme="majorEastAsia" w:hint="eastAsia"/>
          <w:b/>
          <w:color w:val="000000" w:themeColor="text1"/>
          <w:sz w:val="24"/>
        </w:rPr>
        <w:t>立足实践，促进转型：</w:t>
      </w:r>
      <w:r w:rsidRPr="00EA761A">
        <w:rPr>
          <w:rFonts w:asciiTheme="majorEastAsia" w:eastAsiaTheme="majorEastAsia" w:hAnsiTheme="majorEastAsia" w:hint="eastAsia"/>
          <w:color w:val="000000" w:themeColor="text1"/>
          <w:sz w:val="24"/>
        </w:rPr>
        <w:t>以</w:t>
      </w:r>
      <w:r w:rsidR="00CD3666" w:rsidRPr="00EA761A">
        <w:rPr>
          <w:rFonts w:asciiTheme="majorEastAsia" w:eastAsiaTheme="majorEastAsia" w:hAnsiTheme="majorEastAsia" w:hint="eastAsia"/>
          <w:color w:val="000000" w:themeColor="text1"/>
          <w:sz w:val="24"/>
        </w:rPr>
        <w:t>质量提升</w:t>
      </w:r>
      <w:r w:rsidRPr="00EA761A">
        <w:rPr>
          <w:rFonts w:asciiTheme="majorEastAsia" w:eastAsiaTheme="majorEastAsia" w:hAnsiTheme="majorEastAsia" w:hint="eastAsia"/>
          <w:color w:val="000000" w:themeColor="text1"/>
          <w:sz w:val="24"/>
        </w:rPr>
        <w:t>为</w:t>
      </w:r>
      <w:r w:rsidR="00CD3666" w:rsidRPr="00EA761A">
        <w:rPr>
          <w:rFonts w:asciiTheme="majorEastAsia" w:eastAsiaTheme="majorEastAsia" w:hAnsiTheme="majorEastAsia" w:hint="eastAsia"/>
          <w:color w:val="000000" w:themeColor="text1"/>
          <w:sz w:val="24"/>
        </w:rPr>
        <w:t>目标</w:t>
      </w:r>
      <w:r w:rsidRPr="00EA761A">
        <w:rPr>
          <w:rFonts w:asciiTheme="majorEastAsia" w:eastAsiaTheme="majorEastAsia" w:hAnsiTheme="majorEastAsia" w:hint="eastAsia"/>
          <w:color w:val="000000" w:themeColor="text1"/>
          <w:sz w:val="24"/>
        </w:rPr>
        <w:t>，</w:t>
      </w:r>
      <w:r w:rsidR="00CD3666" w:rsidRPr="00EA761A">
        <w:rPr>
          <w:rFonts w:asciiTheme="majorEastAsia" w:eastAsiaTheme="majorEastAsia" w:hAnsiTheme="majorEastAsia" w:hint="eastAsia"/>
          <w:color w:val="000000" w:themeColor="text1"/>
          <w:sz w:val="24"/>
        </w:rPr>
        <w:t>以课堂转型为核心，</w:t>
      </w:r>
      <w:r w:rsidRPr="00EA761A">
        <w:rPr>
          <w:rFonts w:asciiTheme="majorEastAsia" w:eastAsiaTheme="majorEastAsia" w:hAnsiTheme="majorEastAsia" w:hint="eastAsia"/>
          <w:color w:val="000000" w:themeColor="text1"/>
          <w:sz w:val="24"/>
        </w:rPr>
        <w:t>以日常教研为抓手，</w:t>
      </w:r>
      <w:r w:rsidR="00CD3666" w:rsidRPr="00EA761A">
        <w:rPr>
          <w:rFonts w:asciiTheme="majorEastAsia" w:eastAsiaTheme="majorEastAsia" w:hAnsiTheme="majorEastAsia" w:hint="eastAsia"/>
          <w:color w:val="000000" w:themeColor="text1"/>
          <w:sz w:val="24"/>
        </w:rPr>
        <w:t>以团队文化为保障，</w:t>
      </w:r>
      <w:r w:rsidRPr="00EA761A">
        <w:rPr>
          <w:rFonts w:asciiTheme="majorEastAsia" w:eastAsiaTheme="majorEastAsia" w:hAnsiTheme="majorEastAsia" w:hint="eastAsia"/>
          <w:color w:val="000000" w:themeColor="text1"/>
          <w:sz w:val="24"/>
        </w:rPr>
        <w:t>进行</w:t>
      </w:r>
      <w:r w:rsidRPr="00EA761A">
        <w:rPr>
          <w:rFonts w:asciiTheme="majorEastAsia" w:eastAsiaTheme="majorEastAsia" w:hAnsiTheme="majorEastAsia"/>
          <w:color w:val="000000" w:themeColor="text1"/>
          <w:sz w:val="24"/>
        </w:rPr>
        <w:t>学科内、学科间和基于生活主题的整合，</w:t>
      </w:r>
      <w:r w:rsidRPr="00EA761A">
        <w:rPr>
          <w:rFonts w:asciiTheme="majorEastAsia" w:eastAsiaTheme="majorEastAsia" w:hAnsiTheme="majorEastAsia" w:hint="eastAsia"/>
          <w:color w:val="000000" w:themeColor="text1"/>
          <w:sz w:val="24"/>
        </w:rPr>
        <w:t>追求</w:t>
      </w:r>
      <w:r w:rsidRPr="00EA761A">
        <w:rPr>
          <w:rFonts w:asciiTheme="majorEastAsia" w:eastAsiaTheme="majorEastAsia" w:hAnsiTheme="majorEastAsia"/>
          <w:color w:val="000000" w:themeColor="text1"/>
          <w:sz w:val="24"/>
        </w:rPr>
        <w:t>课堂形态丰富化，学习方式多样化。</w:t>
      </w:r>
      <w:r w:rsidR="00EA761A" w:rsidRPr="0054281A">
        <w:rPr>
          <w:rFonts w:asciiTheme="majorEastAsia" w:eastAsiaTheme="majorEastAsia" w:hAnsiTheme="majorEastAsia" w:cs="Arial"/>
          <w:color w:val="000000" w:themeColor="text1"/>
          <w:kern w:val="0"/>
          <w:sz w:val="24"/>
        </w:rPr>
        <w:t>聚</w:t>
      </w:r>
      <w:r w:rsidR="00EA761A">
        <w:rPr>
          <w:rFonts w:asciiTheme="majorEastAsia" w:eastAsiaTheme="majorEastAsia" w:hAnsiTheme="majorEastAsia" w:cs="Arial" w:hint="eastAsia"/>
          <w:color w:val="000000" w:themeColor="text1"/>
          <w:kern w:val="0"/>
          <w:sz w:val="24"/>
        </w:rPr>
        <w:t>焦</w:t>
      </w:r>
      <w:r w:rsidR="00EA761A" w:rsidRPr="0054281A">
        <w:rPr>
          <w:rFonts w:asciiTheme="majorEastAsia" w:eastAsiaTheme="majorEastAsia" w:hAnsiTheme="majorEastAsia" w:cs="Arial"/>
          <w:color w:val="000000" w:themeColor="text1"/>
          <w:kern w:val="0"/>
          <w:sz w:val="24"/>
        </w:rPr>
        <w:t>“教学内容的价值解读与转化”和“教学活动的设计与展开”，在教材解读过程中实现教材资源向教学内容的转换，在活动设计时实现从教学内容向教学活动的转化，逐步形成“立足思维，分解目标”“立足核心，板块设计”“立足互动，展开过程”“立足底线，训练扎实”的思维方式，积极锤炼新型的教学基本功：（1）问题设计的开放度——在教学</w:t>
      </w:r>
      <w:r w:rsidR="00EA761A" w:rsidRPr="0054281A">
        <w:rPr>
          <w:rFonts w:asciiTheme="majorEastAsia" w:eastAsiaTheme="majorEastAsia" w:hAnsiTheme="majorEastAsia" w:cs="Arial"/>
          <w:color w:val="000000" w:themeColor="text1"/>
          <w:kern w:val="0"/>
          <w:sz w:val="24"/>
        </w:rPr>
        <w:lastRenderedPageBreak/>
        <w:t>目标确定的前提下，以指向目标实现的开放性问题来激活学生的相关资源。（2）资源捕捉的敏感度——准确把握全体学生的学习状态，对学生产生的基础性资源做出敏锐的反应，为全体学生提供参与交流的平台。（3）资源处理的整合力——根据现状捕捉针对性资源，在资源的处理过程中让学生经历知识、结构形成的过程。（4）过程互动的调控力——根据课堂中学生的现实状态，进行恰当的回应反馈与及时的过程拓展、归纳提炼，组织有效的互动，将学生的思维引向深入。（5）课程重构的创新力——基于现行教材，通过教学内容的结构化重组，积极开发主题性课程，实现课程与教学之间的深度融合和内部整合。</w:t>
      </w:r>
    </w:p>
    <w:p w:rsidR="0025268F" w:rsidRPr="0025268F" w:rsidRDefault="0025268F" w:rsidP="0025268F">
      <w:pPr>
        <w:pStyle w:val="a6"/>
        <w:spacing w:line="440" w:lineRule="exact"/>
        <w:ind w:firstLine="482"/>
        <w:jc w:val="left"/>
        <w:rPr>
          <w:rFonts w:asciiTheme="majorEastAsia" w:eastAsiaTheme="majorEastAsia" w:hAnsiTheme="majorEastAsia" w:cs="宋体"/>
          <w:b/>
          <w:bCs/>
          <w:sz w:val="24"/>
        </w:rPr>
      </w:pPr>
      <w:r>
        <w:rPr>
          <w:rFonts w:asciiTheme="majorEastAsia" w:eastAsiaTheme="majorEastAsia" w:hAnsiTheme="majorEastAsia" w:cs="宋体" w:hint="eastAsia"/>
          <w:b/>
          <w:bCs/>
          <w:sz w:val="24"/>
        </w:rPr>
        <w:t>二是</w:t>
      </w:r>
      <w:r w:rsidRPr="0025268F">
        <w:rPr>
          <w:rFonts w:asciiTheme="majorEastAsia" w:eastAsiaTheme="majorEastAsia" w:hAnsiTheme="majorEastAsia" w:cs="宋体" w:hint="eastAsia"/>
          <w:b/>
          <w:bCs/>
          <w:sz w:val="24"/>
        </w:rPr>
        <w:t>精细常规管理，提高教学质量</w:t>
      </w:r>
    </w:p>
    <w:p w:rsidR="0025268F" w:rsidRDefault="0025268F" w:rsidP="0025268F">
      <w:pPr>
        <w:pStyle w:val="a6"/>
        <w:spacing w:line="440" w:lineRule="exact"/>
        <w:ind w:firstLine="482"/>
        <w:jc w:val="left"/>
        <w:rPr>
          <w:rFonts w:asciiTheme="majorEastAsia" w:eastAsiaTheme="majorEastAsia" w:hAnsiTheme="majorEastAsia"/>
          <w:color w:val="000000" w:themeColor="text1"/>
          <w:sz w:val="24"/>
          <w:shd w:val="clear" w:color="auto" w:fill="FFFFFF"/>
        </w:rPr>
      </w:pPr>
      <w:r>
        <w:rPr>
          <w:rFonts w:asciiTheme="majorEastAsia" w:eastAsiaTheme="majorEastAsia" w:hAnsiTheme="majorEastAsia" w:cs="宋体" w:hint="eastAsia"/>
          <w:b/>
          <w:bCs/>
          <w:color w:val="000000" w:themeColor="text1"/>
          <w:sz w:val="24"/>
        </w:rPr>
        <w:t>（1）</w:t>
      </w:r>
      <w:r w:rsidR="00386261">
        <w:rPr>
          <w:rFonts w:asciiTheme="majorEastAsia" w:eastAsiaTheme="majorEastAsia" w:hAnsiTheme="majorEastAsia" w:cs="宋体" w:hint="eastAsia"/>
          <w:b/>
          <w:bCs/>
          <w:color w:val="000000" w:themeColor="text1"/>
          <w:sz w:val="24"/>
        </w:rPr>
        <w:t>完善</w:t>
      </w:r>
      <w:r w:rsidRPr="0025268F">
        <w:rPr>
          <w:rFonts w:asciiTheme="majorEastAsia" w:eastAsiaTheme="majorEastAsia" w:hAnsiTheme="majorEastAsia" w:cs="宋体" w:hint="eastAsia"/>
          <w:b/>
          <w:bCs/>
          <w:color w:val="000000" w:themeColor="text1"/>
          <w:sz w:val="24"/>
        </w:rPr>
        <w:t>常规，规范行为。</w:t>
      </w:r>
      <w:r w:rsidRPr="0025268F">
        <w:rPr>
          <w:rFonts w:asciiTheme="majorEastAsia" w:eastAsiaTheme="majorEastAsia" w:hAnsiTheme="majorEastAsia" w:cs="宋体" w:hint="eastAsia"/>
          <w:bCs/>
          <w:color w:val="000000" w:themeColor="text1"/>
          <w:sz w:val="24"/>
        </w:rPr>
        <w:t>进一步完善集体备课常规、教学设计常规、作业批改常规、研训手册常规</w:t>
      </w:r>
      <w:r w:rsidR="006B5E8C">
        <w:rPr>
          <w:rFonts w:asciiTheme="majorEastAsia" w:eastAsiaTheme="majorEastAsia" w:hAnsiTheme="majorEastAsia" w:cs="宋体" w:hint="eastAsia"/>
          <w:bCs/>
          <w:color w:val="000000" w:themeColor="text1"/>
          <w:sz w:val="24"/>
        </w:rPr>
        <w:t>，建立学困生有效帮扶和教学质量年级捆绑制</w:t>
      </w:r>
      <w:r w:rsidRPr="0025268F">
        <w:rPr>
          <w:rFonts w:asciiTheme="majorEastAsia" w:eastAsiaTheme="majorEastAsia" w:hAnsiTheme="majorEastAsia" w:cs="宋体" w:hint="eastAsia"/>
          <w:color w:val="000000" w:themeColor="text1"/>
          <w:sz w:val="24"/>
        </w:rPr>
        <w:t>，明确学校教育教学工作的常规要求。开学组织全体教师分组学习，以上学年存在的问题现象和开学初的备课作为第一次常规培训的样本，明确本学期常规要求和过程管理方法。</w:t>
      </w:r>
    </w:p>
    <w:p w:rsidR="00386261" w:rsidRDefault="0025268F" w:rsidP="008B39AA">
      <w:pPr>
        <w:pStyle w:val="a6"/>
        <w:spacing w:line="440" w:lineRule="exact"/>
        <w:ind w:firstLine="482"/>
        <w:jc w:val="left"/>
        <w:rPr>
          <w:rFonts w:asciiTheme="majorEastAsia" w:eastAsiaTheme="majorEastAsia" w:hAnsiTheme="majorEastAsia"/>
          <w:color w:val="000000" w:themeColor="text1"/>
          <w:sz w:val="24"/>
          <w:shd w:val="clear" w:color="auto" w:fill="FFFFFF"/>
        </w:rPr>
      </w:pPr>
      <w:r w:rsidRPr="008B39AA">
        <w:rPr>
          <w:rFonts w:asciiTheme="majorEastAsia" w:eastAsiaTheme="majorEastAsia" w:hAnsiTheme="majorEastAsia" w:hint="eastAsia"/>
          <w:b/>
          <w:sz w:val="24"/>
        </w:rPr>
        <w:t>（2）</w:t>
      </w:r>
      <w:r w:rsidRPr="0025268F">
        <w:rPr>
          <w:rFonts w:asciiTheme="majorEastAsia" w:eastAsiaTheme="majorEastAsia" w:hAnsiTheme="majorEastAsia" w:cs="宋体" w:hint="eastAsia"/>
          <w:b/>
          <w:bCs/>
          <w:sz w:val="24"/>
        </w:rPr>
        <w:t>点面结合，提高效度。</w:t>
      </w:r>
      <w:r w:rsidRPr="0025268F">
        <w:rPr>
          <w:rFonts w:asciiTheme="majorEastAsia" w:eastAsiaTheme="majorEastAsia" w:hAnsiTheme="majorEastAsia" w:cs="宋体" w:hint="eastAsia"/>
          <w:sz w:val="24"/>
        </w:rPr>
        <w:t>所谓的“面”即期初、期中、期末全面检查备课、听课笔记、上课、作业、试卷批改讲评等，并在一定层面进行反馈检查情况。平时校长室和课程处继续实行“日巡课制”，不定时地巡视全校的课堂管理和教学常规，对巡视结果及时公布，对个别教学不到位的继续进行“点”的即时干预。</w:t>
      </w:r>
      <w:r w:rsidR="00386261" w:rsidRPr="0025268F">
        <w:rPr>
          <w:rFonts w:asciiTheme="majorEastAsia" w:eastAsiaTheme="majorEastAsia" w:hAnsiTheme="majorEastAsia" w:hint="eastAsia"/>
          <w:color w:val="000000" w:themeColor="text1"/>
          <w:sz w:val="24"/>
          <w:shd w:val="clear" w:color="auto" w:fill="FFFFFF"/>
        </w:rPr>
        <w:t>每月的教学常规考核，继续采用组内互学制、强弱捆绑制，人人都是考核人，弱一点老师考核优秀教师可以当作是一个学习过程；强一点老师考核弱一点则是给予指导。</w:t>
      </w:r>
    </w:p>
    <w:p w:rsidR="0025268F" w:rsidRPr="0025268F" w:rsidRDefault="00386261" w:rsidP="00386261">
      <w:pPr>
        <w:pStyle w:val="a6"/>
        <w:spacing w:line="440" w:lineRule="exact"/>
        <w:ind w:firstLine="482"/>
        <w:jc w:val="left"/>
        <w:rPr>
          <w:rFonts w:asciiTheme="majorEastAsia" w:eastAsiaTheme="majorEastAsia" w:hAnsiTheme="majorEastAsia" w:cs="宋体"/>
          <w:sz w:val="24"/>
        </w:rPr>
      </w:pPr>
      <w:r w:rsidRPr="00386261">
        <w:rPr>
          <w:rFonts w:asciiTheme="majorEastAsia" w:eastAsiaTheme="majorEastAsia" w:hAnsiTheme="majorEastAsia" w:hint="eastAsia"/>
          <w:b/>
          <w:color w:val="000000" w:themeColor="text1"/>
          <w:sz w:val="24"/>
          <w:shd w:val="clear" w:color="auto" w:fill="FFFFFF"/>
        </w:rPr>
        <w:t>（3）跟踪调研，有向帮扶。</w:t>
      </w:r>
      <w:r w:rsidR="0025268F" w:rsidRPr="0025268F">
        <w:rPr>
          <w:rFonts w:asciiTheme="majorEastAsia" w:eastAsiaTheme="majorEastAsia" w:hAnsiTheme="majorEastAsia" w:cs="宋体" w:hint="eastAsia"/>
          <w:sz w:val="24"/>
        </w:rPr>
        <w:t>即采取一位老教师和一位中层帮扶，从备课、上课、作业布置批改、教学评价、教学科研全方位指导监督，要将“行政例会进课堂”固化并成为一种制度，提高课堂教学的有效性。</w:t>
      </w:r>
    </w:p>
    <w:p w:rsidR="000663BE" w:rsidRPr="0094615F" w:rsidRDefault="000663BE" w:rsidP="004D07F2">
      <w:pPr>
        <w:widowControl/>
        <w:spacing w:line="440" w:lineRule="exact"/>
        <w:ind w:firstLineChars="200" w:firstLine="482"/>
        <w:jc w:val="left"/>
        <w:rPr>
          <w:rFonts w:asciiTheme="minorEastAsia" w:eastAsiaTheme="minorEastAsia" w:hAnsiTheme="minorEastAsia" w:cs="宋体"/>
          <w:b/>
          <w:color w:val="000000" w:themeColor="text1"/>
          <w:kern w:val="0"/>
          <w:sz w:val="24"/>
        </w:rPr>
      </w:pPr>
      <w:r>
        <w:rPr>
          <w:rFonts w:asciiTheme="majorEastAsia" w:eastAsiaTheme="majorEastAsia" w:hAnsiTheme="majorEastAsia" w:cs="宋体" w:hint="eastAsia"/>
          <w:b/>
          <w:color w:val="000000" w:themeColor="text1"/>
          <w:kern w:val="0"/>
          <w:sz w:val="24"/>
        </w:rPr>
        <w:t>2.校本课程</w:t>
      </w:r>
      <w:r w:rsidR="000276FD">
        <w:rPr>
          <w:rFonts w:asciiTheme="majorEastAsia" w:eastAsiaTheme="majorEastAsia" w:hAnsiTheme="majorEastAsia" w:cs="宋体" w:hint="eastAsia"/>
          <w:b/>
          <w:color w:val="000000" w:themeColor="text1"/>
          <w:kern w:val="0"/>
          <w:sz w:val="24"/>
        </w:rPr>
        <w:t>传承创生</w:t>
      </w:r>
      <w:r>
        <w:rPr>
          <w:rFonts w:asciiTheme="majorEastAsia" w:eastAsiaTheme="majorEastAsia" w:hAnsiTheme="majorEastAsia" w:cs="宋体" w:hint="eastAsia"/>
          <w:b/>
          <w:color w:val="000000" w:themeColor="text1"/>
          <w:kern w:val="0"/>
          <w:sz w:val="24"/>
        </w:rPr>
        <w:t>中显特色。</w:t>
      </w:r>
      <w:r w:rsidR="0094615F" w:rsidRPr="0094615F">
        <w:rPr>
          <w:rFonts w:asciiTheme="minorEastAsia" w:eastAsiaTheme="minorEastAsia" w:hAnsiTheme="minorEastAsia" w:hint="eastAsia"/>
          <w:color w:val="000000" w:themeColor="text1"/>
          <w:spacing w:val="8"/>
          <w:sz w:val="24"/>
          <w:shd w:val="clear" w:color="auto" w:fill="FFFFFF"/>
        </w:rPr>
        <w:t>其具体实施以日、周、月以及节日为时间轴，比如日课程有“晨读20分钟”</w:t>
      </w:r>
      <w:r w:rsidR="0094615F">
        <w:rPr>
          <w:rFonts w:asciiTheme="minorEastAsia" w:eastAsiaTheme="minorEastAsia" w:hAnsiTheme="minorEastAsia" w:hint="eastAsia"/>
          <w:color w:val="000000" w:themeColor="text1"/>
          <w:spacing w:val="8"/>
          <w:sz w:val="24"/>
          <w:shd w:val="clear" w:color="auto" w:fill="FFFFFF"/>
        </w:rPr>
        <w:t>、大课间活动等</w:t>
      </w:r>
      <w:r w:rsidR="0094615F" w:rsidRPr="0094615F">
        <w:rPr>
          <w:rFonts w:asciiTheme="minorEastAsia" w:eastAsiaTheme="minorEastAsia" w:hAnsiTheme="minorEastAsia" w:hint="eastAsia"/>
          <w:color w:val="000000" w:themeColor="text1"/>
          <w:spacing w:val="8"/>
          <w:sz w:val="24"/>
          <w:shd w:val="clear" w:color="auto" w:fill="FFFFFF"/>
        </w:rPr>
        <w:t>，周课程有主题班队会</w:t>
      </w:r>
      <w:r w:rsidR="0094615F">
        <w:rPr>
          <w:rFonts w:asciiTheme="minorEastAsia" w:eastAsiaTheme="minorEastAsia" w:hAnsiTheme="minorEastAsia" w:hint="eastAsia"/>
          <w:color w:val="000000" w:themeColor="text1"/>
          <w:spacing w:val="8"/>
          <w:sz w:val="24"/>
          <w:shd w:val="clear" w:color="auto" w:fill="FFFFFF"/>
        </w:rPr>
        <w:t>、升旗仪式、校本选修课，</w:t>
      </w:r>
      <w:r w:rsidR="0094615F" w:rsidRPr="0094615F">
        <w:rPr>
          <w:rFonts w:asciiTheme="minorEastAsia" w:eastAsiaTheme="minorEastAsia" w:hAnsiTheme="minorEastAsia" w:hint="eastAsia"/>
          <w:color w:val="000000" w:themeColor="text1"/>
          <w:spacing w:val="8"/>
          <w:sz w:val="24"/>
          <w:shd w:val="clear" w:color="auto" w:fill="FFFFFF"/>
        </w:rPr>
        <w:t>月课程有“</w:t>
      </w:r>
      <w:r w:rsidR="0094615F">
        <w:rPr>
          <w:rFonts w:asciiTheme="minorEastAsia" w:eastAsiaTheme="minorEastAsia" w:hAnsiTheme="minorEastAsia" w:hint="eastAsia"/>
          <w:color w:val="000000" w:themeColor="text1"/>
          <w:spacing w:val="8"/>
          <w:sz w:val="24"/>
          <w:shd w:val="clear" w:color="auto" w:fill="FFFFFF"/>
        </w:rPr>
        <w:t>畅玩乐享</w:t>
      </w:r>
      <w:r w:rsidR="0094615F" w:rsidRPr="0094615F">
        <w:rPr>
          <w:rFonts w:asciiTheme="minorEastAsia" w:eastAsiaTheme="minorEastAsia" w:hAnsiTheme="minorEastAsia" w:hint="eastAsia"/>
          <w:color w:val="000000" w:themeColor="text1"/>
          <w:spacing w:val="8"/>
          <w:sz w:val="24"/>
          <w:shd w:val="clear" w:color="auto" w:fill="FFFFFF"/>
        </w:rPr>
        <w:t>”</w:t>
      </w:r>
      <w:r w:rsidR="0094615F">
        <w:rPr>
          <w:rFonts w:asciiTheme="minorEastAsia" w:eastAsiaTheme="minorEastAsia" w:hAnsiTheme="minorEastAsia" w:hint="eastAsia"/>
          <w:color w:val="000000" w:themeColor="text1"/>
          <w:spacing w:val="8"/>
          <w:sz w:val="24"/>
          <w:shd w:val="clear" w:color="auto" w:fill="FFFFFF"/>
        </w:rPr>
        <w:t>主题课程</w:t>
      </w:r>
      <w:r w:rsidR="0094615F" w:rsidRPr="0094615F">
        <w:rPr>
          <w:rFonts w:asciiTheme="minorEastAsia" w:eastAsiaTheme="minorEastAsia" w:hAnsiTheme="minorEastAsia" w:hint="eastAsia"/>
          <w:color w:val="000000" w:themeColor="text1"/>
          <w:spacing w:val="8"/>
          <w:sz w:val="24"/>
          <w:shd w:val="clear" w:color="auto" w:fill="FFFFFF"/>
        </w:rPr>
        <w:t>，节日则会有对应的活动课程，其实施形态则可以分为班级小课堂（如班队课）、学校中课堂（如</w:t>
      </w:r>
      <w:r w:rsidR="0094615F">
        <w:rPr>
          <w:rFonts w:asciiTheme="minorEastAsia" w:eastAsiaTheme="minorEastAsia" w:hAnsiTheme="minorEastAsia" w:hint="eastAsia"/>
          <w:color w:val="000000" w:themeColor="text1"/>
          <w:spacing w:val="8"/>
          <w:sz w:val="24"/>
          <w:shd w:val="clear" w:color="auto" w:fill="FFFFFF"/>
        </w:rPr>
        <w:t>大型活动等</w:t>
      </w:r>
      <w:r w:rsidR="0094615F" w:rsidRPr="0094615F">
        <w:rPr>
          <w:rFonts w:asciiTheme="minorEastAsia" w:eastAsiaTheme="minorEastAsia" w:hAnsiTheme="minorEastAsia" w:hint="eastAsia"/>
          <w:color w:val="000000" w:themeColor="text1"/>
          <w:spacing w:val="8"/>
          <w:sz w:val="24"/>
          <w:shd w:val="clear" w:color="auto" w:fill="FFFFFF"/>
        </w:rPr>
        <w:t>）和社会大课堂（如</w:t>
      </w:r>
      <w:r w:rsidR="0094615F">
        <w:rPr>
          <w:rFonts w:asciiTheme="minorEastAsia" w:eastAsiaTheme="minorEastAsia" w:hAnsiTheme="minorEastAsia" w:hint="eastAsia"/>
          <w:color w:val="000000" w:themeColor="text1"/>
          <w:spacing w:val="8"/>
          <w:sz w:val="24"/>
          <w:shd w:val="clear" w:color="auto" w:fill="FFFFFF"/>
        </w:rPr>
        <w:t>社区基地活动等</w:t>
      </w:r>
      <w:r w:rsidR="0094615F" w:rsidRPr="0094615F">
        <w:rPr>
          <w:rFonts w:asciiTheme="minorEastAsia" w:eastAsiaTheme="minorEastAsia" w:hAnsiTheme="minorEastAsia" w:hint="eastAsia"/>
          <w:color w:val="000000" w:themeColor="text1"/>
          <w:spacing w:val="8"/>
          <w:sz w:val="24"/>
          <w:shd w:val="clear" w:color="auto" w:fill="FFFFFF"/>
        </w:rPr>
        <w:t>）。</w:t>
      </w:r>
    </w:p>
    <w:p w:rsidR="004D07F2" w:rsidRDefault="00017099" w:rsidP="004D07F2">
      <w:pPr>
        <w:widowControl/>
        <w:spacing w:line="440" w:lineRule="exact"/>
        <w:ind w:firstLineChars="200" w:firstLine="482"/>
        <w:jc w:val="left"/>
        <w:rPr>
          <w:rFonts w:asciiTheme="majorEastAsia" w:eastAsiaTheme="majorEastAsia" w:hAnsiTheme="majorEastAsia"/>
          <w:color w:val="000000" w:themeColor="text1"/>
          <w:sz w:val="24"/>
          <w:shd w:val="clear" w:color="auto" w:fill="FFFFFF"/>
        </w:rPr>
      </w:pPr>
      <w:r>
        <w:rPr>
          <w:rFonts w:asciiTheme="majorEastAsia" w:eastAsiaTheme="majorEastAsia" w:hAnsiTheme="majorEastAsia" w:cs="宋体" w:hint="eastAsia"/>
          <w:b/>
          <w:color w:val="000000" w:themeColor="text1"/>
          <w:kern w:val="0"/>
          <w:sz w:val="24"/>
        </w:rPr>
        <w:t>一是</w:t>
      </w:r>
      <w:r w:rsidR="00C163E8">
        <w:rPr>
          <w:rFonts w:asciiTheme="majorEastAsia" w:eastAsiaTheme="majorEastAsia" w:hAnsiTheme="majorEastAsia" w:cs="宋体" w:hint="eastAsia"/>
          <w:b/>
          <w:color w:val="000000" w:themeColor="text1"/>
          <w:kern w:val="0"/>
          <w:sz w:val="24"/>
        </w:rPr>
        <w:t>循着生命节奏</w:t>
      </w:r>
      <w:r w:rsidR="00E6055D">
        <w:rPr>
          <w:rFonts w:asciiTheme="majorEastAsia" w:eastAsiaTheme="majorEastAsia" w:hAnsiTheme="majorEastAsia" w:cs="宋体" w:hint="eastAsia"/>
          <w:b/>
          <w:color w:val="000000" w:themeColor="text1"/>
          <w:kern w:val="0"/>
          <w:sz w:val="24"/>
        </w:rPr>
        <w:t>重建节气活动</w:t>
      </w:r>
      <w:r w:rsidR="004922F5">
        <w:rPr>
          <w:rFonts w:asciiTheme="majorEastAsia" w:eastAsiaTheme="majorEastAsia" w:hAnsiTheme="majorEastAsia" w:cs="宋体" w:hint="eastAsia"/>
          <w:b/>
          <w:color w:val="000000" w:themeColor="text1"/>
          <w:kern w:val="0"/>
          <w:sz w:val="24"/>
        </w:rPr>
        <w:t>（责任主体：年级组）</w:t>
      </w:r>
      <w:r w:rsidR="00C163E8">
        <w:rPr>
          <w:rFonts w:asciiTheme="majorEastAsia" w:eastAsiaTheme="majorEastAsia" w:hAnsiTheme="majorEastAsia" w:cs="宋体" w:hint="eastAsia"/>
          <w:b/>
          <w:color w:val="000000" w:themeColor="text1"/>
          <w:kern w:val="0"/>
          <w:sz w:val="24"/>
        </w:rPr>
        <w:t>。</w:t>
      </w:r>
      <w:r w:rsidR="006D37C3" w:rsidRPr="006D37C3">
        <w:rPr>
          <w:rFonts w:asciiTheme="majorEastAsia" w:eastAsiaTheme="majorEastAsia" w:hAnsiTheme="majorEastAsia" w:cs="宋体" w:hint="eastAsia"/>
          <w:color w:val="000000" w:themeColor="text1"/>
          <w:kern w:val="0"/>
          <w:sz w:val="24"/>
        </w:rPr>
        <w:t>由年级组长担任年级课程的首席架构师，</w:t>
      </w:r>
      <w:r w:rsidR="006D37C3">
        <w:rPr>
          <w:rFonts w:asciiTheme="majorEastAsia" w:eastAsiaTheme="majorEastAsia" w:hAnsiTheme="majorEastAsia" w:cs="宋体" w:hint="eastAsia"/>
          <w:color w:val="000000" w:themeColor="text1"/>
          <w:kern w:val="0"/>
          <w:sz w:val="24"/>
        </w:rPr>
        <w:t>各班主任担任首席教练，</w:t>
      </w:r>
      <w:r w:rsidR="004D07F2" w:rsidRPr="00EF0656">
        <w:rPr>
          <w:rFonts w:asciiTheme="majorEastAsia" w:eastAsiaTheme="majorEastAsia" w:hAnsiTheme="majorEastAsia" w:cs="宋体" w:hint="eastAsia"/>
          <w:color w:val="000000" w:themeColor="text1"/>
          <w:kern w:val="0"/>
          <w:sz w:val="24"/>
        </w:rPr>
        <w:t>进一步挖掘</w:t>
      </w:r>
      <w:r w:rsidR="004D07F2" w:rsidRPr="00EF0656">
        <w:rPr>
          <w:rFonts w:asciiTheme="majorEastAsia" w:eastAsiaTheme="majorEastAsia" w:hAnsiTheme="majorEastAsia" w:hint="eastAsia"/>
          <w:bCs/>
          <w:color w:val="333333"/>
          <w:sz w:val="24"/>
        </w:rPr>
        <w:t>节气</w:t>
      </w:r>
      <w:r w:rsidR="004922F5">
        <w:rPr>
          <w:rFonts w:asciiTheme="majorEastAsia" w:eastAsiaTheme="majorEastAsia" w:hAnsiTheme="majorEastAsia" w:hint="eastAsia"/>
          <w:bCs/>
          <w:color w:val="333333"/>
          <w:sz w:val="24"/>
        </w:rPr>
        <w:t>活动</w:t>
      </w:r>
      <w:r w:rsidR="004D07F2" w:rsidRPr="00EF0656">
        <w:rPr>
          <w:rFonts w:asciiTheme="majorEastAsia" w:eastAsiaTheme="majorEastAsia" w:hAnsiTheme="majorEastAsia" w:hint="eastAsia"/>
          <w:bCs/>
          <w:color w:val="333333"/>
          <w:sz w:val="24"/>
        </w:rPr>
        <w:t>的育人价值</w:t>
      </w:r>
      <w:r w:rsidR="0025268F">
        <w:rPr>
          <w:rFonts w:asciiTheme="majorEastAsia" w:eastAsiaTheme="majorEastAsia" w:hAnsiTheme="majorEastAsia" w:hint="eastAsia"/>
          <w:bCs/>
          <w:color w:val="333333"/>
          <w:sz w:val="24"/>
        </w:rPr>
        <w:t>。</w:t>
      </w:r>
      <w:r w:rsidR="00C163E8">
        <w:rPr>
          <w:rFonts w:asciiTheme="majorEastAsia" w:eastAsiaTheme="majorEastAsia" w:hAnsiTheme="majorEastAsia" w:hint="eastAsia"/>
          <w:color w:val="000000" w:themeColor="text1"/>
          <w:sz w:val="24"/>
          <w:shd w:val="clear" w:color="auto" w:fill="FFFFFF"/>
        </w:rPr>
        <w:lastRenderedPageBreak/>
        <w:t>本学期重点研究“秋分”、“霜降”、“小雪”、“冬至”四个节气，</w:t>
      </w:r>
      <w:r w:rsidR="00C163E8" w:rsidRPr="00CE6706">
        <w:rPr>
          <w:rFonts w:asciiTheme="majorEastAsia" w:eastAsiaTheme="majorEastAsia" w:hAnsiTheme="majorEastAsia" w:cs="宋体" w:hint="eastAsia"/>
          <w:color w:val="000000" w:themeColor="text1"/>
          <w:spacing w:val="8"/>
          <w:sz w:val="24"/>
        </w:rPr>
        <w:t>抓住各节气的显著特征</w:t>
      </w:r>
      <w:r w:rsidR="00C163E8" w:rsidRPr="00CE6706">
        <w:rPr>
          <w:rFonts w:asciiTheme="majorEastAsia" w:eastAsiaTheme="majorEastAsia" w:hAnsiTheme="majorEastAsia" w:hint="eastAsia"/>
          <w:color w:val="000000" w:themeColor="text1"/>
          <w:sz w:val="24"/>
          <w:shd w:val="clear" w:color="auto" w:fill="FFFFFF"/>
        </w:rPr>
        <w:t>。</w:t>
      </w:r>
      <w:r w:rsidR="00C163E8" w:rsidRPr="00C163E8">
        <w:rPr>
          <w:rFonts w:asciiTheme="majorEastAsia" w:eastAsiaTheme="majorEastAsia" w:hAnsiTheme="majorEastAsia" w:hint="eastAsia"/>
          <w:b/>
          <w:color w:val="000000" w:themeColor="text1"/>
          <w:sz w:val="24"/>
          <w:shd w:val="clear" w:color="auto" w:fill="FFFFFF"/>
        </w:rPr>
        <w:t>横向</w:t>
      </w:r>
      <w:r w:rsidR="00C163E8">
        <w:rPr>
          <w:rFonts w:asciiTheme="majorEastAsia" w:eastAsiaTheme="majorEastAsia" w:hAnsiTheme="majorEastAsia" w:hint="eastAsia"/>
          <w:b/>
          <w:color w:val="000000" w:themeColor="text1"/>
          <w:sz w:val="24"/>
          <w:shd w:val="clear" w:color="auto" w:fill="FFFFFF"/>
        </w:rPr>
        <w:t>设计关注内容的结构设计，</w:t>
      </w:r>
      <w:r w:rsidR="00C163E8" w:rsidRPr="00EF0656">
        <w:rPr>
          <w:rFonts w:asciiTheme="majorEastAsia" w:eastAsiaTheme="majorEastAsia" w:hAnsiTheme="majorEastAsia" w:cs="宋体" w:hint="eastAsia"/>
          <w:color w:val="000000" w:themeColor="text1"/>
          <w:spacing w:val="8"/>
          <w:kern w:val="0"/>
          <w:sz w:val="24"/>
        </w:rPr>
        <w:t>根据</w:t>
      </w:r>
      <w:r w:rsidR="00C163E8" w:rsidRPr="00CE6706">
        <w:rPr>
          <w:rFonts w:asciiTheme="majorEastAsia" w:eastAsiaTheme="majorEastAsia" w:hAnsiTheme="majorEastAsia" w:cs="宋体" w:hint="eastAsia"/>
          <w:color w:val="000000" w:themeColor="text1"/>
          <w:spacing w:val="8"/>
          <w:sz w:val="24"/>
        </w:rPr>
        <w:t>人文</w:t>
      </w:r>
      <w:r w:rsidR="00C163E8" w:rsidRPr="00EF0656">
        <w:rPr>
          <w:rFonts w:asciiTheme="majorEastAsia" w:eastAsiaTheme="majorEastAsia" w:hAnsiTheme="majorEastAsia" w:cs="宋体" w:hint="eastAsia"/>
          <w:color w:val="000000" w:themeColor="text1"/>
          <w:spacing w:val="8"/>
          <w:kern w:val="0"/>
          <w:sz w:val="24"/>
        </w:rPr>
        <w:t>、艺术、科学、社会四个领域目标，结合小学生各年龄段的一般发展水平和教学资源实际，</w:t>
      </w:r>
      <w:r w:rsidR="00C163E8" w:rsidRPr="00CE6706">
        <w:rPr>
          <w:rFonts w:asciiTheme="majorEastAsia" w:eastAsiaTheme="majorEastAsia" w:hAnsiTheme="majorEastAsia" w:cs="宋体" w:hint="eastAsia"/>
          <w:color w:val="000000" w:themeColor="text1"/>
          <w:spacing w:val="8"/>
          <w:sz w:val="24"/>
        </w:rPr>
        <w:t>从“识节气”“诗节气”“视节气”“食节气”四大板块</w:t>
      </w:r>
      <w:r w:rsidR="00C163E8" w:rsidRPr="00EF0656">
        <w:rPr>
          <w:rFonts w:asciiTheme="majorEastAsia" w:eastAsiaTheme="majorEastAsia" w:hAnsiTheme="majorEastAsia" w:cs="宋体" w:hint="eastAsia"/>
          <w:color w:val="000000" w:themeColor="text1"/>
          <w:spacing w:val="8"/>
          <w:kern w:val="0"/>
          <w:sz w:val="24"/>
        </w:rPr>
        <w:t>形成融合四个领域一体的综合学习活动主题。</w:t>
      </w:r>
      <w:r w:rsidR="00C163E8" w:rsidRPr="00CE6706">
        <w:rPr>
          <w:rFonts w:asciiTheme="majorEastAsia" w:eastAsiaTheme="majorEastAsia" w:hAnsiTheme="majorEastAsia" w:cs="宋体" w:hint="eastAsia"/>
          <w:b/>
          <w:bCs/>
          <w:color w:val="000000" w:themeColor="text1"/>
          <w:spacing w:val="8"/>
          <w:sz w:val="24"/>
        </w:rPr>
        <w:t>纵向设计则要把握学段目标序列，</w:t>
      </w:r>
      <w:r w:rsidR="00C163E8" w:rsidRPr="00EF0656">
        <w:rPr>
          <w:rFonts w:asciiTheme="majorEastAsia" w:eastAsiaTheme="majorEastAsia" w:hAnsiTheme="majorEastAsia" w:cs="宋体" w:hint="eastAsia"/>
          <w:color w:val="000000" w:themeColor="text1"/>
          <w:spacing w:val="8"/>
          <w:kern w:val="0"/>
          <w:sz w:val="24"/>
        </w:rPr>
        <w:t>一、二年级主要</w:t>
      </w:r>
      <w:r w:rsidR="00C163E8" w:rsidRPr="00CE6706">
        <w:rPr>
          <w:rFonts w:asciiTheme="majorEastAsia" w:eastAsiaTheme="majorEastAsia" w:hAnsiTheme="majorEastAsia" w:cs="宋体" w:hint="eastAsia"/>
          <w:color w:val="000000" w:themeColor="text1"/>
          <w:spacing w:val="8"/>
          <w:kern w:val="0"/>
          <w:sz w:val="24"/>
        </w:rPr>
        <w:t>通过观察</w:t>
      </w:r>
      <w:r w:rsidR="00C163E8" w:rsidRPr="00EF0656">
        <w:rPr>
          <w:rFonts w:asciiTheme="majorEastAsia" w:eastAsiaTheme="majorEastAsia" w:hAnsiTheme="majorEastAsia" w:cs="宋体" w:hint="eastAsia"/>
          <w:color w:val="000000" w:themeColor="text1"/>
          <w:spacing w:val="8"/>
          <w:kern w:val="0"/>
          <w:sz w:val="24"/>
        </w:rPr>
        <w:t>整体感知和体验节气的生命、艺术领域的活动和文化</w:t>
      </w:r>
      <w:r w:rsidR="00C163E8" w:rsidRPr="00CE6706">
        <w:rPr>
          <w:rFonts w:asciiTheme="majorEastAsia" w:eastAsiaTheme="majorEastAsia" w:hAnsiTheme="majorEastAsia" w:cs="宋体" w:hint="eastAsia"/>
          <w:color w:val="000000" w:themeColor="text1"/>
          <w:spacing w:val="8"/>
          <w:kern w:val="0"/>
          <w:sz w:val="24"/>
        </w:rPr>
        <w:t>；</w:t>
      </w:r>
      <w:r w:rsidR="00C163E8" w:rsidRPr="00EF0656">
        <w:rPr>
          <w:rFonts w:asciiTheme="majorEastAsia" w:eastAsiaTheme="majorEastAsia" w:hAnsiTheme="majorEastAsia" w:cs="宋体" w:hint="eastAsia"/>
          <w:color w:val="000000" w:themeColor="text1"/>
          <w:spacing w:val="8"/>
          <w:kern w:val="0"/>
          <w:sz w:val="24"/>
        </w:rPr>
        <w:t>三、四年级通过仪式体验、表演等形式关注人文领域，使内容与孩子的多学科认知相结合</w:t>
      </w:r>
      <w:r w:rsidR="00C163E8" w:rsidRPr="00CE6706">
        <w:rPr>
          <w:rFonts w:asciiTheme="majorEastAsia" w:eastAsiaTheme="majorEastAsia" w:hAnsiTheme="majorEastAsia" w:cs="宋体" w:hint="eastAsia"/>
          <w:color w:val="000000" w:themeColor="text1"/>
          <w:spacing w:val="8"/>
          <w:kern w:val="0"/>
          <w:sz w:val="24"/>
        </w:rPr>
        <w:t>；</w:t>
      </w:r>
      <w:r w:rsidR="00C163E8" w:rsidRPr="00EF0656">
        <w:rPr>
          <w:rFonts w:asciiTheme="majorEastAsia" w:eastAsiaTheme="majorEastAsia" w:hAnsiTheme="majorEastAsia" w:cs="宋体" w:hint="eastAsia"/>
          <w:color w:val="000000" w:themeColor="text1"/>
          <w:spacing w:val="8"/>
          <w:kern w:val="0"/>
          <w:sz w:val="24"/>
        </w:rPr>
        <w:t>五、六年级主要</w:t>
      </w:r>
      <w:r w:rsidR="00C163E8" w:rsidRPr="00CE6706">
        <w:rPr>
          <w:rFonts w:asciiTheme="majorEastAsia" w:eastAsiaTheme="majorEastAsia" w:hAnsiTheme="majorEastAsia" w:cs="宋体" w:hint="eastAsia"/>
          <w:color w:val="000000" w:themeColor="text1"/>
          <w:spacing w:val="8"/>
          <w:kern w:val="0"/>
          <w:sz w:val="24"/>
        </w:rPr>
        <w:t>通过制作</w:t>
      </w:r>
      <w:r w:rsidR="00C163E8" w:rsidRPr="00EF0656">
        <w:rPr>
          <w:rFonts w:asciiTheme="majorEastAsia" w:eastAsiaTheme="majorEastAsia" w:hAnsiTheme="majorEastAsia" w:cs="宋体" w:hint="eastAsia"/>
          <w:color w:val="000000" w:themeColor="text1"/>
          <w:spacing w:val="8"/>
          <w:kern w:val="0"/>
          <w:sz w:val="24"/>
        </w:rPr>
        <w:t>和探究等实施关注科学领域，使内容与孩子的知识体验、经验系统、创造能力与关联，提升综合思维与实践能力。每个活动内容按照“实践观察——整理归纳——价值提升”的结构化设计，让学生的亲身经历与研究</w:t>
      </w:r>
      <w:r w:rsidR="00C163E8" w:rsidRPr="00CE6706">
        <w:rPr>
          <w:rFonts w:asciiTheme="majorEastAsia" w:eastAsiaTheme="majorEastAsia" w:hAnsiTheme="majorEastAsia" w:cs="宋体" w:hint="eastAsia"/>
          <w:color w:val="000000" w:themeColor="text1"/>
          <w:spacing w:val="8"/>
          <w:sz w:val="24"/>
        </w:rPr>
        <w:t>。</w:t>
      </w:r>
      <w:r w:rsidR="004D07F2" w:rsidRPr="00EF0656">
        <w:rPr>
          <w:rFonts w:asciiTheme="majorEastAsia" w:eastAsiaTheme="majorEastAsia" w:hAnsiTheme="majorEastAsia" w:hint="eastAsia"/>
          <w:color w:val="000000" w:themeColor="text1"/>
          <w:sz w:val="24"/>
          <w:shd w:val="clear" w:color="auto" w:fill="FFFFFF"/>
        </w:rPr>
        <w:t>让学生随着24节气的时序发展，在贴近自然、探索自然、表达自然中，展现传统文化与自然状态下的综合生活体验，培育精神命脉和健康豁达的人生观。</w:t>
      </w:r>
    </w:p>
    <w:tbl>
      <w:tblPr>
        <w:tblStyle w:val="a7"/>
        <w:tblW w:w="0" w:type="auto"/>
        <w:tblLook w:val="04A0"/>
      </w:tblPr>
      <w:tblGrid>
        <w:gridCol w:w="817"/>
        <w:gridCol w:w="963"/>
        <w:gridCol w:w="963"/>
        <w:gridCol w:w="963"/>
        <w:gridCol w:w="963"/>
        <w:gridCol w:w="963"/>
        <w:gridCol w:w="963"/>
        <w:gridCol w:w="963"/>
        <w:gridCol w:w="964"/>
      </w:tblGrid>
      <w:tr w:rsidR="00C163E8" w:rsidTr="004922F5">
        <w:trPr>
          <w:trHeight w:val="405"/>
        </w:trPr>
        <w:tc>
          <w:tcPr>
            <w:tcW w:w="817" w:type="dxa"/>
            <w:vMerge w:val="restart"/>
          </w:tcPr>
          <w:p w:rsidR="00C163E8" w:rsidRDefault="00C163E8"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1926" w:type="dxa"/>
            <w:gridSpan w:val="2"/>
          </w:tcPr>
          <w:p w:rsidR="00C163E8" w:rsidRPr="004922F5" w:rsidRDefault="00C163E8"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cs="宋体" w:hint="eastAsia"/>
                <w:b/>
                <w:color w:val="000000" w:themeColor="text1"/>
                <w:spacing w:val="8"/>
                <w:sz w:val="24"/>
              </w:rPr>
              <w:t>识节气</w:t>
            </w:r>
          </w:p>
        </w:tc>
        <w:tc>
          <w:tcPr>
            <w:tcW w:w="1926" w:type="dxa"/>
            <w:gridSpan w:val="2"/>
          </w:tcPr>
          <w:p w:rsidR="00C163E8" w:rsidRPr="004922F5" w:rsidRDefault="00C163E8"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cs="宋体" w:hint="eastAsia"/>
                <w:b/>
                <w:color w:val="000000" w:themeColor="text1"/>
                <w:spacing w:val="8"/>
                <w:sz w:val="24"/>
              </w:rPr>
              <w:t>诗节气</w:t>
            </w:r>
          </w:p>
        </w:tc>
        <w:tc>
          <w:tcPr>
            <w:tcW w:w="1926" w:type="dxa"/>
            <w:gridSpan w:val="2"/>
          </w:tcPr>
          <w:p w:rsidR="00C163E8" w:rsidRPr="004922F5" w:rsidRDefault="00C163E8"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cs="宋体" w:hint="eastAsia"/>
                <w:b/>
                <w:color w:val="000000" w:themeColor="text1"/>
                <w:spacing w:val="8"/>
                <w:sz w:val="24"/>
              </w:rPr>
              <w:t>视节气</w:t>
            </w:r>
          </w:p>
        </w:tc>
        <w:tc>
          <w:tcPr>
            <w:tcW w:w="1927" w:type="dxa"/>
            <w:gridSpan w:val="2"/>
          </w:tcPr>
          <w:p w:rsidR="00C163E8" w:rsidRPr="004922F5" w:rsidRDefault="00C163E8"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cs="宋体" w:hint="eastAsia"/>
                <w:b/>
                <w:color w:val="000000" w:themeColor="text1"/>
                <w:spacing w:val="8"/>
                <w:sz w:val="24"/>
              </w:rPr>
              <w:t>食节气</w:t>
            </w:r>
          </w:p>
        </w:tc>
      </w:tr>
      <w:tr w:rsidR="00F17840" w:rsidTr="004922F5">
        <w:trPr>
          <w:trHeight w:val="352"/>
        </w:trPr>
        <w:tc>
          <w:tcPr>
            <w:tcW w:w="817" w:type="dxa"/>
            <w:vMerge/>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Pr="00CE6706" w:rsidRDefault="00F17840" w:rsidP="00C163E8">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育人价值</w:t>
            </w:r>
          </w:p>
        </w:tc>
        <w:tc>
          <w:tcPr>
            <w:tcW w:w="963" w:type="dxa"/>
          </w:tcPr>
          <w:p w:rsidR="00F17840" w:rsidRPr="00CE6706" w:rsidRDefault="00F17840" w:rsidP="00C163E8">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内容形式</w:t>
            </w:r>
          </w:p>
        </w:tc>
        <w:tc>
          <w:tcPr>
            <w:tcW w:w="963" w:type="dxa"/>
          </w:tcPr>
          <w:p w:rsidR="00F17840" w:rsidRPr="00CE6706" w:rsidRDefault="00F17840" w:rsidP="005F2C3E">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育人价值</w:t>
            </w:r>
          </w:p>
        </w:tc>
        <w:tc>
          <w:tcPr>
            <w:tcW w:w="963" w:type="dxa"/>
          </w:tcPr>
          <w:p w:rsidR="00F17840" w:rsidRPr="00CE6706" w:rsidRDefault="00F17840" w:rsidP="005F2C3E">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内容形式</w:t>
            </w:r>
          </w:p>
        </w:tc>
        <w:tc>
          <w:tcPr>
            <w:tcW w:w="963" w:type="dxa"/>
          </w:tcPr>
          <w:p w:rsidR="00F17840" w:rsidRPr="00CE6706" w:rsidRDefault="00F17840" w:rsidP="005F2C3E">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育人价值</w:t>
            </w:r>
          </w:p>
        </w:tc>
        <w:tc>
          <w:tcPr>
            <w:tcW w:w="963" w:type="dxa"/>
          </w:tcPr>
          <w:p w:rsidR="00F17840" w:rsidRPr="00CE6706" w:rsidRDefault="00F17840" w:rsidP="005F2C3E">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内容形式</w:t>
            </w:r>
          </w:p>
        </w:tc>
        <w:tc>
          <w:tcPr>
            <w:tcW w:w="963" w:type="dxa"/>
          </w:tcPr>
          <w:p w:rsidR="00F17840" w:rsidRPr="00CE6706" w:rsidRDefault="00F17840" w:rsidP="005F2C3E">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育人价值</w:t>
            </w:r>
          </w:p>
        </w:tc>
        <w:tc>
          <w:tcPr>
            <w:tcW w:w="964" w:type="dxa"/>
          </w:tcPr>
          <w:p w:rsidR="00F17840" w:rsidRPr="00CE6706" w:rsidRDefault="00F17840" w:rsidP="005F2C3E">
            <w:pPr>
              <w:spacing w:line="440" w:lineRule="exact"/>
              <w:jc w:val="center"/>
              <w:rPr>
                <w:rFonts w:asciiTheme="majorEastAsia" w:eastAsiaTheme="majorEastAsia" w:hAnsiTheme="majorEastAsia" w:cs="宋体"/>
                <w:color w:val="000000" w:themeColor="text1"/>
                <w:spacing w:val="8"/>
                <w:sz w:val="24"/>
              </w:rPr>
            </w:pPr>
            <w:r>
              <w:rPr>
                <w:rFonts w:asciiTheme="majorEastAsia" w:eastAsiaTheme="majorEastAsia" w:hAnsiTheme="majorEastAsia" w:cs="宋体" w:hint="eastAsia"/>
                <w:color w:val="000000" w:themeColor="text1"/>
                <w:spacing w:val="8"/>
                <w:sz w:val="24"/>
              </w:rPr>
              <w:t>内容形式</w:t>
            </w:r>
          </w:p>
        </w:tc>
      </w:tr>
      <w:tr w:rsidR="00F17840" w:rsidTr="004922F5">
        <w:tc>
          <w:tcPr>
            <w:tcW w:w="817" w:type="dxa"/>
          </w:tcPr>
          <w:p w:rsidR="00F17840" w:rsidRPr="004922F5" w:rsidRDefault="00F17840"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hint="eastAsia"/>
                <w:b/>
                <w:color w:val="000000" w:themeColor="text1"/>
                <w:sz w:val="24"/>
                <w:shd w:val="clear" w:color="auto" w:fill="FFFFFF"/>
              </w:rPr>
              <w:t>秋分</w:t>
            </w: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4"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r>
      <w:tr w:rsidR="00F17840" w:rsidTr="004922F5">
        <w:tc>
          <w:tcPr>
            <w:tcW w:w="817" w:type="dxa"/>
          </w:tcPr>
          <w:p w:rsidR="00F17840" w:rsidRPr="004922F5" w:rsidRDefault="00F17840"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hint="eastAsia"/>
                <w:b/>
                <w:color w:val="000000" w:themeColor="text1"/>
                <w:sz w:val="24"/>
                <w:shd w:val="clear" w:color="auto" w:fill="FFFFFF"/>
              </w:rPr>
              <w:t>霜降</w:t>
            </w: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4"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r>
      <w:tr w:rsidR="00F17840" w:rsidTr="004922F5">
        <w:tc>
          <w:tcPr>
            <w:tcW w:w="817" w:type="dxa"/>
          </w:tcPr>
          <w:p w:rsidR="00F17840" w:rsidRPr="004922F5" w:rsidRDefault="00F17840"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hint="eastAsia"/>
                <w:b/>
                <w:color w:val="000000" w:themeColor="text1"/>
                <w:sz w:val="24"/>
                <w:shd w:val="clear" w:color="auto" w:fill="FFFFFF"/>
              </w:rPr>
              <w:t>小雪</w:t>
            </w: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4"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r>
      <w:tr w:rsidR="00F17840" w:rsidTr="004922F5">
        <w:tc>
          <w:tcPr>
            <w:tcW w:w="817" w:type="dxa"/>
          </w:tcPr>
          <w:p w:rsidR="00F17840" w:rsidRPr="004922F5" w:rsidRDefault="00F17840" w:rsidP="00C163E8">
            <w:pPr>
              <w:widowControl/>
              <w:spacing w:line="440" w:lineRule="exact"/>
              <w:jc w:val="center"/>
              <w:rPr>
                <w:rFonts w:asciiTheme="majorEastAsia" w:eastAsiaTheme="majorEastAsia" w:hAnsiTheme="majorEastAsia"/>
                <w:b/>
                <w:color w:val="000000" w:themeColor="text1"/>
                <w:sz w:val="24"/>
                <w:shd w:val="clear" w:color="auto" w:fill="FFFFFF"/>
              </w:rPr>
            </w:pPr>
            <w:r w:rsidRPr="004922F5">
              <w:rPr>
                <w:rFonts w:asciiTheme="majorEastAsia" w:eastAsiaTheme="majorEastAsia" w:hAnsiTheme="majorEastAsia" w:hint="eastAsia"/>
                <w:b/>
                <w:color w:val="000000" w:themeColor="text1"/>
                <w:sz w:val="24"/>
                <w:shd w:val="clear" w:color="auto" w:fill="FFFFFF"/>
              </w:rPr>
              <w:t>冬至</w:t>
            </w: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3"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c>
          <w:tcPr>
            <w:tcW w:w="964" w:type="dxa"/>
          </w:tcPr>
          <w:p w:rsidR="00F17840" w:rsidRDefault="00F17840" w:rsidP="00C163E8">
            <w:pPr>
              <w:widowControl/>
              <w:spacing w:line="440" w:lineRule="exact"/>
              <w:jc w:val="left"/>
              <w:rPr>
                <w:rFonts w:asciiTheme="majorEastAsia" w:eastAsiaTheme="majorEastAsia" w:hAnsiTheme="majorEastAsia"/>
                <w:color w:val="000000" w:themeColor="text1"/>
                <w:sz w:val="24"/>
                <w:shd w:val="clear" w:color="auto" w:fill="FFFFFF"/>
              </w:rPr>
            </w:pPr>
          </w:p>
        </w:tc>
      </w:tr>
    </w:tbl>
    <w:p w:rsidR="006F6E97" w:rsidRPr="00AC5DFC" w:rsidRDefault="006F6E97" w:rsidP="006F6E97">
      <w:pPr>
        <w:jc w:val="center"/>
        <w:rPr>
          <w:rFonts w:asciiTheme="minorEastAsia" w:eastAsiaTheme="minorEastAsia" w:hAnsiTheme="minorEastAsia"/>
          <w:b/>
          <w:sz w:val="24"/>
        </w:rPr>
      </w:pPr>
      <w:r>
        <w:rPr>
          <w:rFonts w:asciiTheme="minorEastAsia" w:eastAsiaTheme="minorEastAsia" w:hAnsiTheme="minorEastAsia" w:hint="eastAsia"/>
          <w:b/>
          <w:sz w:val="24"/>
        </w:rPr>
        <w:t>附：</w:t>
      </w:r>
      <w:r w:rsidRPr="00AC5DFC">
        <w:rPr>
          <w:rFonts w:asciiTheme="minorEastAsia" w:eastAsiaTheme="minorEastAsia" w:hAnsiTheme="minorEastAsia" w:hint="eastAsia"/>
          <w:b/>
          <w:sz w:val="24"/>
        </w:rPr>
        <w:t>2018年</w:t>
      </w:r>
      <w:r>
        <w:rPr>
          <w:rFonts w:asciiTheme="minorEastAsia" w:eastAsiaTheme="minorEastAsia" w:hAnsiTheme="minorEastAsia" w:hint="eastAsia"/>
          <w:b/>
          <w:sz w:val="24"/>
        </w:rPr>
        <w:t>下</w:t>
      </w:r>
      <w:r w:rsidRPr="00AC5DFC">
        <w:rPr>
          <w:rFonts w:asciiTheme="minorEastAsia" w:eastAsiaTheme="minorEastAsia" w:hAnsiTheme="minorEastAsia" w:hint="eastAsia"/>
          <w:b/>
          <w:sz w:val="24"/>
        </w:rPr>
        <w:t>半年“畅玩乐享”主题课程日初步安排</w:t>
      </w:r>
    </w:p>
    <w:tbl>
      <w:tblPr>
        <w:tblStyle w:val="a7"/>
        <w:tblW w:w="0" w:type="auto"/>
        <w:tblLook w:val="04A0"/>
      </w:tblPr>
      <w:tblGrid>
        <w:gridCol w:w="1384"/>
        <w:gridCol w:w="4153"/>
        <w:gridCol w:w="1154"/>
        <w:gridCol w:w="1831"/>
      </w:tblGrid>
      <w:tr w:rsidR="006F6E97" w:rsidTr="005F2C3E">
        <w:trPr>
          <w:trHeight w:val="402"/>
        </w:trPr>
        <w:tc>
          <w:tcPr>
            <w:tcW w:w="1384" w:type="dxa"/>
          </w:tcPr>
          <w:p w:rsidR="006F6E97" w:rsidRPr="00AC5DFC" w:rsidRDefault="006F6E97" w:rsidP="005F2C3E">
            <w:pPr>
              <w:jc w:val="center"/>
              <w:rPr>
                <w:b/>
              </w:rPr>
            </w:pPr>
            <w:r w:rsidRPr="00AC5DFC">
              <w:rPr>
                <w:rFonts w:hint="eastAsia"/>
                <w:b/>
              </w:rPr>
              <w:t>时间</w:t>
            </w:r>
          </w:p>
        </w:tc>
        <w:tc>
          <w:tcPr>
            <w:tcW w:w="4153" w:type="dxa"/>
          </w:tcPr>
          <w:p w:rsidR="006F6E97" w:rsidRPr="00AC5DFC" w:rsidRDefault="006F6E97" w:rsidP="005F2C3E">
            <w:pPr>
              <w:jc w:val="center"/>
              <w:rPr>
                <w:b/>
              </w:rPr>
            </w:pPr>
            <w:r w:rsidRPr="00AC5DFC">
              <w:rPr>
                <w:rFonts w:hint="eastAsia"/>
                <w:b/>
              </w:rPr>
              <w:t>内容</w:t>
            </w:r>
          </w:p>
        </w:tc>
        <w:tc>
          <w:tcPr>
            <w:tcW w:w="1154" w:type="dxa"/>
          </w:tcPr>
          <w:p w:rsidR="006F6E97" w:rsidRPr="00AC5DFC" w:rsidRDefault="006F6E97" w:rsidP="005F2C3E">
            <w:pPr>
              <w:jc w:val="center"/>
              <w:rPr>
                <w:b/>
              </w:rPr>
            </w:pPr>
            <w:r w:rsidRPr="00AC5DFC">
              <w:rPr>
                <w:rFonts w:hint="eastAsia"/>
                <w:b/>
              </w:rPr>
              <w:t>责任部门</w:t>
            </w:r>
          </w:p>
        </w:tc>
        <w:tc>
          <w:tcPr>
            <w:tcW w:w="1831" w:type="dxa"/>
          </w:tcPr>
          <w:p w:rsidR="006F6E97" w:rsidRPr="00AC5DFC" w:rsidRDefault="006F6E97" w:rsidP="005F2C3E">
            <w:pPr>
              <w:jc w:val="center"/>
              <w:rPr>
                <w:b/>
              </w:rPr>
            </w:pPr>
            <w:r>
              <w:rPr>
                <w:rFonts w:hint="eastAsia"/>
                <w:b/>
              </w:rPr>
              <w:t>成果呈现</w:t>
            </w:r>
          </w:p>
        </w:tc>
      </w:tr>
      <w:tr w:rsidR="006F6E97" w:rsidTr="005F2C3E">
        <w:trPr>
          <w:trHeight w:val="474"/>
        </w:trPr>
        <w:tc>
          <w:tcPr>
            <w:tcW w:w="1384" w:type="dxa"/>
          </w:tcPr>
          <w:p w:rsidR="006F6E97" w:rsidRDefault="006F6E97" w:rsidP="005F2C3E">
            <w:pPr>
              <w:jc w:val="center"/>
            </w:pPr>
            <w:r>
              <w:rPr>
                <w:rFonts w:hint="eastAsia"/>
              </w:rPr>
              <w:t>9</w:t>
            </w:r>
            <w:r>
              <w:rPr>
                <w:rFonts w:hint="eastAsia"/>
              </w:rPr>
              <w:t>月初</w:t>
            </w:r>
          </w:p>
        </w:tc>
        <w:tc>
          <w:tcPr>
            <w:tcW w:w="4153" w:type="dxa"/>
          </w:tcPr>
          <w:p w:rsidR="006F6E97" w:rsidRDefault="006F6E97" w:rsidP="005F2C3E">
            <w:pPr>
              <w:jc w:val="left"/>
            </w:pPr>
            <w:r>
              <w:rPr>
                <w:rFonts w:ascii="宋体" w:hAnsi="宋体" w:cs="宋体" w:hint="eastAsia"/>
                <w:bCs/>
                <w:sz w:val="24"/>
              </w:rPr>
              <w:t>以“新”为关键词，融通假期与期初生活。</w:t>
            </w:r>
          </w:p>
        </w:tc>
        <w:tc>
          <w:tcPr>
            <w:tcW w:w="1154" w:type="dxa"/>
          </w:tcPr>
          <w:p w:rsidR="006F6E97" w:rsidRDefault="006F6E97" w:rsidP="005F2C3E">
            <w:pPr>
              <w:jc w:val="center"/>
            </w:pPr>
            <w:r>
              <w:rPr>
                <w:rFonts w:hint="eastAsia"/>
              </w:rPr>
              <w:t>学生处</w:t>
            </w:r>
          </w:p>
          <w:p w:rsidR="006F6E97" w:rsidRDefault="006F6E97" w:rsidP="005F2C3E">
            <w:pPr>
              <w:jc w:val="center"/>
            </w:pPr>
            <w:r>
              <w:rPr>
                <w:rFonts w:hint="eastAsia"/>
              </w:rPr>
              <w:t>年级组</w:t>
            </w:r>
          </w:p>
        </w:tc>
        <w:tc>
          <w:tcPr>
            <w:tcW w:w="1831" w:type="dxa"/>
            <w:vMerge w:val="restart"/>
          </w:tcPr>
          <w:p w:rsidR="006F6E97" w:rsidRDefault="006F6E97" w:rsidP="005F2C3E">
            <w:pPr>
              <w:pStyle w:val="a6"/>
              <w:numPr>
                <w:ilvl w:val="0"/>
                <w:numId w:val="3"/>
              </w:numPr>
              <w:ind w:firstLineChars="0"/>
            </w:pPr>
            <w:r>
              <w:rPr>
                <w:rFonts w:hint="eastAsia"/>
              </w:rPr>
              <w:t>文本资源（含各年级、班级具体的实施方案及活动总结反思）；</w:t>
            </w:r>
          </w:p>
          <w:p w:rsidR="006F6E97" w:rsidRDefault="006F6E97" w:rsidP="005F2C3E">
            <w:pPr>
              <w:pStyle w:val="a6"/>
              <w:numPr>
                <w:ilvl w:val="0"/>
                <w:numId w:val="3"/>
              </w:numPr>
              <w:ind w:firstLineChars="0"/>
            </w:pPr>
            <w:r>
              <w:rPr>
                <w:rFonts w:hint="eastAsia"/>
              </w:rPr>
              <w:t>作品集册；</w:t>
            </w:r>
          </w:p>
          <w:p w:rsidR="006F6E97" w:rsidRDefault="006F6E97" w:rsidP="005F2C3E">
            <w:pPr>
              <w:pStyle w:val="a6"/>
              <w:numPr>
                <w:ilvl w:val="0"/>
                <w:numId w:val="3"/>
              </w:numPr>
              <w:ind w:firstLineChars="0"/>
            </w:pPr>
            <w:r>
              <w:rPr>
                <w:rFonts w:hint="eastAsia"/>
              </w:rPr>
              <w:t>声像资源；</w:t>
            </w:r>
          </w:p>
          <w:p w:rsidR="006F6E97" w:rsidRDefault="006F6E97" w:rsidP="005F2C3E">
            <w:pPr>
              <w:pStyle w:val="a6"/>
              <w:ind w:left="360" w:firstLineChars="0" w:firstLine="0"/>
            </w:pPr>
          </w:p>
        </w:tc>
      </w:tr>
      <w:tr w:rsidR="006F6E97" w:rsidTr="005F2C3E">
        <w:tc>
          <w:tcPr>
            <w:tcW w:w="1384" w:type="dxa"/>
          </w:tcPr>
          <w:p w:rsidR="006F6E97" w:rsidRDefault="006F6E97" w:rsidP="005F2C3E">
            <w:pPr>
              <w:jc w:val="center"/>
            </w:pPr>
            <w:r>
              <w:rPr>
                <w:rFonts w:hint="eastAsia"/>
              </w:rPr>
              <w:t>9</w:t>
            </w:r>
            <w:r>
              <w:rPr>
                <w:rFonts w:hint="eastAsia"/>
              </w:rPr>
              <w:t>月</w:t>
            </w:r>
            <w:r>
              <w:rPr>
                <w:rFonts w:hint="eastAsia"/>
              </w:rPr>
              <w:t>30</w:t>
            </w:r>
            <w:r>
              <w:rPr>
                <w:rFonts w:hint="eastAsia"/>
              </w:rPr>
              <w:t>日</w:t>
            </w:r>
          </w:p>
        </w:tc>
        <w:tc>
          <w:tcPr>
            <w:tcW w:w="4153" w:type="dxa"/>
          </w:tcPr>
          <w:p w:rsidR="006F6E97" w:rsidRDefault="006F6E97" w:rsidP="005F2C3E">
            <w:pPr>
              <w:jc w:val="left"/>
              <w:rPr>
                <w:rFonts w:ascii="宋体" w:hAnsi="宋体" w:cs="宋体"/>
                <w:bCs/>
                <w:sz w:val="24"/>
              </w:rPr>
            </w:pPr>
            <w:r>
              <w:rPr>
                <w:rFonts w:ascii="宋体" w:hAnsi="宋体" w:cs="宋体" w:hint="eastAsia"/>
                <w:bCs/>
                <w:sz w:val="24"/>
              </w:rPr>
              <w:t>以“品”为关键词，开展品秋活动</w:t>
            </w:r>
            <w:r w:rsidR="008C36A8">
              <w:rPr>
                <w:rFonts w:ascii="宋体" w:hAnsi="宋体" w:cs="宋体" w:hint="eastAsia"/>
                <w:bCs/>
                <w:sz w:val="24"/>
              </w:rPr>
              <w:t>阶段性成果展示</w:t>
            </w:r>
            <w:r>
              <w:rPr>
                <w:rFonts w:ascii="宋体" w:hAnsi="宋体" w:cs="宋体" w:hint="eastAsia"/>
                <w:bCs/>
                <w:sz w:val="24"/>
              </w:rPr>
              <w:t>（中秋节、读书节等）</w:t>
            </w:r>
          </w:p>
        </w:tc>
        <w:tc>
          <w:tcPr>
            <w:tcW w:w="1154" w:type="dxa"/>
          </w:tcPr>
          <w:p w:rsidR="006F6E97" w:rsidRDefault="006F6E97" w:rsidP="005F2C3E">
            <w:pPr>
              <w:jc w:val="center"/>
            </w:pPr>
            <w:r>
              <w:rPr>
                <w:rFonts w:hint="eastAsia"/>
              </w:rPr>
              <w:t>学生处</w:t>
            </w:r>
          </w:p>
          <w:p w:rsidR="006F6E97" w:rsidRDefault="006F6E97" w:rsidP="005F2C3E">
            <w:pPr>
              <w:jc w:val="center"/>
            </w:pPr>
            <w:r>
              <w:rPr>
                <w:rFonts w:hint="eastAsia"/>
              </w:rPr>
              <w:t>年级组</w:t>
            </w:r>
          </w:p>
        </w:tc>
        <w:tc>
          <w:tcPr>
            <w:tcW w:w="1831" w:type="dxa"/>
            <w:vMerge/>
          </w:tcPr>
          <w:p w:rsidR="006F6E97" w:rsidRDefault="006F6E97" w:rsidP="005F2C3E">
            <w:pPr>
              <w:jc w:val="center"/>
            </w:pPr>
          </w:p>
        </w:tc>
      </w:tr>
      <w:tr w:rsidR="006F6E97" w:rsidTr="005F2C3E">
        <w:trPr>
          <w:trHeight w:val="618"/>
        </w:trPr>
        <w:tc>
          <w:tcPr>
            <w:tcW w:w="1384" w:type="dxa"/>
          </w:tcPr>
          <w:p w:rsidR="006F6E97" w:rsidRDefault="006F6E97" w:rsidP="005F2C3E">
            <w:pPr>
              <w:jc w:val="center"/>
            </w:pPr>
            <w:r>
              <w:rPr>
                <w:rFonts w:hint="eastAsia"/>
              </w:rPr>
              <w:t>11</w:t>
            </w:r>
            <w:r>
              <w:rPr>
                <w:rFonts w:hint="eastAsia"/>
              </w:rPr>
              <w:t>月</w:t>
            </w:r>
            <w:r>
              <w:rPr>
                <w:rFonts w:hint="eastAsia"/>
              </w:rPr>
              <w:t>23</w:t>
            </w:r>
            <w:r>
              <w:rPr>
                <w:rFonts w:hint="eastAsia"/>
              </w:rPr>
              <w:t>日</w:t>
            </w:r>
          </w:p>
        </w:tc>
        <w:tc>
          <w:tcPr>
            <w:tcW w:w="4153" w:type="dxa"/>
          </w:tcPr>
          <w:p w:rsidR="006F6E97" w:rsidRDefault="006F6E97" w:rsidP="005F2C3E">
            <w:pPr>
              <w:jc w:val="left"/>
              <w:rPr>
                <w:rFonts w:ascii="宋体" w:hAnsi="宋体" w:cs="宋体"/>
                <w:bCs/>
                <w:sz w:val="24"/>
              </w:rPr>
            </w:pPr>
            <w:r>
              <w:rPr>
                <w:rFonts w:ascii="宋体" w:hAnsi="宋体" w:cs="宋体" w:hint="eastAsia"/>
                <w:bCs/>
                <w:sz w:val="24"/>
              </w:rPr>
              <w:t>以“创”为关键词，开展创客嘉年华活动</w:t>
            </w:r>
          </w:p>
        </w:tc>
        <w:tc>
          <w:tcPr>
            <w:tcW w:w="1154" w:type="dxa"/>
          </w:tcPr>
          <w:p w:rsidR="006F6E97" w:rsidRDefault="006F6E97" w:rsidP="005F2C3E">
            <w:pPr>
              <w:jc w:val="center"/>
            </w:pPr>
            <w:r>
              <w:rPr>
                <w:rFonts w:hint="eastAsia"/>
              </w:rPr>
              <w:t>课程处</w:t>
            </w:r>
          </w:p>
          <w:p w:rsidR="006F6E97" w:rsidRDefault="006F6E97" w:rsidP="005F2C3E">
            <w:pPr>
              <w:jc w:val="center"/>
            </w:pPr>
            <w:r>
              <w:rPr>
                <w:rFonts w:hint="eastAsia"/>
              </w:rPr>
              <w:t>科学组</w:t>
            </w:r>
          </w:p>
        </w:tc>
        <w:tc>
          <w:tcPr>
            <w:tcW w:w="1831" w:type="dxa"/>
            <w:vMerge/>
          </w:tcPr>
          <w:p w:rsidR="006F6E97" w:rsidRDefault="006F6E97" w:rsidP="005F2C3E">
            <w:pPr>
              <w:jc w:val="center"/>
            </w:pPr>
          </w:p>
        </w:tc>
      </w:tr>
      <w:tr w:rsidR="006F6E97" w:rsidTr="00920225">
        <w:trPr>
          <w:trHeight w:val="692"/>
        </w:trPr>
        <w:tc>
          <w:tcPr>
            <w:tcW w:w="1384" w:type="dxa"/>
          </w:tcPr>
          <w:p w:rsidR="006F6E97" w:rsidRDefault="006F6E97" w:rsidP="005F2C3E">
            <w:pPr>
              <w:jc w:val="center"/>
            </w:pPr>
            <w:r>
              <w:rPr>
                <w:rFonts w:hint="eastAsia"/>
              </w:rPr>
              <w:t>12</w:t>
            </w:r>
            <w:r>
              <w:rPr>
                <w:rFonts w:hint="eastAsia"/>
              </w:rPr>
              <w:t>月</w:t>
            </w:r>
            <w:r>
              <w:rPr>
                <w:rFonts w:hint="eastAsia"/>
              </w:rPr>
              <w:t>29</w:t>
            </w:r>
            <w:r>
              <w:rPr>
                <w:rFonts w:hint="eastAsia"/>
              </w:rPr>
              <w:t>日</w:t>
            </w:r>
          </w:p>
        </w:tc>
        <w:tc>
          <w:tcPr>
            <w:tcW w:w="4153" w:type="dxa"/>
          </w:tcPr>
          <w:p w:rsidR="006F6E97" w:rsidRDefault="006F6E97" w:rsidP="008C36A8">
            <w:pPr>
              <w:jc w:val="left"/>
              <w:rPr>
                <w:rFonts w:ascii="宋体" w:hAnsi="宋体" w:cs="宋体"/>
                <w:bCs/>
                <w:sz w:val="24"/>
              </w:rPr>
            </w:pPr>
            <w:r>
              <w:rPr>
                <w:rFonts w:ascii="宋体" w:hAnsi="宋体" w:cs="宋体" w:hint="eastAsia"/>
                <w:bCs/>
                <w:sz w:val="24"/>
              </w:rPr>
              <w:t>以“暖”为关键词，开展暖冬活动</w:t>
            </w:r>
            <w:r w:rsidR="008C36A8">
              <w:rPr>
                <w:rFonts w:ascii="宋体" w:hAnsi="宋体" w:cs="宋体" w:hint="eastAsia"/>
                <w:bCs/>
                <w:sz w:val="24"/>
              </w:rPr>
              <w:t>阶段性成果展示</w:t>
            </w:r>
            <w:r>
              <w:rPr>
                <w:rFonts w:ascii="宋体" w:hAnsi="宋体" w:cs="宋体" w:hint="eastAsia"/>
                <w:bCs/>
                <w:sz w:val="24"/>
              </w:rPr>
              <w:t>（</w:t>
            </w:r>
            <w:r w:rsidR="008C36A8">
              <w:rPr>
                <w:rFonts w:ascii="宋体" w:hAnsi="宋体" w:cs="宋体" w:hint="eastAsia"/>
                <w:bCs/>
                <w:sz w:val="24"/>
              </w:rPr>
              <w:t>冬运会、元旦祈福</w:t>
            </w:r>
            <w:r>
              <w:rPr>
                <w:rFonts w:ascii="宋体" w:hAnsi="宋体" w:cs="宋体" w:hint="eastAsia"/>
                <w:bCs/>
                <w:sz w:val="24"/>
              </w:rPr>
              <w:t>等）</w:t>
            </w:r>
          </w:p>
        </w:tc>
        <w:tc>
          <w:tcPr>
            <w:tcW w:w="1154" w:type="dxa"/>
          </w:tcPr>
          <w:p w:rsidR="006F6E97" w:rsidRDefault="006F6E97" w:rsidP="005F2C3E">
            <w:pPr>
              <w:jc w:val="center"/>
            </w:pPr>
            <w:r>
              <w:rPr>
                <w:rFonts w:hint="eastAsia"/>
              </w:rPr>
              <w:t>学生处</w:t>
            </w:r>
          </w:p>
          <w:p w:rsidR="006F6E97" w:rsidRDefault="006F6E97" w:rsidP="005F2C3E">
            <w:pPr>
              <w:jc w:val="center"/>
            </w:pPr>
            <w:r>
              <w:rPr>
                <w:rFonts w:hint="eastAsia"/>
              </w:rPr>
              <w:t>课程处</w:t>
            </w:r>
          </w:p>
          <w:p w:rsidR="006F6E97" w:rsidRDefault="006F6E97" w:rsidP="005F2C3E">
            <w:pPr>
              <w:jc w:val="center"/>
            </w:pPr>
            <w:r>
              <w:rPr>
                <w:rFonts w:hint="eastAsia"/>
              </w:rPr>
              <w:t>年级组</w:t>
            </w:r>
          </w:p>
        </w:tc>
        <w:tc>
          <w:tcPr>
            <w:tcW w:w="1831" w:type="dxa"/>
            <w:vMerge/>
          </w:tcPr>
          <w:p w:rsidR="006F6E97" w:rsidRDefault="006F6E97" w:rsidP="005F2C3E">
            <w:pPr>
              <w:jc w:val="center"/>
            </w:pPr>
          </w:p>
        </w:tc>
      </w:tr>
    </w:tbl>
    <w:p w:rsidR="004922F5" w:rsidRDefault="00017099" w:rsidP="00CE5A43">
      <w:pPr>
        <w:widowControl/>
        <w:spacing w:line="440" w:lineRule="exact"/>
        <w:ind w:firstLineChars="200" w:firstLine="482"/>
        <w:jc w:val="left"/>
        <w:rPr>
          <w:rFonts w:ascii="Arial" w:hAnsi="Arial" w:cs="Arial"/>
          <w:bCs/>
          <w:color w:val="111111"/>
          <w:spacing w:val="8"/>
          <w:sz w:val="24"/>
        </w:rPr>
      </w:pPr>
      <w:r>
        <w:rPr>
          <w:rFonts w:asciiTheme="majorEastAsia" w:eastAsiaTheme="majorEastAsia" w:hAnsiTheme="majorEastAsia" w:cs="宋体" w:hint="eastAsia"/>
          <w:b/>
          <w:color w:val="000000" w:themeColor="text1"/>
          <w:kern w:val="0"/>
          <w:sz w:val="24"/>
        </w:rPr>
        <w:t>二是</w:t>
      </w:r>
      <w:r w:rsidR="004922F5">
        <w:rPr>
          <w:rFonts w:asciiTheme="majorEastAsia" w:eastAsiaTheme="majorEastAsia" w:hAnsiTheme="majorEastAsia" w:cs="宋体" w:hint="eastAsia"/>
          <w:b/>
          <w:color w:val="000000" w:themeColor="text1"/>
          <w:kern w:val="0"/>
          <w:sz w:val="24"/>
        </w:rPr>
        <w:t>基于习惯培养开发食育课程</w:t>
      </w:r>
      <w:r>
        <w:rPr>
          <w:rFonts w:asciiTheme="majorEastAsia" w:eastAsiaTheme="majorEastAsia" w:hAnsiTheme="majorEastAsia" w:cs="宋体" w:hint="eastAsia"/>
          <w:b/>
          <w:color w:val="000000" w:themeColor="text1"/>
          <w:kern w:val="0"/>
          <w:sz w:val="24"/>
        </w:rPr>
        <w:t>（责任主体：学生处</w:t>
      </w:r>
      <w:r w:rsidR="00D57CFD">
        <w:rPr>
          <w:rFonts w:asciiTheme="majorEastAsia" w:eastAsiaTheme="majorEastAsia" w:hAnsiTheme="majorEastAsia" w:cs="宋体" w:hint="eastAsia"/>
          <w:b/>
          <w:color w:val="000000" w:themeColor="text1"/>
          <w:kern w:val="0"/>
          <w:sz w:val="24"/>
        </w:rPr>
        <w:t>和综合实践活动组联合</w:t>
      </w:r>
      <w:r>
        <w:rPr>
          <w:rFonts w:asciiTheme="majorEastAsia" w:eastAsiaTheme="majorEastAsia" w:hAnsiTheme="majorEastAsia" w:cs="宋体" w:hint="eastAsia"/>
          <w:b/>
          <w:color w:val="000000" w:themeColor="text1"/>
          <w:kern w:val="0"/>
          <w:sz w:val="24"/>
        </w:rPr>
        <w:t>）</w:t>
      </w:r>
      <w:r w:rsidR="004922F5">
        <w:rPr>
          <w:rFonts w:asciiTheme="majorEastAsia" w:eastAsiaTheme="majorEastAsia" w:hAnsiTheme="majorEastAsia" w:cs="宋体" w:hint="eastAsia"/>
          <w:b/>
          <w:color w:val="000000" w:themeColor="text1"/>
          <w:kern w:val="0"/>
          <w:sz w:val="24"/>
        </w:rPr>
        <w:t>。</w:t>
      </w:r>
      <w:r w:rsidRPr="00017099">
        <w:rPr>
          <w:rFonts w:ascii="Arial" w:hAnsi="Arial" w:cs="Arial"/>
          <w:bCs/>
          <w:color w:val="111111"/>
          <w:spacing w:val="8"/>
          <w:sz w:val="24"/>
        </w:rPr>
        <w:t>食育是智育、德育及体育的基础</w:t>
      </w:r>
      <w:r>
        <w:rPr>
          <w:rFonts w:ascii="Arial" w:hAnsi="Arial" w:cs="Arial" w:hint="eastAsia"/>
          <w:bCs/>
          <w:color w:val="111111"/>
          <w:spacing w:val="8"/>
          <w:sz w:val="24"/>
        </w:rPr>
        <w:t>，本学期开始，将</w:t>
      </w:r>
      <w:r w:rsidR="00CE5A43">
        <w:rPr>
          <w:rFonts w:ascii="Arial" w:hAnsi="Arial" w:cs="Arial" w:hint="eastAsia"/>
          <w:bCs/>
          <w:color w:val="111111"/>
          <w:spacing w:val="8"/>
          <w:sz w:val="24"/>
        </w:rPr>
        <w:t>从</w:t>
      </w:r>
      <w:r>
        <w:rPr>
          <w:rFonts w:ascii="Arial" w:hAnsi="Arial" w:cs="Arial" w:hint="eastAsia"/>
          <w:bCs/>
          <w:color w:val="111111"/>
          <w:spacing w:val="8"/>
          <w:sz w:val="24"/>
        </w:rPr>
        <w:t>吃出健康、吃出文明、</w:t>
      </w:r>
      <w:r w:rsidR="00EA47CE" w:rsidRPr="00EA47CE">
        <w:rPr>
          <w:rFonts w:ascii="Arial" w:hAnsi="Arial" w:cs="Arial" w:hint="eastAsia"/>
          <w:b/>
          <w:bCs/>
          <w:color w:val="FF0000"/>
          <w:spacing w:val="8"/>
          <w:sz w:val="24"/>
        </w:rPr>
        <w:t>吃出环保</w:t>
      </w:r>
      <w:r w:rsidR="00CE5A43">
        <w:rPr>
          <w:rFonts w:ascii="Arial" w:hAnsi="Arial" w:cs="Arial" w:hint="eastAsia"/>
          <w:bCs/>
          <w:color w:val="111111"/>
          <w:spacing w:val="8"/>
          <w:sz w:val="24"/>
        </w:rPr>
        <w:t>三大板块，系列开发食育课程。</w:t>
      </w:r>
    </w:p>
    <w:tbl>
      <w:tblPr>
        <w:tblStyle w:val="a7"/>
        <w:tblW w:w="0" w:type="auto"/>
        <w:tblLook w:val="04A0"/>
      </w:tblPr>
      <w:tblGrid>
        <w:gridCol w:w="854"/>
        <w:gridCol w:w="2231"/>
        <w:gridCol w:w="1276"/>
        <w:gridCol w:w="2693"/>
        <w:gridCol w:w="1468"/>
      </w:tblGrid>
      <w:tr w:rsidR="00CE5A43" w:rsidTr="00D57CFD">
        <w:tc>
          <w:tcPr>
            <w:tcW w:w="854" w:type="dxa"/>
          </w:tcPr>
          <w:p w:rsidR="00CE5A43" w:rsidRPr="00D773EA" w:rsidRDefault="00CE5A43" w:rsidP="00CE5A43">
            <w:pPr>
              <w:widowControl/>
              <w:spacing w:line="440" w:lineRule="exact"/>
              <w:jc w:val="center"/>
              <w:rPr>
                <w:rFonts w:asciiTheme="majorEastAsia" w:eastAsiaTheme="majorEastAsia" w:hAnsiTheme="majorEastAsia" w:cs="宋体"/>
                <w:b/>
                <w:color w:val="000000" w:themeColor="text1"/>
                <w:kern w:val="0"/>
                <w:sz w:val="24"/>
              </w:rPr>
            </w:pPr>
            <w:r w:rsidRPr="00D773EA">
              <w:rPr>
                <w:rFonts w:asciiTheme="majorEastAsia" w:eastAsiaTheme="majorEastAsia" w:hAnsiTheme="majorEastAsia" w:cs="宋体" w:hint="eastAsia"/>
                <w:b/>
                <w:color w:val="000000" w:themeColor="text1"/>
                <w:kern w:val="0"/>
                <w:sz w:val="24"/>
              </w:rPr>
              <w:lastRenderedPageBreak/>
              <w:t>板块</w:t>
            </w:r>
          </w:p>
        </w:tc>
        <w:tc>
          <w:tcPr>
            <w:tcW w:w="2231" w:type="dxa"/>
          </w:tcPr>
          <w:p w:rsidR="00CE5A43" w:rsidRPr="00D773EA" w:rsidRDefault="00CE5A43" w:rsidP="00CE5A43">
            <w:pPr>
              <w:widowControl/>
              <w:spacing w:line="440" w:lineRule="exact"/>
              <w:jc w:val="center"/>
              <w:rPr>
                <w:rFonts w:asciiTheme="majorEastAsia" w:eastAsiaTheme="majorEastAsia" w:hAnsiTheme="majorEastAsia" w:cs="宋体"/>
                <w:b/>
                <w:color w:val="000000" w:themeColor="text1"/>
                <w:kern w:val="0"/>
                <w:sz w:val="24"/>
              </w:rPr>
            </w:pPr>
            <w:r w:rsidRPr="00D773EA">
              <w:rPr>
                <w:rFonts w:asciiTheme="majorEastAsia" w:eastAsiaTheme="majorEastAsia" w:hAnsiTheme="majorEastAsia" w:cs="宋体" w:hint="eastAsia"/>
                <w:b/>
                <w:color w:val="000000" w:themeColor="text1"/>
                <w:kern w:val="0"/>
                <w:sz w:val="24"/>
              </w:rPr>
              <w:t>目标</w:t>
            </w:r>
          </w:p>
        </w:tc>
        <w:tc>
          <w:tcPr>
            <w:tcW w:w="1276" w:type="dxa"/>
          </w:tcPr>
          <w:p w:rsidR="00CE5A43" w:rsidRPr="00D773EA" w:rsidRDefault="00CE5A43" w:rsidP="00CE5A43">
            <w:pPr>
              <w:widowControl/>
              <w:spacing w:line="440" w:lineRule="exact"/>
              <w:jc w:val="center"/>
              <w:rPr>
                <w:rFonts w:asciiTheme="majorEastAsia" w:eastAsiaTheme="majorEastAsia" w:hAnsiTheme="majorEastAsia" w:cs="宋体"/>
                <w:b/>
                <w:color w:val="000000" w:themeColor="text1"/>
                <w:kern w:val="0"/>
                <w:sz w:val="24"/>
              </w:rPr>
            </w:pPr>
            <w:r w:rsidRPr="00D773EA">
              <w:rPr>
                <w:rFonts w:asciiTheme="majorEastAsia" w:eastAsiaTheme="majorEastAsia" w:hAnsiTheme="majorEastAsia" w:cs="宋体" w:hint="eastAsia"/>
                <w:b/>
                <w:color w:val="000000" w:themeColor="text1"/>
                <w:kern w:val="0"/>
                <w:sz w:val="24"/>
              </w:rPr>
              <w:t>主要内容</w:t>
            </w:r>
          </w:p>
        </w:tc>
        <w:tc>
          <w:tcPr>
            <w:tcW w:w="2693" w:type="dxa"/>
          </w:tcPr>
          <w:p w:rsidR="00CE5A43" w:rsidRPr="00D773EA" w:rsidRDefault="00CE5A43" w:rsidP="00CE5A43">
            <w:pPr>
              <w:widowControl/>
              <w:spacing w:line="440" w:lineRule="exact"/>
              <w:jc w:val="center"/>
              <w:rPr>
                <w:rFonts w:asciiTheme="majorEastAsia" w:eastAsiaTheme="majorEastAsia" w:hAnsiTheme="majorEastAsia" w:cs="宋体"/>
                <w:b/>
                <w:color w:val="000000" w:themeColor="text1"/>
                <w:kern w:val="0"/>
                <w:sz w:val="24"/>
              </w:rPr>
            </w:pPr>
            <w:r w:rsidRPr="00D773EA">
              <w:rPr>
                <w:rFonts w:asciiTheme="majorEastAsia" w:eastAsiaTheme="majorEastAsia" w:hAnsiTheme="majorEastAsia" w:cs="宋体" w:hint="eastAsia"/>
                <w:b/>
                <w:color w:val="000000" w:themeColor="text1"/>
                <w:kern w:val="0"/>
                <w:sz w:val="24"/>
              </w:rPr>
              <w:t>活动载体</w:t>
            </w:r>
          </w:p>
        </w:tc>
        <w:tc>
          <w:tcPr>
            <w:tcW w:w="1468" w:type="dxa"/>
          </w:tcPr>
          <w:p w:rsidR="00CE5A43" w:rsidRPr="00D773EA" w:rsidRDefault="00CE5A43" w:rsidP="00CE5A43">
            <w:pPr>
              <w:widowControl/>
              <w:spacing w:line="440" w:lineRule="exact"/>
              <w:jc w:val="center"/>
              <w:rPr>
                <w:rFonts w:asciiTheme="majorEastAsia" w:eastAsiaTheme="majorEastAsia" w:hAnsiTheme="majorEastAsia" w:cs="宋体"/>
                <w:b/>
                <w:color w:val="000000" w:themeColor="text1"/>
                <w:kern w:val="0"/>
                <w:sz w:val="24"/>
              </w:rPr>
            </w:pPr>
            <w:r w:rsidRPr="00D773EA">
              <w:rPr>
                <w:rFonts w:asciiTheme="majorEastAsia" w:eastAsiaTheme="majorEastAsia" w:hAnsiTheme="majorEastAsia" w:cs="宋体" w:hint="eastAsia"/>
                <w:b/>
                <w:color w:val="000000" w:themeColor="text1"/>
                <w:kern w:val="0"/>
                <w:sz w:val="24"/>
              </w:rPr>
              <w:t>责任人</w:t>
            </w:r>
          </w:p>
        </w:tc>
      </w:tr>
      <w:tr w:rsidR="00CE5A43" w:rsidTr="00D57CFD">
        <w:trPr>
          <w:trHeight w:val="675"/>
        </w:trPr>
        <w:tc>
          <w:tcPr>
            <w:tcW w:w="854" w:type="dxa"/>
            <w:vMerge w:val="restart"/>
          </w:tcPr>
          <w:p w:rsidR="00CE5A43" w:rsidRDefault="00CE5A43"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吃出健康</w:t>
            </w:r>
          </w:p>
        </w:tc>
        <w:tc>
          <w:tcPr>
            <w:tcW w:w="2231" w:type="dxa"/>
            <w:vMerge w:val="restart"/>
          </w:tcPr>
          <w:p w:rsidR="00CE5A43" w:rsidRPr="00D57CFD" w:rsidRDefault="00CE5A43" w:rsidP="00CE5A43">
            <w:pPr>
              <w:widowControl/>
              <w:spacing w:line="440" w:lineRule="exact"/>
              <w:jc w:val="left"/>
              <w:rPr>
                <w:rFonts w:asciiTheme="majorEastAsia" w:eastAsiaTheme="majorEastAsia" w:hAnsiTheme="majorEastAsia" w:cs="宋体"/>
                <w:color w:val="000000" w:themeColor="text1"/>
                <w:kern w:val="0"/>
                <w:sz w:val="24"/>
              </w:rPr>
            </w:pPr>
            <w:r w:rsidRPr="00D57CFD">
              <w:rPr>
                <w:rFonts w:ascii="Arial" w:hAnsi="Arial" w:cs="Arial"/>
                <w:bCs/>
                <w:color w:val="111111"/>
                <w:spacing w:val="8"/>
                <w:sz w:val="24"/>
                <w:shd w:val="clear" w:color="auto" w:fill="FFFFFF"/>
              </w:rPr>
              <w:t>养成健康饮食习惯，培养对传统饮食风俗的了解和喜爱</w:t>
            </w:r>
          </w:p>
        </w:tc>
        <w:tc>
          <w:tcPr>
            <w:tcW w:w="1276" w:type="dxa"/>
          </w:tcPr>
          <w:p w:rsidR="00CE5A43" w:rsidRDefault="00CE5A43" w:rsidP="00FA0654">
            <w:pPr>
              <w:widowControl/>
              <w:spacing w:line="440" w:lineRule="exact"/>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食育知识</w:t>
            </w:r>
          </w:p>
        </w:tc>
        <w:tc>
          <w:tcPr>
            <w:tcW w:w="2693" w:type="dxa"/>
          </w:tcPr>
          <w:p w:rsidR="00CE5A43" w:rsidRDefault="00306538" w:rsidP="00D773EA">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班队课、道德与法治课</w:t>
            </w:r>
            <w:r w:rsidR="00D773EA">
              <w:rPr>
                <w:rFonts w:asciiTheme="majorEastAsia" w:eastAsiaTheme="majorEastAsia" w:hAnsiTheme="majorEastAsia" w:cs="宋体" w:hint="eastAsia"/>
                <w:color w:val="000000" w:themeColor="text1"/>
                <w:kern w:val="0"/>
                <w:sz w:val="24"/>
              </w:rPr>
              <w:t>、健康教育课</w:t>
            </w:r>
          </w:p>
        </w:tc>
        <w:tc>
          <w:tcPr>
            <w:tcW w:w="1468" w:type="dxa"/>
          </w:tcPr>
          <w:p w:rsidR="00CE5A43" w:rsidRDefault="00D773EA" w:rsidP="00D773EA">
            <w:pPr>
              <w:widowControl/>
              <w:spacing w:line="440" w:lineRule="exact"/>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班主任</w:t>
            </w:r>
          </w:p>
        </w:tc>
      </w:tr>
      <w:tr w:rsidR="00CE5A43" w:rsidTr="00D57CFD">
        <w:trPr>
          <w:trHeight w:val="1080"/>
        </w:trPr>
        <w:tc>
          <w:tcPr>
            <w:tcW w:w="854" w:type="dxa"/>
            <w:vMerge/>
          </w:tcPr>
          <w:p w:rsidR="00CE5A43" w:rsidRDefault="00CE5A43" w:rsidP="00CE5A43">
            <w:pPr>
              <w:widowControl/>
              <w:spacing w:line="440" w:lineRule="exact"/>
              <w:jc w:val="left"/>
              <w:rPr>
                <w:rFonts w:asciiTheme="majorEastAsia" w:eastAsiaTheme="majorEastAsia" w:hAnsiTheme="majorEastAsia" w:cs="宋体"/>
                <w:color w:val="000000" w:themeColor="text1"/>
                <w:kern w:val="0"/>
                <w:sz w:val="24"/>
              </w:rPr>
            </w:pPr>
          </w:p>
        </w:tc>
        <w:tc>
          <w:tcPr>
            <w:tcW w:w="2231" w:type="dxa"/>
            <w:vMerge/>
          </w:tcPr>
          <w:p w:rsidR="00CE5A43" w:rsidRPr="00D57CFD" w:rsidRDefault="00CE5A43" w:rsidP="00CE5A43">
            <w:pPr>
              <w:widowControl/>
              <w:spacing w:line="440" w:lineRule="exact"/>
              <w:jc w:val="left"/>
              <w:rPr>
                <w:rFonts w:ascii="Arial" w:hAnsi="Arial" w:cs="Arial"/>
                <w:bCs/>
                <w:color w:val="111111"/>
                <w:spacing w:val="8"/>
                <w:sz w:val="24"/>
                <w:shd w:val="clear" w:color="auto" w:fill="FFFFFF"/>
              </w:rPr>
            </w:pPr>
          </w:p>
        </w:tc>
        <w:tc>
          <w:tcPr>
            <w:tcW w:w="1276" w:type="dxa"/>
          </w:tcPr>
          <w:p w:rsidR="00CE5A43" w:rsidRDefault="00D773EA" w:rsidP="00FA0654">
            <w:pPr>
              <w:spacing w:line="440" w:lineRule="exact"/>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食育艺术</w:t>
            </w:r>
          </w:p>
        </w:tc>
        <w:tc>
          <w:tcPr>
            <w:tcW w:w="2693" w:type="dxa"/>
          </w:tcPr>
          <w:p w:rsidR="00CE5A43" w:rsidRDefault="00D773EA" w:rsidP="00FA0654">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美术课、综合实践活动课、主题活动日</w:t>
            </w:r>
          </w:p>
        </w:tc>
        <w:tc>
          <w:tcPr>
            <w:tcW w:w="1468" w:type="dxa"/>
          </w:tcPr>
          <w:p w:rsidR="00CE5A43" w:rsidRDefault="00D773EA" w:rsidP="00D773EA">
            <w:pPr>
              <w:widowControl/>
              <w:spacing w:line="440" w:lineRule="exact"/>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任课老师</w:t>
            </w:r>
          </w:p>
        </w:tc>
      </w:tr>
      <w:tr w:rsidR="00CE5A43" w:rsidTr="00D57CFD">
        <w:tc>
          <w:tcPr>
            <w:tcW w:w="854" w:type="dxa"/>
          </w:tcPr>
          <w:p w:rsidR="00CE5A43" w:rsidRDefault="00CE5A43" w:rsidP="00CE5A43">
            <w:pPr>
              <w:widowControl/>
              <w:spacing w:line="440" w:lineRule="exact"/>
              <w:jc w:val="left"/>
              <w:rPr>
                <w:rFonts w:asciiTheme="majorEastAsia" w:eastAsiaTheme="majorEastAsia" w:hAnsiTheme="majorEastAsia" w:cs="宋体"/>
                <w:color w:val="000000" w:themeColor="text1"/>
                <w:kern w:val="0"/>
                <w:sz w:val="24"/>
              </w:rPr>
            </w:pPr>
            <w:r>
              <w:rPr>
                <w:rFonts w:ascii="Arial" w:hAnsi="Arial" w:cs="Arial" w:hint="eastAsia"/>
                <w:bCs/>
                <w:color w:val="111111"/>
                <w:spacing w:val="8"/>
                <w:sz w:val="24"/>
              </w:rPr>
              <w:t>吃出文明</w:t>
            </w:r>
          </w:p>
        </w:tc>
        <w:tc>
          <w:tcPr>
            <w:tcW w:w="2231" w:type="dxa"/>
          </w:tcPr>
          <w:p w:rsidR="00CE5A43" w:rsidRPr="00D57CFD" w:rsidRDefault="00FA0654" w:rsidP="00CE5A43">
            <w:pPr>
              <w:widowControl/>
              <w:spacing w:line="440" w:lineRule="exact"/>
              <w:jc w:val="left"/>
              <w:rPr>
                <w:rFonts w:asciiTheme="majorEastAsia" w:eastAsiaTheme="majorEastAsia" w:hAnsiTheme="majorEastAsia" w:cs="宋体"/>
                <w:color w:val="000000" w:themeColor="text1"/>
                <w:kern w:val="0"/>
                <w:sz w:val="24"/>
              </w:rPr>
            </w:pPr>
            <w:r w:rsidRPr="00D57CFD">
              <w:rPr>
                <w:rFonts w:asciiTheme="majorEastAsia" w:eastAsiaTheme="majorEastAsia" w:hAnsiTheme="majorEastAsia" w:cs="宋体" w:hint="eastAsia"/>
                <w:color w:val="000000" w:themeColor="text1"/>
                <w:kern w:val="0"/>
                <w:sz w:val="24"/>
              </w:rPr>
              <w:t>学会餐桌上的礼仪，</w:t>
            </w:r>
            <w:r w:rsidRPr="00D57CFD">
              <w:rPr>
                <w:rFonts w:ascii="Arial" w:hAnsi="Arial" w:cs="Arial"/>
                <w:bCs/>
                <w:color w:val="111111"/>
                <w:spacing w:val="8"/>
                <w:sz w:val="24"/>
                <w:shd w:val="clear" w:color="auto" w:fill="FFFFFF"/>
              </w:rPr>
              <w:t>培养每一个人的集体服务意识</w:t>
            </w:r>
            <w:r w:rsidRPr="00D57CFD">
              <w:rPr>
                <w:rFonts w:ascii="Arial" w:hAnsi="Arial" w:cs="Arial" w:hint="eastAsia"/>
                <w:bCs/>
                <w:color w:val="111111"/>
                <w:spacing w:val="8"/>
                <w:sz w:val="24"/>
                <w:shd w:val="clear" w:color="auto" w:fill="FFFFFF"/>
              </w:rPr>
              <w:t>。</w:t>
            </w:r>
          </w:p>
        </w:tc>
        <w:tc>
          <w:tcPr>
            <w:tcW w:w="1276" w:type="dxa"/>
          </w:tcPr>
          <w:p w:rsidR="00CE5A43" w:rsidRPr="00FA0654" w:rsidRDefault="00FA0654" w:rsidP="00FA0654">
            <w:pPr>
              <w:widowControl/>
              <w:spacing w:line="440" w:lineRule="exact"/>
              <w:jc w:val="center"/>
              <w:rPr>
                <w:rFonts w:asciiTheme="majorEastAsia" w:eastAsiaTheme="majorEastAsia" w:hAnsiTheme="majorEastAsia" w:cs="宋体"/>
                <w:color w:val="000000" w:themeColor="text1"/>
                <w:kern w:val="0"/>
                <w:sz w:val="24"/>
              </w:rPr>
            </w:pPr>
            <w:r w:rsidRPr="00FA0654">
              <w:rPr>
                <w:rFonts w:asciiTheme="majorEastAsia" w:eastAsiaTheme="majorEastAsia" w:hAnsiTheme="majorEastAsia" w:cs="仿宋_GB2312" w:hint="eastAsia"/>
                <w:color w:val="000000" w:themeColor="text1"/>
                <w:kern w:val="0"/>
                <w:sz w:val="24"/>
              </w:rPr>
              <w:t>食育礼仪</w:t>
            </w:r>
          </w:p>
        </w:tc>
        <w:tc>
          <w:tcPr>
            <w:tcW w:w="2693" w:type="dxa"/>
          </w:tcPr>
          <w:p w:rsidR="00CE5A43" w:rsidRDefault="00FA0654"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午餐管理、班队课、志愿者体验</w:t>
            </w:r>
          </w:p>
        </w:tc>
        <w:tc>
          <w:tcPr>
            <w:tcW w:w="1468" w:type="dxa"/>
          </w:tcPr>
          <w:p w:rsidR="00CE5A43"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班主任</w:t>
            </w:r>
          </w:p>
        </w:tc>
      </w:tr>
      <w:tr w:rsidR="00D57CFD" w:rsidTr="00D57CFD">
        <w:trPr>
          <w:trHeight w:val="1237"/>
        </w:trPr>
        <w:tc>
          <w:tcPr>
            <w:tcW w:w="854" w:type="dxa"/>
            <w:vMerge w:val="restart"/>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Arial" w:hAnsi="Arial" w:cs="Arial" w:hint="eastAsia"/>
                <w:bCs/>
                <w:color w:val="111111"/>
                <w:spacing w:val="8"/>
                <w:sz w:val="24"/>
              </w:rPr>
              <w:t>吃出环保</w:t>
            </w:r>
          </w:p>
        </w:tc>
        <w:tc>
          <w:tcPr>
            <w:tcW w:w="2231" w:type="dxa"/>
            <w:vMerge w:val="restart"/>
          </w:tcPr>
          <w:p w:rsidR="00D57CFD" w:rsidRP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sidRPr="00D57CFD">
              <w:rPr>
                <w:rFonts w:asciiTheme="majorEastAsia" w:eastAsiaTheme="majorEastAsia" w:hAnsiTheme="majorEastAsia" w:cs="宋体" w:hint="eastAsia"/>
                <w:color w:val="000000" w:themeColor="text1"/>
                <w:kern w:val="0"/>
                <w:sz w:val="24"/>
              </w:rPr>
              <w:t>培养对食物的感恩，</w:t>
            </w:r>
            <w:r w:rsidRPr="00D57CFD">
              <w:rPr>
                <w:rFonts w:ascii="Arial" w:hAnsi="Arial" w:cs="Arial"/>
                <w:bCs/>
                <w:color w:val="111111"/>
                <w:spacing w:val="8"/>
                <w:sz w:val="24"/>
                <w:shd w:val="clear" w:color="auto" w:fill="FFFFFF"/>
              </w:rPr>
              <w:t>要学生懂得珍惜食物</w:t>
            </w:r>
            <w:r w:rsidRPr="00D57CFD">
              <w:rPr>
                <w:rFonts w:ascii="Arial" w:hAnsi="Arial" w:cs="Arial" w:hint="eastAsia"/>
                <w:bCs/>
                <w:color w:val="111111"/>
                <w:spacing w:val="8"/>
                <w:sz w:val="24"/>
                <w:shd w:val="clear" w:color="auto" w:fill="FFFFFF"/>
              </w:rPr>
              <w:t>；</w:t>
            </w:r>
            <w:r w:rsidRPr="00D57CFD">
              <w:rPr>
                <w:rFonts w:ascii="Arial" w:hAnsi="Arial" w:cs="Arial"/>
                <w:bCs/>
                <w:color w:val="111111"/>
                <w:spacing w:val="8"/>
                <w:sz w:val="24"/>
                <w:shd w:val="clear" w:color="auto" w:fill="FFFFFF"/>
              </w:rPr>
              <w:t>促进交流、传播环保节约意识，增加孩子的动手能力</w:t>
            </w:r>
            <w:r w:rsidRPr="00D57CFD">
              <w:rPr>
                <w:rFonts w:ascii="Arial" w:hAnsi="Arial" w:cs="Arial" w:hint="eastAsia"/>
                <w:bCs/>
                <w:color w:val="111111"/>
                <w:spacing w:val="8"/>
                <w:sz w:val="24"/>
                <w:shd w:val="clear" w:color="auto" w:fill="FFFFFF"/>
              </w:rPr>
              <w:t>。</w:t>
            </w:r>
          </w:p>
        </w:tc>
        <w:tc>
          <w:tcPr>
            <w:tcW w:w="1276" w:type="dxa"/>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食育情感</w:t>
            </w:r>
          </w:p>
        </w:tc>
        <w:tc>
          <w:tcPr>
            <w:tcW w:w="2693" w:type="dxa"/>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综合实践活动课（农场劳作、食堂小岗位体验）</w:t>
            </w:r>
          </w:p>
        </w:tc>
        <w:tc>
          <w:tcPr>
            <w:tcW w:w="1468" w:type="dxa"/>
          </w:tcPr>
          <w:p w:rsidR="00D57CFD" w:rsidRDefault="00D57CFD" w:rsidP="00D57CFD">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任课老师</w:t>
            </w:r>
          </w:p>
        </w:tc>
      </w:tr>
      <w:tr w:rsidR="00D57CFD" w:rsidTr="00D57CFD">
        <w:tc>
          <w:tcPr>
            <w:tcW w:w="854" w:type="dxa"/>
            <w:vMerge/>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p>
        </w:tc>
        <w:tc>
          <w:tcPr>
            <w:tcW w:w="2231" w:type="dxa"/>
            <w:vMerge/>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p>
        </w:tc>
        <w:tc>
          <w:tcPr>
            <w:tcW w:w="1276" w:type="dxa"/>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食育手工</w:t>
            </w:r>
          </w:p>
        </w:tc>
        <w:tc>
          <w:tcPr>
            <w:tcW w:w="2693" w:type="dxa"/>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班队课、主题活动日、美术课、综合实践活动</w:t>
            </w:r>
          </w:p>
        </w:tc>
        <w:tc>
          <w:tcPr>
            <w:tcW w:w="1468" w:type="dxa"/>
          </w:tcPr>
          <w:p w:rsidR="00D57CFD" w:rsidRDefault="00D57CFD" w:rsidP="00CE5A43">
            <w:pPr>
              <w:widowControl/>
              <w:spacing w:line="44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班主任及任课老师</w:t>
            </w:r>
          </w:p>
        </w:tc>
      </w:tr>
    </w:tbl>
    <w:p w:rsidR="00EA47CE" w:rsidRPr="00E70C46" w:rsidRDefault="00AF6935" w:rsidP="00E70C46">
      <w:pPr>
        <w:spacing w:line="440" w:lineRule="exact"/>
        <w:ind w:firstLineChars="200" w:firstLine="482"/>
        <w:jc w:val="left"/>
        <w:rPr>
          <w:rFonts w:asciiTheme="majorEastAsia" w:eastAsiaTheme="majorEastAsia" w:hAnsiTheme="majorEastAsia"/>
          <w:color w:val="FF0000"/>
          <w:sz w:val="24"/>
        </w:rPr>
      </w:pPr>
      <w:r w:rsidRPr="00E70C46">
        <w:rPr>
          <w:rFonts w:asciiTheme="majorEastAsia" w:eastAsiaTheme="majorEastAsia" w:hAnsiTheme="majorEastAsia" w:cs="宋体" w:hint="eastAsia"/>
          <w:b/>
          <w:bCs/>
          <w:color w:val="FF0000"/>
          <w:sz w:val="24"/>
        </w:rPr>
        <w:t>三是</w:t>
      </w:r>
      <w:r w:rsidR="00E70C46" w:rsidRPr="00E70C46">
        <w:rPr>
          <w:rFonts w:asciiTheme="majorEastAsia" w:eastAsiaTheme="majorEastAsia" w:hAnsiTheme="majorEastAsia" w:cs="宋体" w:hint="eastAsia"/>
          <w:b/>
          <w:bCs/>
          <w:color w:val="FF0000"/>
          <w:sz w:val="24"/>
        </w:rPr>
        <w:t>加强“绿色学校”引领开发环境专题课程。</w:t>
      </w:r>
      <w:r w:rsidR="00E70C46" w:rsidRPr="00E70C46">
        <w:rPr>
          <w:rFonts w:asciiTheme="majorEastAsia" w:eastAsiaTheme="majorEastAsia" w:hAnsiTheme="majorEastAsia" w:hint="eastAsia"/>
          <w:color w:val="FF0000"/>
          <w:sz w:val="24"/>
        </w:rPr>
        <w:t>在各学科渗透环境教育的基础上，通过专题教育的形式，引导学生欣赏和关爱大自然，关注家庭、社区、国家和全球的环境问题，正确认识个人、社会与自然之间的相互联系，帮助学生获得人与环境和谐相处所需要的知识、方法与能力，培养学生对环境友善的情感、态度和价值观，引导学生选择有益于环境的生活方式。</w:t>
      </w:r>
      <w:r w:rsidR="00EA47CE" w:rsidRPr="00E70C46">
        <w:rPr>
          <w:rFonts w:asciiTheme="majorEastAsia" w:eastAsiaTheme="majorEastAsia" w:hAnsiTheme="majorEastAsia" w:hint="eastAsia"/>
          <w:color w:val="FF0000"/>
          <w:sz w:val="24"/>
        </w:rPr>
        <w:t>一年级班队每学期安排2课时环境教育，二年级地方课安排2课时环境教育，三—六年级在综实课中安排2课时环境教育，心理健康教育与体育相结合，每学期安排8课时。</w:t>
      </w:r>
    </w:p>
    <w:p w:rsidR="006D05D3" w:rsidRPr="008B2001" w:rsidRDefault="00AF6935" w:rsidP="008B2001">
      <w:pPr>
        <w:spacing w:line="440" w:lineRule="exact"/>
        <w:ind w:firstLineChars="200" w:firstLine="482"/>
        <w:jc w:val="left"/>
        <w:rPr>
          <w:color w:val="000000" w:themeColor="text1"/>
          <w:spacing w:val="8"/>
          <w:sz w:val="24"/>
          <w:shd w:val="clear" w:color="auto" w:fill="FFFFFF"/>
        </w:rPr>
      </w:pPr>
      <w:r>
        <w:rPr>
          <w:rFonts w:asciiTheme="majorEastAsia" w:eastAsiaTheme="majorEastAsia" w:hAnsiTheme="majorEastAsia" w:cs="宋体" w:hint="eastAsia"/>
          <w:b/>
          <w:bCs/>
          <w:color w:val="000000" w:themeColor="text1"/>
          <w:sz w:val="24"/>
        </w:rPr>
        <w:t>四</w:t>
      </w:r>
      <w:r w:rsidR="00EE5EFB" w:rsidRPr="008B2001">
        <w:rPr>
          <w:rFonts w:asciiTheme="majorEastAsia" w:eastAsiaTheme="majorEastAsia" w:hAnsiTheme="majorEastAsia" w:cs="宋体" w:hint="eastAsia"/>
          <w:b/>
          <w:bCs/>
          <w:color w:val="000000" w:themeColor="text1"/>
          <w:sz w:val="24"/>
        </w:rPr>
        <w:t>是立足创新融合</w:t>
      </w:r>
      <w:r w:rsidR="006D05D3" w:rsidRPr="008B2001">
        <w:rPr>
          <w:rFonts w:asciiTheme="majorEastAsia" w:eastAsiaTheme="majorEastAsia" w:hAnsiTheme="majorEastAsia" w:cs="宋体" w:hint="eastAsia"/>
          <w:b/>
          <w:bCs/>
          <w:color w:val="000000" w:themeColor="text1"/>
          <w:sz w:val="24"/>
        </w:rPr>
        <w:t>建构创客课程。</w:t>
      </w:r>
      <w:r w:rsidR="006D05D3" w:rsidRPr="008B2001">
        <w:rPr>
          <w:rFonts w:hint="eastAsia"/>
          <w:color w:val="000000" w:themeColor="text1"/>
          <w:spacing w:val="8"/>
          <w:sz w:val="24"/>
          <w:shd w:val="clear" w:color="auto" w:fill="FFFFFF"/>
        </w:rPr>
        <w:t>创客教育，不是一种教育形式，更是一种教育理念。</w:t>
      </w:r>
    </w:p>
    <w:p w:rsidR="006D05D3" w:rsidRPr="008B2001" w:rsidRDefault="006D05D3" w:rsidP="008B2001">
      <w:pPr>
        <w:widowControl/>
        <w:shd w:val="clear" w:color="auto" w:fill="FFFFFF"/>
        <w:spacing w:line="440" w:lineRule="exact"/>
        <w:ind w:firstLine="200"/>
        <w:jc w:val="left"/>
        <w:rPr>
          <w:rFonts w:ascii="宋体" w:hAnsi="宋体" w:cs="宋体"/>
          <w:b/>
          <w:color w:val="000000" w:themeColor="text1"/>
          <w:spacing w:val="8"/>
          <w:kern w:val="0"/>
          <w:sz w:val="24"/>
        </w:rPr>
      </w:pPr>
      <w:r w:rsidRPr="008B2001">
        <w:rPr>
          <w:rFonts w:ascii="宋体" w:hAnsi="宋体" w:cs="宋体" w:hint="eastAsia"/>
          <w:b/>
          <w:color w:val="000000" w:themeColor="text1"/>
          <w:spacing w:val="8"/>
          <w:kern w:val="0"/>
          <w:sz w:val="24"/>
        </w:rPr>
        <w:t>【课程目标】</w:t>
      </w:r>
    </w:p>
    <w:p w:rsidR="006D05D3" w:rsidRPr="006D05D3" w:rsidRDefault="006D05D3" w:rsidP="00EA47CE">
      <w:pPr>
        <w:widowControl/>
        <w:shd w:val="clear" w:color="auto" w:fill="FFFFFF"/>
        <w:spacing w:line="440" w:lineRule="exact"/>
        <w:ind w:firstLineChars="200" w:firstLine="512"/>
        <w:jc w:val="left"/>
        <w:rPr>
          <w:rFonts w:ascii="微软雅黑" w:eastAsia="微软雅黑" w:hAnsi="微软雅黑" w:cs="宋体"/>
          <w:color w:val="000000" w:themeColor="text1"/>
          <w:spacing w:val="8"/>
          <w:kern w:val="0"/>
          <w:sz w:val="26"/>
          <w:szCs w:val="26"/>
        </w:rPr>
      </w:pPr>
      <w:r w:rsidRPr="006D05D3">
        <w:rPr>
          <w:rFonts w:ascii="宋体" w:hAnsi="宋体" w:cs="宋体" w:hint="eastAsia"/>
          <w:color w:val="000000" w:themeColor="text1"/>
          <w:spacing w:val="8"/>
          <w:kern w:val="0"/>
          <w:sz w:val="24"/>
        </w:rPr>
        <w:t>1.</w:t>
      </w:r>
      <w:r w:rsidRPr="008B2001">
        <w:rPr>
          <w:rFonts w:ascii="宋体" w:hAnsi="宋体" w:cs="宋体" w:hint="eastAsia"/>
          <w:color w:val="000000" w:themeColor="text1"/>
          <w:spacing w:val="8"/>
          <w:kern w:val="0"/>
          <w:sz w:val="24"/>
        </w:rPr>
        <w:t>打造我校特色创客空间</w:t>
      </w:r>
      <w:r w:rsidRPr="006D05D3">
        <w:rPr>
          <w:rFonts w:ascii="宋体" w:hAnsi="宋体" w:cs="宋体" w:hint="eastAsia"/>
          <w:color w:val="000000" w:themeColor="text1"/>
          <w:spacing w:val="8"/>
          <w:kern w:val="0"/>
          <w:sz w:val="24"/>
        </w:rPr>
        <w:t>，并建立日常开放机制；</w:t>
      </w:r>
    </w:p>
    <w:p w:rsidR="006D05D3" w:rsidRPr="006D05D3" w:rsidRDefault="006D05D3" w:rsidP="00EA47CE">
      <w:pPr>
        <w:widowControl/>
        <w:shd w:val="clear" w:color="auto" w:fill="FFFFFF"/>
        <w:spacing w:line="440" w:lineRule="exact"/>
        <w:ind w:firstLineChars="200" w:firstLine="512"/>
        <w:jc w:val="left"/>
        <w:rPr>
          <w:rFonts w:ascii="微软雅黑" w:eastAsia="微软雅黑" w:hAnsi="微软雅黑" w:cs="宋体"/>
          <w:color w:val="000000" w:themeColor="text1"/>
          <w:spacing w:val="8"/>
          <w:kern w:val="0"/>
          <w:sz w:val="26"/>
          <w:szCs w:val="26"/>
        </w:rPr>
      </w:pPr>
      <w:r w:rsidRPr="006D05D3">
        <w:rPr>
          <w:rFonts w:ascii="宋体" w:hAnsi="宋体" w:cs="宋体" w:hint="eastAsia"/>
          <w:color w:val="000000" w:themeColor="text1"/>
          <w:spacing w:val="8"/>
          <w:kern w:val="0"/>
          <w:sz w:val="24"/>
        </w:rPr>
        <w:t>2.培养一批有创新意识的小创客，实现我校“</w:t>
      </w:r>
      <w:r w:rsidRPr="008B2001">
        <w:rPr>
          <w:rFonts w:ascii="宋体" w:hAnsi="宋体" w:cs="宋体" w:hint="eastAsia"/>
          <w:color w:val="000000" w:themeColor="text1"/>
          <w:spacing w:val="8"/>
          <w:kern w:val="0"/>
          <w:sz w:val="24"/>
        </w:rPr>
        <w:t>适性扬才，多元开放</w:t>
      </w:r>
      <w:r w:rsidRPr="006D05D3">
        <w:rPr>
          <w:rFonts w:ascii="宋体" w:hAnsi="宋体" w:cs="宋体" w:hint="eastAsia"/>
          <w:color w:val="000000" w:themeColor="text1"/>
          <w:spacing w:val="8"/>
          <w:kern w:val="0"/>
          <w:sz w:val="24"/>
        </w:rPr>
        <w:t>”这一核心办学理念；</w:t>
      </w:r>
    </w:p>
    <w:p w:rsidR="006D05D3" w:rsidRPr="006D05D3" w:rsidRDefault="006D05D3" w:rsidP="00EA47CE">
      <w:pPr>
        <w:widowControl/>
        <w:shd w:val="clear" w:color="auto" w:fill="FFFFFF"/>
        <w:spacing w:line="440" w:lineRule="exact"/>
        <w:ind w:firstLineChars="200" w:firstLine="512"/>
        <w:jc w:val="left"/>
        <w:rPr>
          <w:rFonts w:ascii="微软雅黑" w:eastAsia="微软雅黑" w:hAnsi="微软雅黑" w:cs="宋体"/>
          <w:color w:val="000000" w:themeColor="text1"/>
          <w:spacing w:val="8"/>
          <w:kern w:val="0"/>
          <w:sz w:val="26"/>
          <w:szCs w:val="26"/>
        </w:rPr>
      </w:pPr>
      <w:r w:rsidRPr="006D05D3">
        <w:rPr>
          <w:rFonts w:ascii="宋体" w:hAnsi="宋体" w:cs="宋体" w:hint="eastAsia"/>
          <w:color w:val="000000" w:themeColor="text1"/>
          <w:spacing w:val="8"/>
          <w:kern w:val="0"/>
          <w:sz w:val="24"/>
        </w:rPr>
        <w:t>3.改变学生的学习形式，由固定场所固定模式化学习转向泛在学习；</w:t>
      </w:r>
    </w:p>
    <w:p w:rsidR="006D05D3" w:rsidRPr="006D05D3" w:rsidRDefault="006D05D3" w:rsidP="00EA47CE">
      <w:pPr>
        <w:widowControl/>
        <w:shd w:val="clear" w:color="auto" w:fill="FFFFFF"/>
        <w:spacing w:line="440" w:lineRule="exact"/>
        <w:ind w:firstLineChars="200" w:firstLine="512"/>
        <w:jc w:val="left"/>
        <w:rPr>
          <w:rFonts w:ascii="微软雅黑" w:eastAsia="微软雅黑" w:hAnsi="微软雅黑" w:cs="宋体"/>
          <w:color w:val="000000" w:themeColor="text1"/>
          <w:spacing w:val="8"/>
          <w:kern w:val="0"/>
          <w:sz w:val="26"/>
          <w:szCs w:val="26"/>
        </w:rPr>
      </w:pPr>
      <w:r w:rsidRPr="006D05D3">
        <w:rPr>
          <w:rFonts w:ascii="宋体" w:hAnsi="宋体" w:cs="宋体" w:hint="eastAsia"/>
          <w:color w:val="000000" w:themeColor="text1"/>
          <w:spacing w:val="8"/>
          <w:kern w:val="0"/>
          <w:sz w:val="24"/>
        </w:rPr>
        <w:t>4.探索适应本校的创客教育新型教学模式，融入智慧教育；</w:t>
      </w:r>
    </w:p>
    <w:p w:rsidR="006D05D3" w:rsidRPr="006D05D3" w:rsidRDefault="006D05D3" w:rsidP="00EA47CE">
      <w:pPr>
        <w:widowControl/>
        <w:shd w:val="clear" w:color="auto" w:fill="FFFFFF"/>
        <w:spacing w:line="440" w:lineRule="exact"/>
        <w:ind w:firstLineChars="200" w:firstLine="512"/>
        <w:jc w:val="left"/>
        <w:rPr>
          <w:rFonts w:ascii="微软雅黑" w:eastAsia="微软雅黑" w:hAnsi="微软雅黑" w:cs="宋体"/>
          <w:color w:val="000000" w:themeColor="text1"/>
          <w:spacing w:val="8"/>
          <w:kern w:val="0"/>
          <w:sz w:val="26"/>
          <w:szCs w:val="26"/>
        </w:rPr>
      </w:pPr>
      <w:r w:rsidRPr="006D05D3">
        <w:rPr>
          <w:rFonts w:ascii="宋体" w:hAnsi="宋体" w:cs="宋体" w:hint="eastAsia"/>
          <w:color w:val="000000" w:themeColor="text1"/>
          <w:spacing w:val="8"/>
          <w:kern w:val="0"/>
          <w:sz w:val="24"/>
        </w:rPr>
        <w:t>5.形成一批创客学习课程资源，建设自有资源</w:t>
      </w:r>
      <w:r w:rsidRPr="008B2001">
        <w:rPr>
          <w:rFonts w:ascii="宋体" w:hAnsi="宋体" w:cs="宋体" w:hint="eastAsia"/>
          <w:color w:val="000000" w:themeColor="text1"/>
          <w:spacing w:val="8"/>
          <w:kern w:val="0"/>
          <w:sz w:val="24"/>
        </w:rPr>
        <w:t>库。</w:t>
      </w:r>
    </w:p>
    <w:p w:rsidR="006D05D3" w:rsidRDefault="006D05D3" w:rsidP="006D05D3">
      <w:pPr>
        <w:widowControl/>
        <w:shd w:val="clear" w:color="auto" w:fill="FFFFFF"/>
        <w:ind w:firstLineChars="50" w:firstLine="128"/>
        <w:outlineLvl w:val="2"/>
        <w:rPr>
          <w:rFonts w:ascii="Calibri" w:eastAsia="微软雅黑" w:hAnsi="Calibri" w:cs="宋体"/>
          <w:b/>
          <w:bCs/>
          <w:color w:val="333333"/>
          <w:spacing w:val="8"/>
          <w:kern w:val="0"/>
          <w:sz w:val="24"/>
        </w:rPr>
      </w:pPr>
      <w:r>
        <w:rPr>
          <w:rFonts w:ascii="Calibri" w:eastAsia="微软雅黑" w:hAnsi="Calibri" w:cs="宋体" w:hint="eastAsia"/>
          <w:b/>
          <w:bCs/>
          <w:color w:val="333333"/>
          <w:spacing w:val="8"/>
          <w:kern w:val="0"/>
          <w:sz w:val="24"/>
        </w:rPr>
        <w:lastRenderedPageBreak/>
        <w:t>【实施路径】</w:t>
      </w:r>
    </w:p>
    <w:p w:rsidR="006D05D3" w:rsidRPr="006D05D3" w:rsidRDefault="006D05D3" w:rsidP="00C607A2">
      <w:pPr>
        <w:widowControl/>
        <w:shd w:val="clear" w:color="auto" w:fill="FFFFFF"/>
        <w:ind w:firstLineChars="150" w:firstLine="384"/>
        <w:outlineLvl w:val="2"/>
        <w:rPr>
          <w:rFonts w:ascii="微软雅黑" w:eastAsia="微软雅黑" w:hAnsi="微软雅黑" w:cs="宋体"/>
          <w:color w:val="333333"/>
          <w:spacing w:val="8"/>
          <w:kern w:val="0"/>
          <w:sz w:val="24"/>
        </w:rPr>
      </w:pPr>
      <w:r w:rsidRPr="006D05D3">
        <w:rPr>
          <w:rFonts w:ascii="Calibri" w:eastAsia="微软雅黑" w:hAnsi="Calibri" w:cs="宋体"/>
          <w:b/>
          <w:bCs/>
          <w:color w:val="333333"/>
          <w:spacing w:val="8"/>
          <w:kern w:val="0"/>
          <w:sz w:val="24"/>
        </w:rPr>
        <w:t>1.</w:t>
      </w:r>
      <w:r w:rsidRPr="006D05D3">
        <w:rPr>
          <w:rFonts w:ascii="宋体" w:hAnsi="宋体" w:cs="宋体" w:hint="eastAsia"/>
          <w:b/>
          <w:bCs/>
          <w:color w:val="333333"/>
          <w:spacing w:val="8"/>
          <w:kern w:val="0"/>
          <w:sz w:val="24"/>
        </w:rPr>
        <w:t>整体</w:t>
      </w:r>
      <w:r w:rsidR="008C4A27">
        <w:rPr>
          <w:rFonts w:ascii="宋体" w:hAnsi="宋体" w:cs="宋体" w:hint="eastAsia"/>
          <w:b/>
          <w:bCs/>
          <w:color w:val="333333"/>
          <w:spacing w:val="8"/>
          <w:kern w:val="0"/>
          <w:sz w:val="24"/>
        </w:rPr>
        <w:t>性设计</w:t>
      </w:r>
    </w:p>
    <w:tbl>
      <w:tblPr>
        <w:tblW w:w="9072" w:type="dxa"/>
        <w:shd w:val="clear" w:color="auto" w:fill="FFFFFF"/>
        <w:tblCellMar>
          <w:left w:w="0" w:type="dxa"/>
          <w:right w:w="0" w:type="dxa"/>
        </w:tblCellMar>
        <w:tblLook w:val="04A0"/>
      </w:tblPr>
      <w:tblGrid>
        <w:gridCol w:w="1098"/>
        <w:gridCol w:w="1275"/>
        <w:gridCol w:w="1134"/>
        <w:gridCol w:w="1420"/>
        <w:gridCol w:w="1476"/>
        <w:gridCol w:w="1633"/>
        <w:gridCol w:w="1036"/>
      </w:tblGrid>
      <w:tr w:rsidR="006D05D3" w:rsidRPr="006D05D3" w:rsidTr="008C4A27">
        <w:tc>
          <w:tcPr>
            <w:tcW w:w="1098" w:type="dxa"/>
            <w:tcBorders>
              <w:top w:val="single" w:sz="6" w:space="0" w:color="ED7D31"/>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hideMark/>
          </w:tcPr>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p>
        </w:tc>
        <w:tc>
          <w:tcPr>
            <w:tcW w:w="1275"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hideMark/>
          </w:tcPr>
          <w:p w:rsidR="006D05D3" w:rsidRPr="006D05D3" w:rsidRDefault="006D05D3" w:rsidP="008C4A27">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小创思</w:t>
            </w:r>
          </w:p>
        </w:tc>
        <w:tc>
          <w:tcPr>
            <w:tcW w:w="1134"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hideMark/>
          </w:tcPr>
          <w:p w:rsidR="006D05D3" w:rsidRPr="006D05D3" w:rsidRDefault="006D05D3" w:rsidP="008C4A27">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小创艺</w:t>
            </w:r>
          </w:p>
        </w:tc>
        <w:tc>
          <w:tcPr>
            <w:tcW w:w="1420"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hideMark/>
          </w:tcPr>
          <w:p w:rsidR="006D05D3" w:rsidRPr="006D05D3" w:rsidRDefault="006D05D3" w:rsidP="008C4A27">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小创想</w:t>
            </w:r>
          </w:p>
        </w:tc>
        <w:tc>
          <w:tcPr>
            <w:tcW w:w="1476"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hideMark/>
          </w:tcPr>
          <w:p w:rsidR="006D05D3" w:rsidRPr="006D05D3" w:rsidRDefault="006D05D3" w:rsidP="008C4A27">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小工匠</w:t>
            </w:r>
          </w:p>
        </w:tc>
        <w:tc>
          <w:tcPr>
            <w:tcW w:w="1633"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hideMark/>
          </w:tcPr>
          <w:p w:rsidR="006D05D3" w:rsidRPr="006D05D3" w:rsidRDefault="006D05D3" w:rsidP="008C4A27">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小创造</w:t>
            </w:r>
          </w:p>
        </w:tc>
        <w:tc>
          <w:tcPr>
            <w:tcW w:w="1036"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hideMark/>
          </w:tcPr>
          <w:p w:rsidR="006D05D3" w:rsidRPr="006D05D3" w:rsidRDefault="006D05D3" w:rsidP="008C4A27">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小实践</w:t>
            </w:r>
          </w:p>
        </w:tc>
      </w:tr>
      <w:tr w:rsidR="006D05D3" w:rsidRPr="006D05D3" w:rsidTr="008C4A27">
        <w:tc>
          <w:tcPr>
            <w:tcW w:w="1098" w:type="dxa"/>
            <w:tcBorders>
              <w:top w:val="nil"/>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hideMark/>
          </w:tcPr>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初级</w:t>
            </w:r>
          </w:p>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（一二年级）</w:t>
            </w:r>
          </w:p>
        </w:tc>
        <w:tc>
          <w:tcPr>
            <w:tcW w:w="1275"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Default="006D05D3" w:rsidP="000276FD">
            <w:pPr>
              <w:widowControl/>
              <w:spacing w:line="240" w:lineRule="exact"/>
              <w:jc w:val="center"/>
              <w:rPr>
                <w:rFonts w:asciiTheme="majorEastAsia" w:eastAsiaTheme="majorEastAsia" w:hAnsiTheme="majorEastAsia" w:cs="宋体"/>
                <w:color w:val="000000"/>
                <w:spacing w:val="8"/>
                <w:kern w:val="0"/>
                <w:szCs w:val="21"/>
              </w:rPr>
            </w:pPr>
            <w:r w:rsidRPr="006D05D3">
              <w:rPr>
                <w:rFonts w:asciiTheme="majorEastAsia" w:eastAsiaTheme="majorEastAsia" w:hAnsiTheme="majorEastAsia" w:cs="宋体" w:hint="eastAsia"/>
                <w:color w:val="000000"/>
                <w:spacing w:val="8"/>
                <w:kern w:val="0"/>
                <w:szCs w:val="21"/>
              </w:rPr>
              <w:t>搭积木</w:t>
            </w:r>
            <w:r w:rsidR="008C4A27">
              <w:rPr>
                <w:rFonts w:asciiTheme="majorEastAsia" w:eastAsiaTheme="majorEastAsia" w:hAnsiTheme="majorEastAsia" w:cs="宋体" w:hint="eastAsia"/>
                <w:color w:val="000000"/>
                <w:spacing w:val="8"/>
                <w:kern w:val="0"/>
                <w:szCs w:val="21"/>
              </w:rPr>
              <w:t>（七巧板拼图）</w:t>
            </w:r>
          </w:p>
          <w:p w:rsidR="006D05D3" w:rsidRPr="006D05D3" w:rsidRDefault="008C4A27" w:rsidP="000276FD">
            <w:pPr>
              <w:widowControl/>
              <w:spacing w:line="240" w:lineRule="exact"/>
              <w:jc w:val="center"/>
              <w:rPr>
                <w:rFonts w:asciiTheme="majorEastAsia" w:eastAsiaTheme="majorEastAsia" w:hAnsiTheme="majorEastAsia" w:cs="宋体"/>
                <w:color w:val="333333"/>
                <w:spacing w:val="8"/>
                <w:kern w:val="0"/>
                <w:szCs w:val="21"/>
              </w:rPr>
            </w:pPr>
            <w:r>
              <w:rPr>
                <w:rFonts w:asciiTheme="majorEastAsia" w:eastAsiaTheme="majorEastAsia" w:hAnsiTheme="majorEastAsia" w:cs="宋体" w:hint="eastAsia"/>
                <w:color w:val="000000"/>
                <w:spacing w:val="8"/>
                <w:kern w:val="0"/>
                <w:szCs w:val="21"/>
              </w:rPr>
              <w:t>国际数棋初阶</w:t>
            </w:r>
          </w:p>
        </w:tc>
        <w:tc>
          <w:tcPr>
            <w:tcW w:w="1134"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剪纸</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粘土</w:t>
            </w:r>
          </w:p>
        </w:tc>
        <w:tc>
          <w:tcPr>
            <w:tcW w:w="1420"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趣味七巧板</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魔尺初阶</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数独初阶</w:t>
            </w:r>
          </w:p>
        </w:tc>
        <w:tc>
          <w:tcPr>
            <w:tcW w:w="1476"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小手工</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纸飞机飞飞</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搭高</w:t>
            </w:r>
          </w:p>
        </w:tc>
        <w:tc>
          <w:tcPr>
            <w:tcW w:w="1633"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雪糕棍DIY</w:t>
            </w:r>
          </w:p>
        </w:tc>
        <w:tc>
          <w:tcPr>
            <w:tcW w:w="1036"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学会做调查</w:t>
            </w:r>
          </w:p>
        </w:tc>
      </w:tr>
      <w:tr w:rsidR="006D05D3" w:rsidRPr="006D05D3" w:rsidTr="008C4A27">
        <w:tc>
          <w:tcPr>
            <w:tcW w:w="1098" w:type="dxa"/>
            <w:tcBorders>
              <w:top w:val="nil"/>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hideMark/>
          </w:tcPr>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中级</w:t>
            </w:r>
          </w:p>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（三四年级）</w:t>
            </w:r>
          </w:p>
        </w:tc>
        <w:tc>
          <w:tcPr>
            <w:tcW w:w="1275"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电子小报</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英语小书</w:t>
            </w:r>
            <w:r w:rsidR="008C4A27">
              <w:rPr>
                <w:rFonts w:asciiTheme="majorEastAsia" w:eastAsiaTheme="majorEastAsia" w:hAnsiTheme="majorEastAsia" w:cs="宋体" w:hint="eastAsia"/>
                <w:color w:val="000000"/>
                <w:spacing w:val="8"/>
                <w:kern w:val="0"/>
                <w:szCs w:val="21"/>
              </w:rPr>
              <w:t>国际数棋中阶</w:t>
            </w:r>
          </w:p>
        </w:tc>
        <w:tc>
          <w:tcPr>
            <w:tcW w:w="1134"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电脑绘画</w:t>
            </w:r>
          </w:p>
        </w:tc>
        <w:tc>
          <w:tcPr>
            <w:tcW w:w="1420"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航模</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趣味科学</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魔方初阶</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数独中阶</w:t>
            </w:r>
          </w:p>
        </w:tc>
        <w:tc>
          <w:tcPr>
            <w:tcW w:w="1476"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编织</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纸杯创想</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雪糕棍DIY</w:t>
            </w:r>
          </w:p>
          <w:p w:rsidR="006D05D3" w:rsidRPr="006D05D3" w:rsidRDefault="008C4A27"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衍纸天地</w:t>
            </w:r>
          </w:p>
        </w:tc>
        <w:tc>
          <w:tcPr>
            <w:tcW w:w="1633"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Scratch初阶</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3D打印初阶</w:t>
            </w:r>
          </w:p>
        </w:tc>
        <w:tc>
          <w:tcPr>
            <w:tcW w:w="1036"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学会做策划</w:t>
            </w:r>
          </w:p>
        </w:tc>
      </w:tr>
      <w:tr w:rsidR="006D05D3" w:rsidRPr="006D05D3" w:rsidTr="008C4A27">
        <w:tc>
          <w:tcPr>
            <w:tcW w:w="1098" w:type="dxa"/>
            <w:tcBorders>
              <w:top w:val="nil"/>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hideMark/>
          </w:tcPr>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高级</w:t>
            </w:r>
          </w:p>
          <w:p w:rsidR="006D05D3" w:rsidRPr="006D05D3" w:rsidRDefault="006D05D3" w:rsidP="006D05D3">
            <w:pPr>
              <w:widowControl/>
              <w:spacing w:line="240" w:lineRule="exact"/>
              <w:jc w:val="left"/>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b/>
                <w:bCs/>
                <w:color w:val="000000"/>
                <w:spacing w:val="8"/>
                <w:kern w:val="0"/>
                <w:szCs w:val="21"/>
              </w:rPr>
              <w:t>（五六年级）</w:t>
            </w:r>
          </w:p>
        </w:tc>
        <w:tc>
          <w:tcPr>
            <w:tcW w:w="1275"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电子杂志</w:t>
            </w:r>
            <w:r w:rsidR="008C4A27">
              <w:rPr>
                <w:rFonts w:asciiTheme="majorEastAsia" w:eastAsiaTheme="majorEastAsia" w:hAnsiTheme="majorEastAsia" w:cs="宋体" w:hint="eastAsia"/>
                <w:color w:val="000000"/>
                <w:spacing w:val="8"/>
                <w:kern w:val="0"/>
                <w:szCs w:val="21"/>
              </w:rPr>
              <w:t>国际数棋高阶</w:t>
            </w:r>
          </w:p>
        </w:tc>
        <w:tc>
          <w:tcPr>
            <w:tcW w:w="1134"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3D打印笔滴胶创作</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p>
        </w:tc>
        <w:tc>
          <w:tcPr>
            <w:tcW w:w="1420"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玩转科学</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思维训练</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探索星空</w:t>
            </w:r>
          </w:p>
        </w:tc>
        <w:tc>
          <w:tcPr>
            <w:tcW w:w="1476"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8C4A27" w:rsidP="000276FD">
            <w:pPr>
              <w:widowControl/>
              <w:spacing w:line="240" w:lineRule="exact"/>
              <w:jc w:val="center"/>
              <w:rPr>
                <w:rFonts w:asciiTheme="majorEastAsia" w:eastAsiaTheme="majorEastAsia" w:hAnsiTheme="majorEastAsia" w:cs="宋体"/>
                <w:color w:val="333333"/>
                <w:spacing w:val="8"/>
                <w:kern w:val="0"/>
                <w:szCs w:val="21"/>
              </w:rPr>
            </w:pPr>
            <w:r>
              <w:rPr>
                <w:rFonts w:asciiTheme="majorEastAsia" w:eastAsiaTheme="majorEastAsia" w:hAnsiTheme="majorEastAsia" w:cs="宋体" w:hint="eastAsia"/>
                <w:color w:val="333333"/>
                <w:spacing w:val="8"/>
                <w:kern w:val="0"/>
                <w:szCs w:val="21"/>
              </w:rPr>
              <w:t>创意剪纸</w:t>
            </w:r>
          </w:p>
        </w:tc>
        <w:tc>
          <w:tcPr>
            <w:tcW w:w="1633"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Scratch高阶</w:t>
            </w:r>
          </w:p>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3D打印高阶</w:t>
            </w:r>
          </w:p>
        </w:tc>
        <w:tc>
          <w:tcPr>
            <w:tcW w:w="1036"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hideMark/>
          </w:tcPr>
          <w:p w:rsidR="006D05D3" w:rsidRPr="006D05D3" w:rsidRDefault="006D05D3" w:rsidP="000276FD">
            <w:pPr>
              <w:widowControl/>
              <w:spacing w:line="240" w:lineRule="exact"/>
              <w:jc w:val="center"/>
              <w:rPr>
                <w:rFonts w:asciiTheme="majorEastAsia" w:eastAsiaTheme="majorEastAsia" w:hAnsiTheme="majorEastAsia" w:cs="宋体"/>
                <w:color w:val="333333"/>
                <w:spacing w:val="8"/>
                <w:kern w:val="0"/>
                <w:szCs w:val="21"/>
              </w:rPr>
            </w:pPr>
            <w:r w:rsidRPr="006D05D3">
              <w:rPr>
                <w:rFonts w:asciiTheme="majorEastAsia" w:eastAsiaTheme="majorEastAsia" w:hAnsiTheme="majorEastAsia" w:cs="宋体" w:hint="eastAsia"/>
                <w:color w:val="000000"/>
                <w:spacing w:val="8"/>
                <w:kern w:val="0"/>
                <w:szCs w:val="21"/>
              </w:rPr>
              <w:t>项目式研究</w:t>
            </w:r>
          </w:p>
        </w:tc>
      </w:tr>
    </w:tbl>
    <w:p w:rsidR="006D05D3" w:rsidRPr="008B2001" w:rsidRDefault="008C4A27" w:rsidP="008B2001">
      <w:pPr>
        <w:spacing w:line="440" w:lineRule="exact"/>
        <w:ind w:firstLineChars="200" w:firstLine="514"/>
        <w:jc w:val="left"/>
        <w:rPr>
          <w:rFonts w:asciiTheme="minorEastAsia" w:eastAsiaTheme="minorEastAsia" w:hAnsiTheme="minorEastAsia"/>
          <w:b/>
          <w:color w:val="000000" w:themeColor="text1"/>
          <w:spacing w:val="8"/>
          <w:sz w:val="24"/>
          <w:shd w:val="clear" w:color="auto" w:fill="FFFFFF"/>
        </w:rPr>
      </w:pPr>
      <w:r w:rsidRPr="008B2001">
        <w:rPr>
          <w:rFonts w:asciiTheme="minorEastAsia" w:eastAsiaTheme="minorEastAsia" w:hAnsiTheme="minorEastAsia" w:hint="eastAsia"/>
          <w:b/>
          <w:color w:val="000000" w:themeColor="text1"/>
          <w:spacing w:val="8"/>
          <w:sz w:val="24"/>
          <w:shd w:val="clear" w:color="auto" w:fill="FFFFFF"/>
        </w:rPr>
        <w:t>2.项目</w:t>
      </w:r>
      <w:r w:rsidR="00C607A2" w:rsidRPr="008B2001">
        <w:rPr>
          <w:rFonts w:asciiTheme="minorEastAsia" w:eastAsiaTheme="minorEastAsia" w:hAnsiTheme="minorEastAsia" w:hint="eastAsia"/>
          <w:b/>
          <w:color w:val="000000" w:themeColor="text1"/>
          <w:spacing w:val="8"/>
          <w:sz w:val="24"/>
          <w:shd w:val="clear" w:color="auto" w:fill="FFFFFF"/>
        </w:rPr>
        <w:t>式</w:t>
      </w:r>
      <w:r w:rsidRPr="008B2001">
        <w:rPr>
          <w:rFonts w:asciiTheme="minorEastAsia" w:eastAsiaTheme="minorEastAsia" w:hAnsiTheme="minorEastAsia" w:hint="eastAsia"/>
          <w:b/>
          <w:color w:val="000000" w:themeColor="text1"/>
          <w:spacing w:val="8"/>
          <w:sz w:val="24"/>
          <w:shd w:val="clear" w:color="auto" w:fill="FFFFFF"/>
        </w:rPr>
        <w:t>学习</w:t>
      </w:r>
    </w:p>
    <w:p w:rsidR="006D05D3" w:rsidRPr="008B2001" w:rsidRDefault="006D05D3" w:rsidP="008B2001">
      <w:pPr>
        <w:spacing w:line="440" w:lineRule="exact"/>
        <w:ind w:firstLineChars="200" w:firstLine="512"/>
        <w:jc w:val="left"/>
        <w:rPr>
          <w:color w:val="000000" w:themeColor="text1"/>
          <w:spacing w:val="8"/>
          <w:sz w:val="24"/>
          <w:shd w:val="clear" w:color="auto" w:fill="FFFFFF"/>
        </w:rPr>
      </w:pPr>
      <w:r w:rsidRPr="008B2001">
        <w:rPr>
          <w:rFonts w:hint="eastAsia"/>
          <w:color w:val="000000" w:themeColor="text1"/>
          <w:spacing w:val="8"/>
          <w:sz w:val="24"/>
          <w:shd w:val="clear" w:color="auto" w:fill="FFFFFF"/>
        </w:rPr>
        <w:t>课程实施将以单设和统整两种形式组成。统整类创客类课程将以微校本课程形式融入到相关基础性课程</w:t>
      </w:r>
      <w:r w:rsidR="007E0F89" w:rsidRPr="008B2001">
        <w:rPr>
          <w:rFonts w:hint="eastAsia"/>
          <w:color w:val="000000" w:themeColor="text1"/>
          <w:spacing w:val="8"/>
          <w:sz w:val="24"/>
          <w:shd w:val="clear" w:color="auto" w:fill="FFFFFF"/>
        </w:rPr>
        <w:t>（科学课、综合实践课、班队课）中去，依托科技节为平台进行成果展示。</w:t>
      </w:r>
    </w:p>
    <w:p w:rsidR="00530AE0" w:rsidRDefault="00530AE0" w:rsidP="00530AE0">
      <w:pPr>
        <w:widowControl/>
        <w:shd w:val="clear" w:color="auto" w:fill="FFFFFF"/>
        <w:spacing w:line="495" w:lineRule="atLeast"/>
        <w:rPr>
          <w:rFonts w:ascii="宋体" w:hAnsi="宋体" w:cs="宋体"/>
          <w:color w:val="333333"/>
          <w:spacing w:val="8"/>
          <w:kern w:val="0"/>
          <w:sz w:val="24"/>
        </w:rPr>
      </w:pPr>
      <w:r w:rsidRPr="00530AE0">
        <w:rPr>
          <w:rFonts w:ascii="宋体" w:hAnsi="宋体" w:cs="宋体" w:hint="eastAsia"/>
          <w:color w:val="333333"/>
          <w:spacing w:val="8"/>
          <w:kern w:val="0"/>
          <w:sz w:val="24"/>
        </w:rPr>
        <w:t>以微校本课程《雪糕棍DIY》为例</w:t>
      </w:r>
      <w:r>
        <w:rPr>
          <w:rFonts w:ascii="宋体" w:hAnsi="宋体" w:cs="宋体" w:hint="eastAsia"/>
          <w:color w:val="333333"/>
          <w:spacing w:val="8"/>
          <w:kern w:val="0"/>
          <w:sz w:val="24"/>
        </w:rPr>
        <w:t>：</w:t>
      </w:r>
    </w:p>
    <w:p w:rsidR="00530AE0" w:rsidRPr="00530AE0" w:rsidRDefault="00530AE0" w:rsidP="00530AE0">
      <w:pPr>
        <w:widowControl/>
        <w:shd w:val="clear" w:color="auto" w:fill="FFFFFF"/>
        <w:spacing w:line="495" w:lineRule="atLeast"/>
        <w:rPr>
          <w:rFonts w:ascii="微软雅黑" w:eastAsia="微软雅黑" w:hAnsi="微软雅黑" w:cs="宋体"/>
          <w:color w:val="333333"/>
          <w:spacing w:val="8"/>
          <w:kern w:val="0"/>
          <w:sz w:val="26"/>
          <w:szCs w:val="26"/>
        </w:rPr>
      </w:pPr>
      <w:r w:rsidRPr="00530AE0">
        <w:rPr>
          <w:rFonts w:ascii="宋体" w:hAnsi="宋体" w:cs="宋体" w:hint="eastAsia"/>
          <w:b/>
          <w:bCs/>
          <w:color w:val="333333"/>
          <w:spacing w:val="8"/>
          <w:kern w:val="0"/>
          <w:sz w:val="24"/>
        </w:rPr>
        <w:t>课程安排：</w:t>
      </w:r>
    </w:p>
    <w:tbl>
      <w:tblPr>
        <w:tblW w:w="8469" w:type="dxa"/>
        <w:shd w:val="clear" w:color="auto" w:fill="FFFFFF"/>
        <w:tblCellMar>
          <w:left w:w="0" w:type="dxa"/>
          <w:right w:w="0" w:type="dxa"/>
        </w:tblCellMar>
        <w:tblLook w:val="04A0"/>
      </w:tblPr>
      <w:tblGrid>
        <w:gridCol w:w="882"/>
        <w:gridCol w:w="1801"/>
        <w:gridCol w:w="5786"/>
      </w:tblGrid>
      <w:tr w:rsidR="00530AE0" w:rsidRPr="00530AE0" w:rsidTr="007E0F89">
        <w:tc>
          <w:tcPr>
            <w:tcW w:w="88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b/>
                <w:bCs/>
                <w:color w:val="333333"/>
                <w:spacing w:val="8"/>
                <w:kern w:val="0"/>
                <w:sz w:val="24"/>
              </w:rPr>
              <w:t>课时</w:t>
            </w:r>
          </w:p>
        </w:tc>
        <w:tc>
          <w:tcPr>
            <w:tcW w:w="18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b/>
                <w:bCs/>
                <w:color w:val="333333"/>
                <w:spacing w:val="8"/>
                <w:kern w:val="0"/>
                <w:sz w:val="24"/>
              </w:rPr>
              <w:t>课题</w:t>
            </w:r>
          </w:p>
        </w:tc>
        <w:tc>
          <w:tcPr>
            <w:tcW w:w="578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b/>
                <w:bCs/>
                <w:color w:val="333333"/>
                <w:spacing w:val="8"/>
                <w:kern w:val="0"/>
                <w:sz w:val="24"/>
              </w:rPr>
              <w:t>教学内容</w:t>
            </w:r>
          </w:p>
        </w:tc>
      </w:tr>
      <w:tr w:rsidR="00530AE0" w:rsidRPr="00530AE0" w:rsidTr="007E0F89">
        <w:tc>
          <w:tcPr>
            <w:tcW w:w="88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1</w:t>
            </w:r>
          </w:p>
        </w:tc>
        <w:tc>
          <w:tcPr>
            <w:tcW w:w="1801"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雪糕棍书签</w:t>
            </w:r>
          </w:p>
        </w:tc>
        <w:tc>
          <w:tcPr>
            <w:tcW w:w="578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了解雪糕棍</w:t>
            </w:r>
            <w:proofErr w:type="spellStart"/>
            <w:r w:rsidRPr="00530AE0">
              <w:rPr>
                <w:rFonts w:ascii="宋体" w:hAnsi="宋体" w:cs="宋体" w:hint="eastAsia"/>
                <w:color w:val="333333"/>
                <w:spacing w:val="8"/>
                <w:kern w:val="0"/>
                <w:sz w:val="23"/>
                <w:szCs w:val="23"/>
              </w:rPr>
              <w:t>diy</w:t>
            </w:r>
            <w:proofErr w:type="spellEnd"/>
            <w:r w:rsidRPr="00530AE0">
              <w:rPr>
                <w:rFonts w:ascii="宋体" w:hAnsi="宋体" w:cs="宋体" w:hint="eastAsia"/>
                <w:color w:val="333333"/>
                <w:spacing w:val="8"/>
                <w:kern w:val="0"/>
                <w:sz w:val="23"/>
                <w:szCs w:val="23"/>
              </w:rPr>
              <w:t>制作，尝试制作雪糕棍书签</w:t>
            </w:r>
          </w:p>
        </w:tc>
      </w:tr>
      <w:tr w:rsidR="00530AE0" w:rsidRPr="00530AE0" w:rsidTr="007E0F89">
        <w:tc>
          <w:tcPr>
            <w:tcW w:w="88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2</w:t>
            </w:r>
          </w:p>
        </w:tc>
        <w:tc>
          <w:tcPr>
            <w:tcW w:w="1801"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雪糕棍拼贴</w:t>
            </w:r>
          </w:p>
        </w:tc>
        <w:tc>
          <w:tcPr>
            <w:tcW w:w="578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用雪糕棍制作一副人物拼贴画，送给你的好朋友。</w:t>
            </w:r>
          </w:p>
        </w:tc>
      </w:tr>
      <w:tr w:rsidR="00530AE0" w:rsidRPr="00530AE0" w:rsidTr="007E0F89">
        <w:tc>
          <w:tcPr>
            <w:tcW w:w="88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3</w:t>
            </w:r>
          </w:p>
        </w:tc>
        <w:tc>
          <w:tcPr>
            <w:tcW w:w="1801"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雪糕棍相框</w:t>
            </w:r>
          </w:p>
        </w:tc>
        <w:tc>
          <w:tcPr>
            <w:tcW w:w="578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用雪糕棍制作一个相框，装上自己最喜欢的照片。</w:t>
            </w:r>
          </w:p>
        </w:tc>
      </w:tr>
      <w:tr w:rsidR="00530AE0" w:rsidRPr="00530AE0" w:rsidTr="007E0F89">
        <w:tc>
          <w:tcPr>
            <w:tcW w:w="88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4</w:t>
            </w:r>
          </w:p>
        </w:tc>
        <w:tc>
          <w:tcPr>
            <w:tcW w:w="1801"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相框会发光</w:t>
            </w:r>
          </w:p>
        </w:tc>
        <w:tc>
          <w:tcPr>
            <w:tcW w:w="578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530AE0" w:rsidP="00530AE0">
            <w:pPr>
              <w:widowControl/>
              <w:wordWrap w:val="0"/>
              <w:spacing w:line="495" w:lineRule="atLeast"/>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在雪糕棍相框上加装led模块，让自己的相框发光。</w:t>
            </w:r>
          </w:p>
        </w:tc>
      </w:tr>
    </w:tbl>
    <w:tbl>
      <w:tblPr>
        <w:tblpPr w:leftFromText="180" w:rightFromText="180" w:vertAnchor="text" w:horzAnchor="margin" w:tblpY="16"/>
        <w:tblW w:w="8469" w:type="dxa"/>
        <w:shd w:val="clear" w:color="auto" w:fill="FFFFFF"/>
        <w:tblCellMar>
          <w:left w:w="0" w:type="dxa"/>
          <w:right w:w="0" w:type="dxa"/>
        </w:tblCellMar>
        <w:tblLook w:val="04A0"/>
      </w:tblPr>
      <w:tblGrid>
        <w:gridCol w:w="882"/>
        <w:gridCol w:w="1801"/>
        <w:gridCol w:w="5786"/>
      </w:tblGrid>
      <w:tr w:rsidR="0025268F" w:rsidRPr="00530AE0" w:rsidTr="0025268F">
        <w:tc>
          <w:tcPr>
            <w:tcW w:w="88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25268F" w:rsidP="0025268F">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5</w:t>
            </w:r>
          </w:p>
        </w:tc>
        <w:tc>
          <w:tcPr>
            <w:tcW w:w="1801"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25268F" w:rsidP="0025268F">
            <w:pPr>
              <w:widowControl/>
              <w:wordWrap w:val="0"/>
              <w:spacing w:line="495" w:lineRule="atLeast"/>
              <w:jc w:val="center"/>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我的小飞机</w:t>
            </w:r>
          </w:p>
        </w:tc>
        <w:tc>
          <w:tcPr>
            <w:tcW w:w="578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530AE0" w:rsidRPr="00530AE0" w:rsidRDefault="0025268F" w:rsidP="0025268F">
            <w:pPr>
              <w:widowControl/>
              <w:wordWrap w:val="0"/>
              <w:spacing w:line="495" w:lineRule="atLeast"/>
              <w:rPr>
                <w:rFonts w:ascii="微软雅黑" w:eastAsia="微软雅黑" w:hAnsi="微软雅黑" w:cs="宋体"/>
                <w:color w:val="333333"/>
                <w:spacing w:val="8"/>
                <w:kern w:val="0"/>
                <w:sz w:val="26"/>
                <w:szCs w:val="26"/>
              </w:rPr>
            </w:pPr>
            <w:r w:rsidRPr="00530AE0">
              <w:rPr>
                <w:rFonts w:ascii="宋体" w:hAnsi="宋体" w:cs="宋体" w:hint="eastAsia"/>
                <w:color w:val="333333"/>
                <w:spacing w:val="8"/>
                <w:kern w:val="0"/>
                <w:sz w:val="23"/>
                <w:szCs w:val="23"/>
              </w:rPr>
              <w:t>用雪糕棍和酸奶瓶制作小飞机模型。</w:t>
            </w:r>
          </w:p>
        </w:tc>
      </w:tr>
    </w:tbl>
    <w:p w:rsidR="00AB14E4" w:rsidRDefault="004D07F2" w:rsidP="004D07F2">
      <w:pPr>
        <w:spacing w:line="440" w:lineRule="exact"/>
        <w:ind w:firstLineChars="200" w:firstLine="482"/>
        <w:jc w:val="left"/>
        <w:rPr>
          <w:rFonts w:ascii="宋体" w:hAnsi="宋体" w:cs="宋体"/>
          <w:b/>
          <w:sz w:val="24"/>
        </w:rPr>
      </w:pPr>
      <w:r w:rsidRPr="000C5ECD">
        <w:rPr>
          <w:rFonts w:asciiTheme="majorEastAsia" w:eastAsiaTheme="majorEastAsia" w:hAnsiTheme="majorEastAsia" w:hint="eastAsia"/>
          <w:b/>
          <w:bCs/>
          <w:sz w:val="24"/>
        </w:rPr>
        <w:t>（</w:t>
      </w:r>
      <w:r w:rsidR="0051328A">
        <w:rPr>
          <w:rFonts w:asciiTheme="majorEastAsia" w:eastAsiaTheme="majorEastAsia" w:hAnsiTheme="majorEastAsia" w:hint="eastAsia"/>
          <w:b/>
          <w:bCs/>
          <w:sz w:val="24"/>
        </w:rPr>
        <w:t>二</w:t>
      </w:r>
      <w:r w:rsidRPr="000C5ECD">
        <w:rPr>
          <w:rFonts w:asciiTheme="majorEastAsia" w:eastAsiaTheme="majorEastAsia" w:hAnsiTheme="majorEastAsia" w:hint="eastAsia"/>
          <w:b/>
          <w:bCs/>
          <w:sz w:val="24"/>
        </w:rPr>
        <w:t>）</w:t>
      </w:r>
      <w:r w:rsidR="00AB14E4" w:rsidRPr="007A560A">
        <w:rPr>
          <w:rFonts w:ascii="宋体" w:hAnsi="宋体" w:cs="宋体" w:hint="eastAsia"/>
          <w:b/>
          <w:sz w:val="24"/>
        </w:rPr>
        <w:t>扎实日常研究，孕育学科教研的品牌。</w:t>
      </w:r>
    </w:p>
    <w:p w:rsidR="004D07F2" w:rsidRPr="000C5ECD" w:rsidRDefault="004D07F2" w:rsidP="004D07F2">
      <w:pPr>
        <w:spacing w:line="440" w:lineRule="exact"/>
        <w:ind w:firstLineChars="200" w:firstLine="482"/>
        <w:jc w:val="left"/>
        <w:rPr>
          <w:rFonts w:asciiTheme="majorEastAsia" w:eastAsiaTheme="majorEastAsia" w:hAnsiTheme="majorEastAsia" w:cs="宋体"/>
          <w:sz w:val="24"/>
        </w:rPr>
      </w:pPr>
      <w:r w:rsidRPr="000C5ECD">
        <w:rPr>
          <w:rFonts w:asciiTheme="majorEastAsia" w:eastAsiaTheme="majorEastAsia" w:hAnsiTheme="majorEastAsia" w:cs="宋体" w:hint="eastAsia"/>
          <w:b/>
          <w:bCs/>
          <w:sz w:val="24"/>
        </w:rPr>
        <w:t>1.围绕专题，打造品牌。</w:t>
      </w:r>
      <w:r w:rsidRPr="000C5ECD">
        <w:rPr>
          <w:rFonts w:asciiTheme="majorEastAsia" w:eastAsiaTheme="majorEastAsia" w:hAnsiTheme="majorEastAsia" w:cs="宋体" w:hint="eastAsia"/>
          <w:sz w:val="24"/>
        </w:rPr>
        <w:t>在前期的研究基础上，教研活动要以学科组核心研究专题为依托，选择一个切入点进行探索。研究注重活动的策划、成果以及报道发布。通过“分享最美的风景”的活动展示，在学科主任的引领下，年段组聚集，学科组深入，教师个体丰富具体，呈现教研品牌。保证研究的“精、特、美”。将亮点分享活动与全校性教研活动进行合理穿插，与教师“在研究”课题相融相通，从而促进研究成果的横向深入以及纵向推广。</w:t>
      </w:r>
    </w:p>
    <w:p w:rsidR="004D07F2" w:rsidRPr="000C5ECD" w:rsidRDefault="004D07F2" w:rsidP="004D07F2">
      <w:pPr>
        <w:spacing w:line="440" w:lineRule="exact"/>
        <w:ind w:firstLineChars="200" w:firstLine="482"/>
        <w:jc w:val="left"/>
        <w:rPr>
          <w:rFonts w:asciiTheme="majorEastAsia" w:eastAsiaTheme="majorEastAsia" w:hAnsiTheme="majorEastAsia" w:cs="宋体"/>
          <w:sz w:val="24"/>
        </w:rPr>
      </w:pPr>
      <w:r w:rsidRPr="000C5ECD">
        <w:rPr>
          <w:rFonts w:asciiTheme="majorEastAsia" w:eastAsiaTheme="majorEastAsia" w:hAnsiTheme="majorEastAsia" w:cs="宋体" w:hint="eastAsia"/>
          <w:b/>
          <w:bCs/>
          <w:sz w:val="24"/>
        </w:rPr>
        <w:t>2.尝试“微格”，夯实研究。</w:t>
      </w:r>
      <w:r w:rsidRPr="000C5ECD">
        <w:rPr>
          <w:rFonts w:asciiTheme="majorEastAsia" w:eastAsiaTheme="majorEastAsia" w:hAnsiTheme="majorEastAsia" w:cs="宋体" w:hint="eastAsia"/>
          <w:sz w:val="24"/>
        </w:rPr>
        <w:t>在案例式评课稿的基础上，学科组尝试微格主题式分析表，组长要填写小组分析表汇总情况，专题培训学习后青年教师（35</w:t>
      </w:r>
      <w:r w:rsidRPr="000C5ECD">
        <w:rPr>
          <w:rFonts w:asciiTheme="majorEastAsia" w:eastAsiaTheme="majorEastAsia" w:hAnsiTheme="majorEastAsia" w:cs="宋体" w:hint="eastAsia"/>
          <w:sz w:val="24"/>
        </w:rPr>
        <w:lastRenderedPageBreak/>
        <w:t>周岁以内）需要有跟帖总结收获以及实践中的运用实例。课程处一学期两次过程性点评。</w:t>
      </w:r>
    </w:p>
    <w:p w:rsidR="004D07F2" w:rsidRPr="000C5ECD" w:rsidRDefault="004D07F2" w:rsidP="004D07F2">
      <w:pPr>
        <w:spacing w:line="440" w:lineRule="exact"/>
        <w:ind w:firstLineChars="200" w:firstLine="482"/>
        <w:jc w:val="left"/>
        <w:rPr>
          <w:rFonts w:asciiTheme="majorEastAsia" w:eastAsiaTheme="majorEastAsia" w:hAnsiTheme="majorEastAsia" w:cs="宋体"/>
          <w:sz w:val="24"/>
        </w:rPr>
      </w:pPr>
      <w:r w:rsidRPr="000C5ECD">
        <w:rPr>
          <w:rFonts w:asciiTheme="majorEastAsia" w:eastAsiaTheme="majorEastAsia" w:hAnsiTheme="majorEastAsia" w:cs="宋体" w:hint="eastAsia"/>
          <w:b/>
          <w:bCs/>
          <w:sz w:val="24"/>
        </w:rPr>
        <w:t>3.文化引领，梯队分层。</w:t>
      </w:r>
      <w:r w:rsidRPr="000C5ECD">
        <w:rPr>
          <w:rFonts w:asciiTheme="majorEastAsia" w:eastAsiaTheme="majorEastAsia" w:hAnsiTheme="majorEastAsia" w:hint="eastAsia"/>
          <w:color w:val="000000" w:themeColor="text1"/>
          <w:sz w:val="24"/>
        </w:rPr>
        <w:t>要进一步</w:t>
      </w:r>
      <w:r w:rsidRPr="000C5ECD">
        <w:rPr>
          <w:rFonts w:asciiTheme="majorEastAsia" w:eastAsiaTheme="majorEastAsia" w:hAnsiTheme="majorEastAsia" w:hint="eastAsia"/>
          <w:color w:val="000000" w:themeColor="text1"/>
          <w:spacing w:val="8"/>
          <w:sz w:val="24"/>
          <w:shd w:val="clear" w:color="auto" w:fill="FFFFFF"/>
        </w:rPr>
        <w:t>充盈分享力的文化，相互借力、相互借鉴、相互形成自己的结构、体系和实践。</w:t>
      </w:r>
      <w:r w:rsidRPr="000C5ECD">
        <w:rPr>
          <w:rFonts w:asciiTheme="majorEastAsia" w:eastAsiaTheme="majorEastAsia" w:hAnsiTheme="majorEastAsia" w:hint="eastAsia"/>
          <w:b/>
          <w:color w:val="000000" w:themeColor="text1"/>
          <w:spacing w:val="8"/>
          <w:sz w:val="24"/>
          <w:shd w:val="clear" w:color="auto" w:fill="FFFFFF"/>
        </w:rPr>
        <w:t>骨干</w:t>
      </w:r>
      <w:r w:rsidRPr="000C5ECD">
        <w:rPr>
          <w:rFonts w:asciiTheme="majorEastAsia" w:eastAsiaTheme="majorEastAsia" w:hAnsiTheme="majorEastAsia" w:cs="宋体" w:hint="eastAsia"/>
          <w:b/>
          <w:bCs/>
          <w:sz w:val="24"/>
        </w:rPr>
        <w:t>教师 “压担子”，</w:t>
      </w:r>
      <w:r w:rsidRPr="000C5ECD">
        <w:rPr>
          <w:rFonts w:asciiTheme="majorEastAsia" w:eastAsiaTheme="majorEastAsia" w:hAnsiTheme="majorEastAsia" w:cs="宋体" w:hint="eastAsia"/>
          <w:bCs/>
          <w:sz w:val="24"/>
        </w:rPr>
        <w:t>在校内调研指导作贡献</w:t>
      </w:r>
      <w:r w:rsidRPr="000C5ECD">
        <w:rPr>
          <w:rFonts w:asciiTheme="majorEastAsia" w:eastAsiaTheme="majorEastAsia" w:hAnsiTheme="majorEastAsia" w:cs="宋体" w:hint="eastAsia"/>
          <w:b/>
          <w:bCs/>
          <w:sz w:val="24"/>
        </w:rPr>
        <w:t>；潜力教师“搭台子”，</w:t>
      </w:r>
      <w:r w:rsidRPr="000C5ECD">
        <w:rPr>
          <w:rFonts w:asciiTheme="majorEastAsia" w:eastAsiaTheme="majorEastAsia" w:hAnsiTheme="majorEastAsia" w:cs="宋体" w:hint="eastAsia"/>
          <w:bCs/>
          <w:sz w:val="24"/>
        </w:rPr>
        <w:t>紧盯打磨出智慧；</w:t>
      </w:r>
      <w:r w:rsidRPr="000C5ECD">
        <w:rPr>
          <w:rFonts w:asciiTheme="majorEastAsia" w:eastAsiaTheme="majorEastAsia" w:hAnsiTheme="majorEastAsia" w:cs="宋体" w:hint="eastAsia"/>
          <w:b/>
          <w:bCs/>
          <w:sz w:val="24"/>
        </w:rPr>
        <w:t>青年教师“铺路子”，</w:t>
      </w:r>
      <w:r>
        <w:rPr>
          <w:rFonts w:asciiTheme="majorEastAsia" w:eastAsiaTheme="majorEastAsia" w:hAnsiTheme="majorEastAsia" w:cs="宋体" w:hint="eastAsia"/>
          <w:bCs/>
          <w:sz w:val="24"/>
        </w:rPr>
        <w:t>全面</w:t>
      </w:r>
      <w:r w:rsidRPr="000C5ECD">
        <w:rPr>
          <w:rFonts w:asciiTheme="majorEastAsia" w:eastAsiaTheme="majorEastAsia" w:hAnsiTheme="majorEastAsia" w:cs="宋体" w:hint="eastAsia"/>
          <w:bCs/>
          <w:sz w:val="24"/>
        </w:rPr>
        <w:t>培训强素养。</w:t>
      </w:r>
      <w:r w:rsidRPr="000C5ECD">
        <w:rPr>
          <w:rFonts w:asciiTheme="majorEastAsia" w:eastAsiaTheme="majorEastAsia" w:hAnsiTheme="majorEastAsia" w:cs="宋体" w:hint="eastAsia"/>
          <w:sz w:val="24"/>
        </w:rPr>
        <w:t>跨层组合（梯队的跨层，任教年级的跨层，教师风格的跨层），搭建平台，使每位教师既由所在教研组的研究场，又有跨层组合形成的研究场。</w:t>
      </w:r>
    </w:p>
    <w:p w:rsidR="004D07F2" w:rsidRPr="000C5ECD" w:rsidRDefault="004D07F2" w:rsidP="004D07F2">
      <w:pPr>
        <w:spacing w:line="440" w:lineRule="exact"/>
        <w:ind w:firstLineChars="200" w:firstLine="482"/>
        <w:jc w:val="left"/>
        <w:rPr>
          <w:rFonts w:asciiTheme="majorEastAsia" w:eastAsiaTheme="majorEastAsia" w:hAnsiTheme="majorEastAsia" w:cs="宋体"/>
          <w:b/>
          <w:bCs/>
          <w:sz w:val="24"/>
        </w:rPr>
      </w:pPr>
      <w:r w:rsidRPr="000C5ECD">
        <w:rPr>
          <w:rFonts w:asciiTheme="majorEastAsia" w:eastAsiaTheme="majorEastAsia" w:hAnsiTheme="majorEastAsia" w:cs="宋体" w:hint="eastAsia"/>
          <w:b/>
          <w:bCs/>
          <w:sz w:val="24"/>
        </w:rPr>
        <w:t>（</w:t>
      </w:r>
      <w:r w:rsidR="0051328A">
        <w:rPr>
          <w:rFonts w:asciiTheme="majorEastAsia" w:eastAsiaTheme="majorEastAsia" w:hAnsiTheme="majorEastAsia" w:cs="宋体" w:hint="eastAsia"/>
          <w:b/>
          <w:bCs/>
          <w:sz w:val="24"/>
        </w:rPr>
        <w:t>三</w:t>
      </w:r>
      <w:r w:rsidRPr="000C5ECD">
        <w:rPr>
          <w:rFonts w:asciiTheme="majorEastAsia" w:eastAsiaTheme="majorEastAsia" w:hAnsiTheme="majorEastAsia" w:cs="宋体" w:hint="eastAsia"/>
          <w:b/>
          <w:bCs/>
          <w:sz w:val="24"/>
        </w:rPr>
        <w:t>）</w:t>
      </w:r>
      <w:r w:rsidR="00AB14E4" w:rsidRPr="007A560A">
        <w:rPr>
          <w:rFonts w:ascii="宋体" w:hAnsi="宋体" w:cs="宋体" w:hint="eastAsia"/>
          <w:b/>
          <w:sz w:val="24"/>
        </w:rPr>
        <w:t>实施评价改革，</w:t>
      </w:r>
      <w:r w:rsidR="00AB14E4">
        <w:rPr>
          <w:rFonts w:ascii="宋体" w:hAnsi="宋体" w:cs="宋体" w:hint="eastAsia"/>
          <w:b/>
          <w:sz w:val="24"/>
        </w:rPr>
        <w:t>提升学生发展的学力。</w:t>
      </w:r>
    </w:p>
    <w:p w:rsidR="004D07F2" w:rsidRPr="000C5ECD" w:rsidRDefault="004D07F2" w:rsidP="000276FD">
      <w:pPr>
        <w:pStyle w:val="a6"/>
        <w:widowControl/>
        <w:spacing w:line="440" w:lineRule="exact"/>
        <w:ind w:firstLine="482"/>
        <w:jc w:val="left"/>
        <w:rPr>
          <w:rFonts w:asciiTheme="majorEastAsia" w:eastAsiaTheme="majorEastAsia" w:hAnsiTheme="majorEastAsia" w:cs="宋体"/>
          <w:sz w:val="24"/>
        </w:rPr>
      </w:pPr>
      <w:r w:rsidRPr="000C5ECD">
        <w:rPr>
          <w:rFonts w:asciiTheme="majorEastAsia" w:eastAsiaTheme="majorEastAsia" w:hAnsiTheme="majorEastAsia" w:cs="宋体" w:hint="eastAsia"/>
          <w:b/>
          <w:bCs/>
          <w:sz w:val="24"/>
        </w:rPr>
        <w:t>1.</w:t>
      </w:r>
      <w:r w:rsidR="00891F12">
        <w:rPr>
          <w:rFonts w:asciiTheme="majorEastAsia" w:eastAsiaTheme="majorEastAsia" w:hAnsiTheme="majorEastAsia" w:cs="宋体" w:hint="eastAsia"/>
          <w:b/>
          <w:bCs/>
          <w:sz w:val="24"/>
        </w:rPr>
        <w:t>能级考查，筑牢</w:t>
      </w:r>
      <w:r w:rsidR="008B39AA">
        <w:rPr>
          <w:rFonts w:asciiTheme="majorEastAsia" w:eastAsiaTheme="majorEastAsia" w:hAnsiTheme="majorEastAsia" w:cs="宋体" w:hint="eastAsia"/>
          <w:b/>
          <w:bCs/>
          <w:sz w:val="24"/>
        </w:rPr>
        <w:t>底</w:t>
      </w:r>
      <w:r w:rsidR="00891F12">
        <w:rPr>
          <w:rFonts w:asciiTheme="majorEastAsia" w:eastAsiaTheme="majorEastAsia" w:hAnsiTheme="majorEastAsia" w:cs="宋体" w:hint="eastAsia"/>
          <w:b/>
          <w:bCs/>
          <w:sz w:val="24"/>
        </w:rPr>
        <w:t>线</w:t>
      </w:r>
      <w:r w:rsidRPr="000C5ECD">
        <w:rPr>
          <w:rFonts w:asciiTheme="majorEastAsia" w:eastAsiaTheme="majorEastAsia" w:hAnsiTheme="majorEastAsia" w:cs="宋体" w:hint="eastAsia"/>
          <w:b/>
          <w:bCs/>
          <w:sz w:val="24"/>
        </w:rPr>
        <w:t>。</w:t>
      </w:r>
      <w:r w:rsidR="000276FD" w:rsidRPr="000276FD">
        <w:rPr>
          <w:rFonts w:asciiTheme="majorEastAsia" w:eastAsiaTheme="majorEastAsia" w:hAnsiTheme="majorEastAsia" w:cs="宋体" w:hint="eastAsia"/>
          <w:color w:val="000000" w:themeColor="text1"/>
          <w:kern w:val="0"/>
          <w:sz w:val="24"/>
        </w:rPr>
        <w:t>各学科要完善关键能力的校本化实施手册</w:t>
      </w:r>
      <w:r w:rsidR="000276FD">
        <w:rPr>
          <w:rFonts w:asciiTheme="majorEastAsia" w:eastAsiaTheme="majorEastAsia" w:hAnsiTheme="majorEastAsia" w:cs="宋体" w:hint="eastAsia"/>
          <w:color w:val="000000" w:themeColor="text1"/>
          <w:kern w:val="0"/>
          <w:sz w:val="24"/>
        </w:rPr>
        <w:t>，</w:t>
      </w:r>
      <w:r w:rsidRPr="000C5ECD">
        <w:rPr>
          <w:rFonts w:asciiTheme="majorEastAsia" w:eastAsiaTheme="majorEastAsia" w:hAnsiTheme="majorEastAsia" w:cs="宋体" w:hint="eastAsia"/>
          <w:sz w:val="24"/>
        </w:rPr>
        <w:t>根据学段要求加强考核的针对性与有效性，最大化地挖掘考核的价值。专项考核结束后获胜班级开展经验推广会，每个年级进行分享学习。</w:t>
      </w:r>
    </w:p>
    <w:p w:rsidR="004D07F2" w:rsidRDefault="004D07F2" w:rsidP="004D07F2">
      <w:pPr>
        <w:spacing w:line="440" w:lineRule="exact"/>
        <w:ind w:firstLineChars="200" w:firstLine="482"/>
        <w:jc w:val="left"/>
        <w:rPr>
          <w:rFonts w:asciiTheme="majorEastAsia" w:eastAsiaTheme="majorEastAsia" w:hAnsiTheme="majorEastAsia" w:cs="宋体"/>
          <w:sz w:val="24"/>
        </w:rPr>
      </w:pPr>
      <w:r w:rsidRPr="000C5ECD">
        <w:rPr>
          <w:rFonts w:asciiTheme="majorEastAsia" w:eastAsiaTheme="majorEastAsia" w:hAnsiTheme="majorEastAsia" w:cs="宋体" w:hint="eastAsia"/>
          <w:b/>
          <w:bCs/>
          <w:sz w:val="24"/>
        </w:rPr>
        <w:t>2.</w:t>
      </w:r>
      <w:r w:rsidR="008B39AA">
        <w:rPr>
          <w:rFonts w:asciiTheme="majorEastAsia" w:eastAsiaTheme="majorEastAsia" w:hAnsiTheme="majorEastAsia" w:cs="宋体" w:hint="eastAsia"/>
          <w:b/>
          <w:bCs/>
          <w:sz w:val="24"/>
        </w:rPr>
        <w:t>质量监控，化整为零</w:t>
      </w:r>
      <w:r w:rsidRPr="000C5ECD">
        <w:rPr>
          <w:rFonts w:asciiTheme="majorEastAsia" w:eastAsiaTheme="majorEastAsia" w:hAnsiTheme="majorEastAsia" w:cs="宋体" w:hint="eastAsia"/>
          <w:b/>
          <w:bCs/>
          <w:sz w:val="24"/>
        </w:rPr>
        <w:t>。</w:t>
      </w:r>
      <w:r w:rsidRPr="000C5ECD">
        <w:rPr>
          <w:rFonts w:asciiTheme="majorEastAsia" w:eastAsiaTheme="majorEastAsia" w:hAnsiTheme="majorEastAsia" w:cs="宋体" w:hint="eastAsia"/>
          <w:sz w:val="24"/>
        </w:rPr>
        <w:t>将校本的质量监控、年级的质量管理、省市区质量检测要求整合在学期质量监控安排表中，有扎实推进落实、及时反思调整和合力跟进措施，后有</w:t>
      </w:r>
      <w:r>
        <w:rPr>
          <w:rFonts w:asciiTheme="majorEastAsia" w:eastAsiaTheme="majorEastAsia" w:hAnsiTheme="majorEastAsia" w:cs="宋体" w:hint="eastAsia"/>
          <w:sz w:val="24"/>
        </w:rPr>
        <w:t>调研</w:t>
      </w:r>
      <w:r w:rsidRPr="000C5ECD">
        <w:rPr>
          <w:rFonts w:asciiTheme="majorEastAsia" w:eastAsiaTheme="majorEastAsia" w:hAnsiTheme="majorEastAsia" w:cs="宋体" w:hint="eastAsia"/>
          <w:sz w:val="24"/>
        </w:rPr>
        <w:t>数据的科学分析，争取学科质量在区域内有进步。</w:t>
      </w:r>
    </w:p>
    <w:p w:rsidR="008B39AA" w:rsidRPr="0094615F" w:rsidRDefault="008B39AA" w:rsidP="00891F12">
      <w:pPr>
        <w:spacing w:line="440" w:lineRule="exact"/>
        <w:ind w:firstLineChars="200" w:firstLine="482"/>
        <w:jc w:val="left"/>
        <w:rPr>
          <w:rFonts w:asciiTheme="majorEastAsia" w:eastAsiaTheme="majorEastAsia" w:hAnsiTheme="majorEastAsia" w:cs="宋体"/>
          <w:color w:val="000000" w:themeColor="text1"/>
          <w:sz w:val="24"/>
        </w:rPr>
      </w:pPr>
      <w:r w:rsidRPr="00891F12">
        <w:rPr>
          <w:rFonts w:asciiTheme="majorEastAsia" w:eastAsiaTheme="majorEastAsia" w:hAnsiTheme="majorEastAsia" w:cs="宋体" w:hint="eastAsia"/>
          <w:b/>
          <w:sz w:val="24"/>
        </w:rPr>
        <w:t>3.</w:t>
      </w:r>
      <w:r w:rsidR="00891F12" w:rsidRPr="00891F12">
        <w:rPr>
          <w:rFonts w:asciiTheme="majorEastAsia" w:eastAsiaTheme="majorEastAsia" w:hAnsiTheme="majorEastAsia" w:cs="宋体" w:hint="eastAsia"/>
          <w:b/>
          <w:sz w:val="24"/>
        </w:rPr>
        <w:t>一致目标，个性评价。</w:t>
      </w:r>
      <w:r w:rsidR="00102398" w:rsidRPr="0094615F">
        <w:rPr>
          <w:rFonts w:asciiTheme="minorEastAsia" w:eastAsiaTheme="minorEastAsia" w:hAnsiTheme="minorEastAsia" w:hint="eastAsia"/>
          <w:color w:val="000000" w:themeColor="text1"/>
          <w:spacing w:val="8"/>
          <w:sz w:val="24"/>
          <w:shd w:val="clear" w:color="auto" w:fill="FFFFFF"/>
        </w:rPr>
        <w:t>为使基础学力评价切实落地，</w:t>
      </w:r>
      <w:r w:rsidR="00891F12" w:rsidRPr="0094615F">
        <w:rPr>
          <w:rFonts w:asciiTheme="majorEastAsia" w:eastAsiaTheme="majorEastAsia" w:hAnsiTheme="majorEastAsia" w:cs="宋体" w:hint="eastAsia"/>
          <w:color w:val="000000" w:themeColor="text1"/>
          <w:sz w:val="24"/>
        </w:rPr>
        <w:t>学校、学科层面</w:t>
      </w:r>
      <w:r w:rsidR="00D01AF9" w:rsidRPr="0094615F">
        <w:rPr>
          <w:rFonts w:asciiTheme="majorEastAsia" w:eastAsiaTheme="majorEastAsia" w:hAnsiTheme="majorEastAsia" w:cs="宋体" w:hint="eastAsia"/>
          <w:color w:val="000000" w:themeColor="text1"/>
          <w:sz w:val="24"/>
        </w:rPr>
        <w:t>要以理清学科关键素养为龙头，</w:t>
      </w:r>
      <w:r w:rsidR="00102398" w:rsidRPr="0094615F">
        <w:rPr>
          <w:rFonts w:asciiTheme="majorEastAsia" w:eastAsiaTheme="majorEastAsia" w:hAnsiTheme="majorEastAsia" w:cs="宋体" w:hint="eastAsia"/>
          <w:color w:val="000000" w:themeColor="text1"/>
          <w:sz w:val="24"/>
        </w:rPr>
        <w:t>依据国家课程标准和学生特质，在进行文献研究的基础上凝练本学科关键素养的校本化表达</w:t>
      </w:r>
      <w:r w:rsidR="002C48DC" w:rsidRPr="0094615F">
        <w:rPr>
          <w:rFonts w:asciiTheme="majorEastAsia" w:eastAsiaTheme="majorEastAsia" w:hAnsiTheme="majorEastAsia" w:cs="宋体" w:hint="eastAsia"/>
          <w:color w:val="000000" w:themeColor="text1"/>
          <w:sz w:val="24"/>
        </w:rPr>
        <w:t>，</w:t>
      </w:r>
      <w:r w:rsidR="00102398" w:rsidRPr="0094615F">
        <w:rPr>
          <w:rFonts w:asciiTheme="majorEastAsia" w:eastAsiaTheme="majorEastAsia" w:hAnsiTheme="majorEastAsia" w:hint="eastAsia"/>
          <w:color w:val="000000" w:themeColor="text1"/>
          <w:spacing w:val="8"/>
          <w:sz w:val="24"/>
          <w:shd w:val="clear" w:color="auto" w:fill="FFFFFF"/>
        </w:rPr>
        <w:t>以此开发评价工具，探索具有学科特色的创新性评价方式。具体而言，</w:t>
      </w:r>
      <w:r w:rsidR="002C48DC" w:rsidRPr="0094615F">
        <w:rPr>
          <w:rFonts w:asciiTheme="majorEastAsia" w:eastAsiaTheme="majorEastAsia" w:hAnsiTheme="majorEastAsia" w:hint="eastAsia"/>
          <w:color w:val="000000" w:themeColor="text1"/>
          <w:spacing w:val="8"/>
          <w:sz w:val="24"/>
          <w:shd w:val="clear" w:color="auto" w:fill="FFFFFF"/>
        </w:rPr>
        <w:t>可以</w:t>
      </w:r>
      <w:r w:rsidR="00102398" w:rsidRPr="0094615F">
        <w:rPr>
          <w:rFonts w:asciiTheme="majorEastAsia" w:eastAsiaTheme="majorEastAsia" w:hAnsiTheme="majorEastAsia" w:hint="eastAsia"/>
          <w:color w:val="000000" w:themeColor="text1"/>
          <w:spacing w:val="8"/>
          <w:sz w:val="24"/>
          <w:shd w:val="clear" w:color="auto" w:fill="FFFFFF"/>
        </w:rPr>
        <w:t>分为①凝练学科素养，明晰价值导向；②细化评价指标，研发评价工具；③创新学科评价方式，形成学科特色等三个步骤。</w:t>
      </w:r>
      <w:r w:rsidR="00D01AF9" w:rsidRPr="0094615F">
        <w:rPr>
          <w:rFonts w:asciiTheme="majorEastAsia" w:eastAsiaTheme="majorEastAsia" w:hAnsiTheme="majorEastAsia" w:cs="宋体" w:hint="eastAsia"/>
          <w:color w:val="000000" w:themeColor="text1"/>
          <w:sz w:val="24"/>
        </w:rPr>
        <w:t>同时</w:t>
      </w:r>
      <w:r w:rsidR="00891F12" w:rsidRPr="0094615F">
        <w:rPr>
          <w:rFonts w:asciiTheme="majorEastAsia" w:eastAsiaTheme="majorEastAsia" w:hAnsiTheme="majorEastAsia" w:cs="宋体" w:hint="eastAsia"/>
          <w:color w:val="000000" w:themeColor="text1"/>
          <w:sz w:val="24"/>
        </w:rPr>
        <w:t>鼓励老师在大框架下进行个性化创造，探索最适合本班学生情况的评价方式。如有效利用社交工具（QQ群、微信公众号等）进行评价反馈。又如低年级数学可以减少书面作业，改成“每日说书”，即课内利用下午空课进行“大话数学”，师生评价；课外进行小视频说书（可以讲述当天所学的数学新知识，</w:t>
      </w:r>
      <w:r w:rsidR="00D01AF9" w:rsidRPr="0094615F">
        <w:rPr>
          <w:rFonts w:asciiTheme="majorEastAsia" w:eastAsiaTheme="majorEastAsia" w:hAnsiTheme="majorEastAsia" w:cs="宋体" w:hint="eastAsia"/>
          <w:color w:val="000000" w:themeColor="text1"/>
          <w:sz w:val="24"/>
        </w:rPr>
        <w:t>也可以聚焦一题表达解题思路，讲述推理过程等</w:t>
      </w:r>
      <w:r w:rsidR="00891F12" w:rsidRPr="0094615F">
        <w:rPr>
          <w:rFonts w:asciiTheme="majorEastAsia" w:eastAsiaTheme="majorEastAsia" w:hAnsiTheme="majorEastAsia" w:cs="宋体" w:hint="eastAsia"/>
          <w:color w:val="000000" w:themeColor="text1"/>
          <w:sz w:val="24"/>
        </w:rPr>
        <w:t>；也可以分项数学绘本、生活中的数学见闻、新学的数学游戏等）。再如作业作品化，学科组教研组在校园里自主“圈地”，让孩子们的作品区承包走廊、门厅、墙壁等闲置空间</w:t>
      </w:r>
      <w:r w:rsidR="00D01AF9" w:rsidRPr="0094615F">
        <w:rPr>
          <w:rFonts w:asciiTheme="majorEastAsia" w:eastAsiaTheme="majorEastAsia" w:hAnsiTheme="majorEastAsia" w:cs="宋体" w:hint="eastAsia"/>
          <w:color w:val="000000" w:themeColor="text1"/>
          <w:sz w:val="24"/>
        </w:rPr>
        <w:t>。还可以开展主题情境表现性评价，如语文学科的演讲家、辩论家、小书虫等，数学学科则每学期各年级可以设计学以致用的综合性活动等。</w:t>
      </w:r>
    </w:p>
    <w:p w:rsidR="008A4D3E" w:rsidRDefault="008A4D3E"/>
    <w:sectPr w:rsidR="008A4D3E" w:rsidSect="008A4D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DD" w:rsidRDefault="008222DD" w:rsidP="00E24132">
      <w:r>
        <w:separator/>
      </w:r>
    </w:p>
  </w:endnote>
  <w:endnote w:type="continuationSeparator" w:id="0">
    <w:p w:rsidR="008222DD" w:rsidRDefault="008222DD" w:rsidP="00E24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18262"/>
      <w:docPartObj>
        <w:docPartGallery w:val="Page Numbers (Bottom of Page)"/>
        <w:docPartUnique/>
      </w:docPartObj>
    </w:sdtPr>
    <w:sdtContent>
      <w:p w:rsidR="003F2194" w:rsidRDefault="009F2DCD" w:rsidP="003F2194">
        <w:pPr>
          <w:pStyle w:val="a5"/>
          <w:jc w:val="center"/>
        </w:pPr>
        <w:fldSimple w:instr=" PAGE   \* MERGEFORMAT ">
          <w:r w:rsidR="00E70C46" w:rsidRPr="00E70C46">
            <w:rPr>
              <w:noProof/>
              <w:lang w:val="zh-CN"/>
            </w:rPr>
            <w:t>5</w:t>
          </w:r>
        </w:fldSimple>
      </w:p>
    </w:sdtContent>
  </w:sdt>
  <w:p w:rsidR="003F2194" w:rsidRDefault="003F21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DD" w:rsidRDefault="008222DD" w:rsidP="00E24132">
      <w:r>
        <w:separator/>
      </w:r>
    </w:p>
  </w:footnote>
  <w:footnote w:type="continuationSeparator" w:id="0">
    <w:p w:rsidR="008222DD" w:rsidRDefault="008222DD" w:rsidP="00E24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0041"/>
    <w:multiLevelType w:val="hybridMultilevel"/>
    <w:tmpl w:val="07C67678"/>
    <w:lvl w:ilvl="0" w:tplc="62E2E8A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6F102A4"/>
    <w:multiLevelType w:val="hybridMultilevel"/>
    <w:tmpl w:val="0E5C5B50"/>
    <w:lvl w:ilvl="0" w:tplc="A2C60E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7DF6128"/>
    <w:multiLevelType w:val="hybridMultilevel"/>
    <w:tmpl w:val="5FEEBC6C"/>
    <w:lvl w:ilvl="0" w:tplc="A1942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A37274"/>
    <w:multiLevelType w:val="singleLevel"/>
    <w:tmpl w:val="59A37274"/>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7F2"/>
    <w:rsid w:val="00017099"/>
    <w:rsid w:val="000276FD"/>
    <w:rsid w:val="000663BE"/>
    <w:rsid w:val="00102398"/>
    <w:rsid w:val="001152FA"/>
    <w:rsid w:val="001F6418"/>
    <w:rsid w:val="0023194A"/>
    <w:rsid w:val="0025268F"/>
    <w:rsid w:val="002C48DC"/>
    <w:rsid w:val="002D6ABA"/>
    <w:rsid w:val="003036EF"/>
    <w:rsid w:val="00306538"/>
    <w:rsid w:val="0038175C"/>
    <w:rsid w:val="00386261"/>
    <w:rsid w:val="003F2194"/>
    <w:rsid w:val="004106D0"/>
    <w:rsid w:val="004922F5"/>
    <w:rsid w:val="004D07F2"/>
    <w:rsid w:val="0051328A"/>
    <w:rsid w:val="00530AE0"/>
    <w:rsid w:val="005518E6"/>
    <w:rsid w:val="006B4487"/>
    <w:rsid w:val="006B506C"/>
    <w:rsid w:val="006B5E8C"/>
    <w:rsid w:val="006D05D3"/>
    <w:rsid w:val="006D37C3"/>
    <w:rsid w:val="006D75AB"/>
    <w:rsid w:val="006F6E97"/>
    <w:rsid w:val="00720BB0"/>
    <w:rsid w:val="00781603"/>
    <w:rsid w:val="007A560A"/>
    <w:rsid w:val="007E0F89"/>
    <w:rsid w:val="007E50E3"/>
    <w:rsid w:val="008222DD"/>
    <w:rsid w:val="00891F12"/>
    <w:rsid w:val="008A4D3E"/>
    <w:rsid w:val="008B2001"/>
    <w:rsid w:val="008B39AA"/>
    <w:rsid w:val="008C36A8"/>
    <w:rsid w:val="008C4A27"/>
    <w:rsid w:val="00920225"/>
    <w:rsid w:val="0094615F"/>
    <w:rsid w:val="009F2DCD"/>
    <w:rsid w:val="00A34484"/>
    <w:rsid w:val="00AB14E4"/>
    <w:rsid w:val="00AD5517"/>
    <w:rsid w:val="00AF6935"/>
    <w:rsid w:val="00B83189"/>
    <w:rsid w:val="00C163E8"/>
    <w:rsid w:val="00C607A2"/>
    <w:rsid w:val="00C7538F"/>
    <w:rsid w:val="00C75849"/>
    <w:rsid w:val="00C97F22"/>
    <w:rsid w:val="00CC4310"/>
    <w:rsid w:val="00CD3666"/>
    <w:rsid w:val="00CE5A43"/>
    <w:rsid w:val="00D01AF9"/>
    <w:rsid w:val="00D56A36"/>
    <w:rsid w:val="00D57CFD"/>
    <w:rsid w:val="00D773EA"/>
    <w:rsid w:val="00D812FA"/>
    <w:rsid w:val="00E24132"/>
    <w:rsid w:val="00E6055D"/>
    <w:rsid w:val="00E70C46"/>
    <w:rsid w:val="00EA47CE"/>
    <w:rsid w:val="00EA7601"/>
    <w:rsid w:val="00EA761A"/>
    <w:rsid w:val="00EE5EFB"/>
    <w:rsid w:val="00F17840"/>
    <w:rsid w:val="00F21D41"/>
    <w:rsid w:val="00FA0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F2"/>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6D05D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D07F2"/>
    <w:pPr>
      <w:spacing w:beforeAutospacing="1" w:afterAutospacing="1"/>
      <w:jc w:val="left"/>
    </w:pPr>
    <w:rPr>
      <w:rFonts w:ascii="Calibri" w:hAnsi="Calibri"/>
      <w:kern w:val="0"/>
      <w:sz w:val="24"/>
    </w:rPr>
  </w:style>
  <w:style w:type="paragraph" w:styleId="a4">
    <w:name w:val="header"/>
    <w:basedOn w:val="a"/>
    <w:link w:val="Char"/>
    <w:uiPriority w:val="99"/>
    <w:semiHidden/>
    <w:unhideWhenUsed/>
    <w:rsid w:val="00E24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4132"/>
    <w:rPr>
      <w:rFonts w:ascii="Times New Roman" w:eastAsia="宋体" w:hAnsi="Times New Roman" w:cs="Times New Roman"/>
      <w:sz w:val="18"/>
      <w:szCs w:val="18"/>
    </w:rPr>
  </w:style>
  <w:style w:type="paragraph" w:styleId="a5">
    <w:name w:val="footer"/>
    <w:basedOn w:val="a"/>
    <w:link w:val="Char0"/>
    <w:uiPriority w:val="99"/>
    <w:unhideWhenUsed/>
    <w:rsid w:val="00E24132"/>
    <w:pPr>
      <w:tabs>
        <w:tab w:val="center" w:pos="4153"/>
        <w:tab w:val="right" w:pos="8306"/>
      </w:tabs>
      <w:snapToGrid w:val="0"/>
      <w:jc w:val="left"/>
    </w:pPr>
    <w:rPr>
      <w:sz w:val="18"/>
      <w:szCs w:val="18"/>
    </w:rPr>
  </w:style>
  <w:style w:type="character" w:customStyle="1" w:styleId="Char0">
    <w:name w:val="页脚 Char"/>
    <w:basedOn w:val="a0"/>
    <w:link w:val="a5"/>
    <w:uiPriority w:val="99"/>
    <w:rsid w:val="00E24132"/>
    <w:rPr>
      <w:rFonts w:ascii="Times New Roman" w:eastAsia="宋体" w:hAnsi="Times New Roman" w:cs="Times New Roman"/>
      <w:sz w:val="18"/>
      <w:szCs w:val="18"/>
    </w:rPr>
  </w:style>
  <w:style w:type="paragraph" w:styleId="a6">
    <w:name w:val="List Paragraph"/>
    <w:basedOn w:val="a"/>
    <w:uiPriority w:val="34"/>
    <w:qFormat/>
    <w:rsid w:val="00C163E8"/>
    <w:pPr>
      <w:ind w:firstLineChars="200" w:firstLine="420"/>
    </w:pPr>
  </w:style>
  <w:style w:type="table" w:styleId="a7">
    <w:name w:val="Table Grid"/>
    <w:basedOn w:val="a1"/>
    <w:uiPriority w:val="59"/>
    <w:rsid w:val="00C16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6D05D3"/>
    <w:rPr>
      <w:b/>
      <w:bCs/>
    </w:rPr>
  </w:style>
  <w:style w:type="character" w:customStyle="1" w:styleId="3Char">
    <w:name w:val="标题 3 Char"/>
    <w:basedOn w:val="a0"/>
    <w:link w:val="3"/>
    <w:uiPriority w:val="9"/>
    <w:rsid w:val="006D05D3"/>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86970428">
      <w:bodyDiv w:val="1"/>
      <w:marLeft w:val="0"/>
      <w:marRight w:val="0"/>
      <w:marTop w:val="0"/>
      <w:marBottom w:val="0"/>
      <w:divBdr>
        <w:top w:val="none" w:sz="0" w:space="0" w:color="auto"/>
        <w:left w:val="none" w:sz="0" w:space="0" w:color="auto"/>
        <w:bottom w:val="none" w:sz="0" w:space="0" w:color="auto"/>
        <w:right w:val="none" w:sz="0" w:space="0" w:color="auto"/>
      </w:divBdr>
    </w:div>
    <w:div w:id="616110211">
      <w:bodyDiv w:val="1"/>
      <w:marLeft w:val="0"/>
      <w:marRight w:val="0"/>
      <w:marTop w:val="0"/>
      <w:marBottom w:val="0"/>
      <w:divBdr>
        <w:top w:val="none" w:sz="0" w:space="0" w:color="auto"/>
        <w:left w:val="none" w:sz="0" w:space="0" w:color="auto"/>
        <w:bottom w:val="none" w:sz="0" w:space="0" w:color="auto"/>
        <w:right w:val="none" w:sz="0" w:space="0" w:color="auto"/>
      </w:divBdr>
    </w:div>
    <w:div w:id="1011493212">
      <w:bodyDiv w:val="1"/>
      <w:marLeft w:val="0"/>
      <w:marRight w:val="0"/>
      <w:marTop w:val="0"/>
      <w:marBottom w:val="0"/>
      <w:divBdr>
        <w:top w:val="none" w:sz="0" w:space="0" w:color="auto"/>
        <w:left w:val="none" w:sz="0" w:space="0" w:color="auto"/>
        <w:bottom w:val="none" w:sz="0" w:space="0" w:color="auto"/>
        <w:right w:val="none" w:sz="0" w:space="0" w:color="auto"/>
      </w:divBdr>
    </w:div>
    <w:div w:id="1197621126">
      <w:bodyDiv w:val="1"/>
      <w:marLeft w:val="0"/>
      <w:marRight w:val="0"/>
      <w:marTop w:val="0"/>
      <w:marBottom w:val="0"/>
      <w:divBdr>
        <w:top w:val="none" w:sz="0" w:space="0" w:color="auto"/>
        <w:left w:val="none" w:sz="0" w:space="0" w:color="auto"/>
        <w:bottom w:val="none" w:sz="0" w:space="0" w:color="auto"/>
        <w:right w:val="none" w:sz="0" w:space="0" w:color="auto"/>
      </w:divBdr>
    </w:div>
    <w:div w:id="1220361970">
      <w:bodyDiv w:val="1"/>
      <w:marLeft w:val="0"/>
      <w:marRight w:val="0"/>
      <w:marTop w:val="0"/>
      <w:marBottom w:val="0"/>
      <w:divBdr>
        <w:top w:val="none" w:sz="0" w:space="0" w:color="auto"/>
        <w:left w:val="none" w:sz="0" w:space="0" w:color="auto"/>
        <w:bottom w:val="none" w:sz="0" w:space="0" w:color="auto"/>
        <w:right w:val="none" w:sz="0" w:space="0" w:color="auto"/>
      </w:divBdr>
    </w:div>
    <w:div w:id="19504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2018-09-01T02:38:00Z</dcterms:created>
  <dcterms:modified xsi:type="dcterms:W3CDTF">2018-09-01T02:38:00Z</dcterms:modified>
</cp:coreProperties>
</file>