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5" w:rsidRPr="00553F45" w:rsidRDefault="00553F45" w:rsidP="00553F4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礼河实验</w:t>
      </w:r>
      <w:proofErr w:type="gramEnd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学校教师读书笔记</w:t>
      </w:r>
    </w:p>
    <w:tbl>
      <w:tblPr>
        <w:tblW w:w="85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43"/>
        <w:gridCol w:w="2252"/>
        <w:gridCol w:w="1950"/>
      </w:tblGrid>
      <w:tr w:rsidR="00553F45" w:rsidRPr="00553F45" w:rsidTr="00092AB1">
        <w:trPr>
          <w:trHeight w:val="495"/>
          <w:tblCellSpacing w:w="0" w:type="dxa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书籍或文章名称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814967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8"/>
                <w:szCs w:val="28"/>
              </w:rPr>
            </w:pPr>
            <w:r w:rsidRPr="00814967">
              <w:rPr>
                <w:rFonts w:ascii="宋体" w:eastAsia="宋体" w:hAnsi="宋体" w:cs="宋体" w:hint="eastAsia"/>
                <w:color w:val="313131"/>
                <w:kern w:val="0"/>
                <w:sz w:val="28"/>
                <w:szCs w:val="28"/>
              </w:rPr>
              <w:t>《致教师》</w:t>
            </w:r>
          </w:p>
        </w:tc>
      </w:tr>
      <w:tr w:rsidR="00553F45" w:rsidRPr="00553F45" w:rsidTr="00092AB1">
        <w:trPr>
          <w:trHeight w:val="49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作    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朱永新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阅 读 时 间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814967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201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年1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月</w:t>
            </w:r>
          </w:p>
        </w:tc>
      </w:tr>
      <w:tr w:rsidR="00553F45" w:rsidRPr="00553F45" w:rsidTr="00092AB1">
        <w:trPr>
          <w:trHeight w:val="495"/>
          <w:tblCellSpacing w:w="0" w:type="dxa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092AB1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曹庆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年 段、学 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092AB1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二年级数学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6CB" w:rsidRPr="007116CB" w:rsidRDefault="00553F45" w:rsidP="007116C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精彩摘录：</w:t>
            </w:r>
            <w:r w:rsidR="007116CB" w:rsidRPr="007116C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2B58" w:rsidRPr="00092AB1" w:rsidRDefault="00092AB1" w:rsidP="00092AB1">
            <w:pPr>
              <w:pStyle w:val="a4"/>
              <w:widowControl/>
              <w:numPr>
                <w:ilvl w:val="0"/>
                <w:numId w:val="1"/>
              </w:numPr>
              <w:spacing w:line="315" w:lineRule="atLeast"/>
              <w:ind w:firstLineChars="0"/>
              <w:jc w:val="left"/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92AB1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在日常生活中，学生具有很强的向师性和模仿性。而且，年龄越小的学生，往往越是把教师作为自己的人生榜样来崇拜。在他们的眼里，老师就是权威，老师的话就是圣旨。</w:t>
            </w:r>
          </w:p>
          <w:p w:rsidR="00092AB1" w:rsidRDefault="00092AB1" w:rsidP="00092AB1">
            <w:pPr>
              <w:pStyle w:val="a4"/>
              <w:widowControl/>
              <w:numPr>
                <w:ilvl w:val="0"/>
                <w:numId w:val="1"/>
              </w:numPr>
              <w:spacing w:line="315" w:lineRule="atLeast"/>
              <w:ind w:firstLineChars="0"/>
              <w:jc w:val="left"/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一个好老师对学生的影响是巨大的，甚至是终身的。作为一名老师，如何修炼自己，如何做一个令学生</w:t>
            </w:r>
            <w:r w:rsidR="00B54921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敬慕、佩服、效仿的老师，的确是值得认真思考与努力实践的。</w:t>
            </w:r>
          </w:p>
          <w:p w:rsidR="00B54921" w:rsidRDefault="00B54921" w:rsidP="00092AB1">
            <w:pPr>
              <w:pStyle w:val="a4"/>
              <w:widowControl/>
              <w:numPr>
                <w:ilvl w:val="0"/>
                <w:numId w:val="1"/>
              </w:numPr>
              <w:spacing w:line="315" w:lineRule="atLeast"/>
              <w:ind w:firstLineChars="0"/>
              <w:jc w:val="left"/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首先，应该做一个知识渊博的人。其次，应该做一个表里如一的人。</w:t>
            </w:r>
          </w:p>
          <w:p w:rsidR="00B54921" w:rsidRPr="00092AB1" w:rsidRDefault="00B54921" w:rsidP="00092AB1">
            <w:pPr>
              <w:pStyle w:val="a4"/>
              <w:widowControl/>
              <w:numPr>
                <w:ilvl w:val="0"/>
                <w:numId w:val="1"/>
              </w:numPr>
              <w:spacing w:line="315" w:lineRule="atLeast"/>
              <w:ind w:firstLineChars="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人生是一场无法彩排的演出，教育是一场现场直播的实况，老师和学生，每个人都在扮演着不同的角色。老师就像导演，学生就像演员，教室里有多少个孩子，就有多少双眼睛在注视着导演，这些伟大的观察家，在拿着最精密的显微镜，观察着导演的一举一动。</w:t>
            </w:r>
          </w:p>
        </w:tc>
      </w:tr>
      <w:tr w:rsidR="00553F45" w:rsidRPr="00553F45" w:rsidTr="00553F45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2AB1" w:rsidRPr="00092AB1" w:rsidRDefault="00092AB1" w:rsidP="00092AB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92AB1">
              <w:rPr>
                <w:rFonts w:ascii="宋体" w:eastAsia="宋体" w:hAnsi="宋体" w:hint="eastAsia"/>
                <w:sz w:val="24"/>
                <w:szCs w:val="24"/>
              </w:rPr>
              <w:t>孔子说得好：</w:t>
            </w:r>
            <w:r w:rsidRPr="00092AB1">
              <w:rPr>
                <w:rFonts w:ascii="宋体" w:eastAsia="宋体" w:hAnsi="宋体"/>
                <w:sz w:val="24"/>
                <w:szCs w:val="24"/>
              </w:rPr>
              <w:t>"其身正，不令而行；其身不正，虽令不从。"的确，我认为，老师的模范带头作用是非常明显的。可以想象，一个举止文明、公正无私、品德优秀的老师，他本身就是活的教材。当孩子面对这样的教师时，他们的言行必然会有所收敛，他们首先是在老师的面前有意识地控制自己的言行，再次是在离开老师的时候也能够主动约束自己的行为，最后则是将这种约束转化成为内在习惯。当然，这个由知到行的过程是漫长的，孩子在对照榜样进行修正时也会出现一些反复，但毋庸质疑的是，老师的模范作用可以促进孩子完成由知到行的转化，老师的监督可以促使孩子更</w:t>
            </w:r>
            <w:r w:rsidRPr="00092AB1">
              <w:rPr>
                <w:rFonts w:ascii="宋体" w:eastAsia="宋体" w:hAnsi="宋体" w:hint="eastAsia"/>
                <w:sz w:val="24"/>
                <w:szCs w:val="24"/>
              </w:rPr>
              <w:t>快地完成这种转化。</w:t>
            </w:r>
          </w:p>
          <w:p w:rsidR="00092AB1" w:rsidRPr="00092AB1" w:rsidRDefault="00092AB1" w:rsidP="00092AB1">
            <w:pPr>
              <w:spacing w:line="360" w:lineRule="auto"/>
              <w:ind w:firstLineChars="200" w:firstLine="480"/>
            </w:pPr>
            <w:r w:rsidRPr="00092AB1">
              <w:rPr>
                <w:rFonts w:ascii="宋体" w:eastAsia="宋体" w:hAnsi="宋体" w:hint="eastAsia"/>
                <w:sz w:val="24"/>
                <w:szCs w:val="24"/>
              </w:rPr>
              <w:t>孩子是祖国的未来，是家庭的希望，他们就像一张张洁净的白纸，要老师引领他们画出一幅幅秀丽的画卷。幼儿园老师是孩子的启蒙老师，是孩子成长过程中的引路人，是孩子心目中的榜样。列宁说：</w:t>
            </w:r>
            <w:r w:rsidRPr="00092AB1">
              <w:rPr>
                <w:rFonts w:ascii="宋体" w:eastAsia="宋体" w:hAnsi="宋体"/>
                <w:sz w:val="24"/>
                <w:szCs w:val="24"/>
              </w:rPr>
              <w:t>"榜样的力量是无穷的。"邓小平同志多次强调："身教重于言教。"老师的一言一行，一举一动都是孩子模仿的对象，老师要做孩子的榜样。</w:t>
            </w:r>
          </w:p>
        </w:tc>
      </w:tr>
    </w:tbl>
    <w:p w:rsidR="0084119E" w:rsidRDefault="0084119E" w:rsidP="00092AB1">
      <w:pPr>
        <w:spacing w:line="360" w:lineRule="auto"/>
        <w:ind w:firstLineChars="200" w:firstLine="420"/>
      </w:pPr>
    </w:p>
    <w:sectPr w:rsidR="0084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4A0"/>
    <w:multiLevelType w:val="hybridMultilevel"/>
    <w:tmpl w:val="18640AA4"/>
    <w:lvl w:ilvl="0" w:tplc="E2D0D9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92AB1"/>
    <w:rsid w:val="004F1BDE"/>
    <w:rsid w:val="00553F45"/>
    <w:rsid w:val="007116CB"/>
    <w:rsid w:val="00814967"/>
    <w:rsid w:val="0084119E"/>
    <w:rsid w:val="00B54921"/>
    <w:rsid w:val="00C42B58"/>
    <w:rsid w:val="00C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2A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2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690</Characters>
  <Application>Microsoft Office Word</Application>
  <DocSecurity>0</DocSecurity>
  <Lines>5</Lines>
  <Paragraphs>1</Paragraphs>
  <ScaleCrop>false</ScaleCrop>
  <Company>admin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DELL</cp:lastModifiedBy>
  <cp:revision>5</cp:revision>
  <dcterms:created xsi:type="dcterms:W3CDTF">2019-10-22T07:07:00Z</dcterms:created>
  <dcterms:modified xsi:type="dcterms:W3CDTF">2019-10-23T00:18:00Z</dcterms:modified>
</cp:coreProperties>
</file>