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45" w:rsidRPr="00553F45" w:rsidRDefault="00553F45" w:rsidP="00553F4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  <w:proofErr w:type="gramStart"/>
      <w:r w:rsidRPr="00553F45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礼河实验</w:t>
      </w:r>
      <w:proofErr w:type="gramEnd"/>
      <w:r w:rsidRPr="00553F45">
        <w:rPr>
          <w:rFonts w:ascii="宋体" w:eastAsia="宋体" w:hAnsi="宋体" w:cs="宋体" w:hint="eastAsia"/>
          <w:color w:val="313131"/>
          <w:kern w:val="0"/>
          <w:sz w:val="24"/>
          <w:szCs w:val="24"/>
          <w:bdr w:val="none" w:sz="0" w:space="0" w:color="auto" w:frame="1"/>
        </w:rPr>
        <w:t>学校教师读书笔记</w:t>
      </w:r>
    </w:p>
    <w:tbl>
      <w:tblPr>
        <w:tblW w:w="850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43"/>
        <w:gridCol w:w="2252"/>
        <w:gridCol w:w="1950"/>
      </w:tblGrid>
      <w:tr w:rsidR="00553F45" w:rsidRPr="00553F45" w:rsidTr="00553F45">
        <w:trPr>
          <w:trHeight w:val="495"/>
          <w:tblCellSpacing w:w="0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814967" w:rsidRDefault="00814967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8"/>
                <w:szCs w:val="28"/>
              </w:rPr>
            </w:pPr>
            <w:r w:rsidRPr="00814967">
              <w:rPr>
                <w:rFonts w:ascii="宋体" w:eastAsia="宋体" w:hAnsi="宋体" w:cs="宋体" w:hint="eastAsia"/>
                <w:color w:val="313131"/>
                <w:kern w:val="0"/>
                <w:sz w:val="28"/>
                <w:szCs w:val="28"/>
              </w:rPr>
              <w:t>《致教师》</w:t>
            </w:r>
          </w:p>
        </w:tc>
      </w:tr>
      <w:tr w:rsidR="00553F45" w:rsidRPr="00553F45" w:rsidTr="00553F45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作    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814967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朱永新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阅 读 时 间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553F45" w:rsidP="00814967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201</w:t>
            </w:r>
            <w:r w:rsidR="00814967">
              <w:rPr>
                <w:rFonts w:ascii="宋体" w:eastAsia="宋体" w:hAnsi="宋体" w:cs="宋体"/>
                <w:color w:val="313131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年1</w:t>
            </w:r>
            <w:r w:rsidR="00814967">
              <w:rPr>
                <w:rFonts w:ascii="宋体" w:eastAsia="宋体" w:hAnsi="宋体" w:cs="宋体"/>
                <w:color w:val="313131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月</w:t>
            </w:r>
          </w:p>
        </w:tc>
      </w:tr>
      <w:tr w:rsidR="00553F45" w:rsidRPr="00553F45" w:rsidTr="00553F45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4F1BDE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林然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553F45" w:rsidP="00553F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年 段、学 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F45" w:rsidRPr="00553F45" w:rsidRDefault="00814967" w:rsidP="00553F45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七</w:t>
            </w:r>
            <w:r w:rsidR="004F1BDE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年级英语、生物</w:t>
            </w:r>
          </w:p>
        </w:tc>
      </w:tr>
      <w:tr w:rsidR="00553F45" w:rsidRPr="00553F45" w:rsidTr="00553F45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116CB" w:rsidRPr="007116CB" w:rsidRDefault="00553F45" w:rsidP="007116CB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553F45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精彩摘录：</w:t>
            </w:r>
            <w:r w:rsidR="007116CB" w:rsidRPr="007116CB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F1BDE" w:rsidRDefault="004F1BDE" w:rsidP="004F1BDE">
            <w:pPr>
              <w:widowControl/>
              <w:spacing w:line="315" w:lineRule="atLeas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4"/>
              </w:rPr>
              <w:t>世界上最复杂的，是人。教师职业面对的是最深邃的世界。</w:t>
            </w:r>
          </w:p>
          <w:p w:rsidR="00553F45" w:rsidRDefault="004F1BDE" w:rsidP="004F1BDE">
            <w:pPr>
              <w:widowControl/>
              <w:spacing w:line="315" w:lineRule="atLeast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2</w:t>
            </w:r>
            <w:r>
              <w:rPr>
                <w:rFonts w:ascii="宋体" w:eastAsia="宋体" w:hAnsi="宋体"/>
                <w:kern w:val="0"/>
                <w:sz w:val="24"/>
              </w:rPr>
              <w:t xml:space="preserve">.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我们老师首先要做的就是一视同仁。我们之所以对孩子有不同的态度，往往就是因为我们给孩子贴上了不同的标签，所以，我们老师们应该摘掉自己的有色眼镜，用最初的最纯粹的眼光看待每一个孩子。虽然老师的个性也是教师工作的影响因素之一，但是，我们要记住，孩子们的各不相同，不能成为我们厚此薄彼的理由。</w:t>
            </w:r>
          </w:p>
          <w:p w:rsidR="004F1BDE" w:rsidRDefault="004F1BDE" w:rsidP="004F1BDE">
            <w:pPr>
              <w:widowControl/>
              <w:spacing w:line="315" w:lineRule="atLeas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Arial"/>
                <w:color w:val="000000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新教育实验的五大理念之一，就是：无限相信师生的潜力。“上天让每个人来到世界上的时候，都赋予每个人一个成功的机遇，成功的可能，每个人都应该而且可能做得最优秀，做得最卓越。</w:t>
            </w:r>
          </w:p>
          <w:p w:rsidR="00C42B58" w:rsidRPr="00814967" w:rsidRDefault="00C42B58" w:rsidP="004F1BDE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3F45" w:rsidRPr="00553F45" w:rsidTr="00553F45">
        <w:trPr>
          <w:trHeight w:val="445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1BDE" w:rsidRPr="004F1BDE" w:rsidRDefault="004F1BDE" w:rsidP="004F1BDE">
            <w:pPr>
              <w:pStyle w:val="a3"/>
              <w:spacing w:before="75" w:after="75"/>
              <w:ind w:firstLine="480"/>
              <w:rPr>
                <w:rFonts w:cs="Arial"/>
                <w:color w:val="000000"/>
              </w:rPr>
            </w:pPr>
            <w:r w:rsidRPr="004F1BDE">
              <w:rPr>
                <w:rFonts w:cs="Arial" w:hint="eastAsia"/>
                <w:color w:val="000000"/>
              </w:rPr>
              <w:t>人们都说，教师的职业的中心在于教书育人，教书，指的是</w:t>
            </w:r>
            <w:proofErr w:type="gramStart"/>
            <w:r w:rsidRPr="004F1BDE">
              <w:rPr>
                <w:rFonts w:cs="Arial" w:hint="eastAsia"/>
                <w:color w:val="000000"/>
              </w:rPr>
              <w:t>教给受</w:t>
            </w:r>
            <w:proofErr w:type="gramEnd"/>
            <w:r w:rsidRPr="004F1BDE">
              <w:rPr>
                <w:rFonts w:cs="Arial" w:hint="eastAsia"/>
                <w:color w:val="000000"/>
              </w:rPr>
              <w:t>教育者以科学文化知识。育人，指的是教授受教育者以做人的道理。人说：十年树木，百年树人。“树人”关键在于树立人的心灵。关于人的心灵，朱永新教授说了这样一句话：“世界上最复杂的，是人。教师职业面对的是最深邃的世界。”又有人说：“人的眼睛有五亿像素，可始终看不请人心”。这说明，人的心灵有复杂性，多样性。这就决定了教师的工作性质的最大特点是身份的多样化。</w:t>
            </w:r>
          </w:p>
          <w:p w:rsidR="004F1BDE" w:rsidRPr="004F1BDE" w:rsidRDefault="004F1BDE" w:rsidP="004F1BDE">
            <w:pPr>
              <w:pStyle w:val="a3"/>
              <w:spacing w:before="75" w:after="75"/>
              <w:ind w:firstLine="480"/>
              <w:rPr>
                <w:rFonts w:cs="Arial" w:hint="eastAsia"/>
                <w:color w:val="000000"/>
              </w:rPr>
            </w:pPr>
            <w:r w:rsidRPr="004F1BDE">
              <w:rPr>
                <w:rFonts w:cs="Arial" w:hint="eastAsia"/>
                <w:color w:val="000000"/>
              </w:rPr>
              <w:t>面对文静内</w:t>
            </w:r>
            <w:proofErr w:type="gramStart"/>
            <w:r w:rsidRPr="004F1BDE">
              <w:rPr>
                <w:rFonts w:cs="Arial" w:hint="eastAsia"/>
                <w:color w:val="000000"/>
              </w:rPr>
              <w:t>敛</w:t>
            </w:r>
            <w:proofErr w:type="gramEnd"/>
            <w:r w:rsidRPr="004F1BDE">
              <w:rPr>
                <w:rFonts w:cs="Arial" w:hint="eastAsia"/>
                <w:color w:val="000000"/>
              </w:rPr>
              <w:t>的学生，我们需要给予关怀与鼓励；面对活泼好动的学生，我们要适当给予打击和鞭策；面对具有潜力的学生，我们要发掘潜力培养能力；面对资质平平的学生，我们要帮助其树立信心，打好基础。在我们的班级里，孩子们都来自不同的家庭，有着不同的性格特点，不同的成长经历，不同的兴趣爱好，智力发展也不同。有的孩子情商很高，特别招人喜欢，有的孩子特别聪明能干，是老师和家长的小助手，责任心也必定很强，这些孩子必定容易受到老师家长和同学们的关注，也更有可能成为人群中的佼佼者。但是，我们不得不承认，还是有更多孩子们属于，长相一般，成绩中等，学习能力和社会交往能力都平平的那一类。还有一小部分孩子，爱惹麻烦，相对愚钝。他们的能力和潜力还未发掘，如何发掘他们的能力，使其得到发展，令孩子们充分发挥他们的优点与长处，扬长避短，这就恰恰是我们老师应该做的工作。</w:t>
            </w:r>
          </w:p>
          <w:p w:rsidR="004F1BDE" w:rsidRPr="004F1BDE" w:rsidRDefault="004F1BDE" w:rsidP="004F1BDE">
            <w:pPr>
              <w:pStyle w:val="a3"/>
              <w:spacing w:before="75" w:after="75"/>
              <w:ind w:firstLine="480"/>
              <w:rPr>
                <w:rFonts w:cs="Arial" w:hint="eastAsia"/>
                <w:color w:val="000000"/>
              </w:rPr>
            </w:pPr>
            <w:r w:rsidRPr="004F1BDE">
              <w:rPr>
                <w:rFonts w:cs="Arial" w:hint="eastAsia"/>
                <w:color w:val="000000"/>
              </w:rPr>
              <w:t>在这一方面，朱永新教授说，我们老师首先要做的就是一视同仁。我们之所以对孩子有不同的态度，往往就是因为我们给孩子贴上了不同的标签，所以，我们老师们应该摘掉自己的有色眼镜，用最初的最纯粹的眼光看待每一个孩子。虽然老师的个性也是教师工作的影响因素之一，但是，我们要记住，孩子们的各不相同，不能成为我们厚此薄彼的理由。</w:t>
            </w:r>
          </w:p>
          <w:p w:rsidR="004F1BDE" w:rsidRPr="004F1BDE" w:rsidRDefault="004F1BDE" w:rsidP="004F1BDE">
            <w:pPr>
              <w:pStyle w:val="a3"/>
              <w:spacing w:before="75" w:after="75"/>
              <w:ind w:firstLine="480"/>
              <w:rPr>
                <w:rFonts w:cs="Arial" w:hint="eastAsia"/>
                <w:color w:val="000000"/>
              </w:rPr>
            </w:pPr>
            <w:r w:rsidRPr="004F1BDE">
              <w:rPr>
                <w:rFonts w:cs="Arial" w:hint="eastAsia"/>
                <w:color w:val="000000"/>
              </w:rPr>
              <w:lastRenderedPageBreak/>
              <w:t>校园是孩子们成长的乐园，每个孩子都是来到凡间的天使。新教育实验的五大理念之一，就是：无限相信师生的潜力。“上天让每个人来到世界上的时候，都赋予每个人一个成功的机遇，成功的可能，每个人都应该而且可能做得最优秀，做得最卓越。”教育最重要的事就是，发掘他们的优秀的可能性，帮助他们做到最好，把他们的优秀的可能发挥到最好，这就是教师的责任与使命。</w:t>
            </w:r>
          </w:p>
          <w:p w:rsidR="004F1BDE" w:rsidRPr="004F1BDE" w:rsidRDefault="004F1BDE" w:rsidP="004F1BDE">
            <w:pPr>
              <w:pStyle w:val="a3"/>
              <w:spacing w:before="75" w:after="75"/>
              <w:ind w:firstLine="480"/>
              <w:rPr>
                <w:rFonts w:cs="Arial" w:hint="eastAsia"/>
                <w:color w:val="000000"/>
              </w:rPr>
            </w:pPr>
            <w:r w:rsidRPr="004F1BDE">
              <w:rPr>
                <w:rFonts w:cs="Arial" w:hint="eastAsia"/>
                <w:color w:val="000000"/>
              </w:rPr>
              <w:t>每一个生命都有着与生俱来的力量，只是有待于教育来发掘和唤醒。如果我们发现孩子还没有“开窍”，一定是时机还没有成熟，或者是你还没有找到打开他心扉之门的钥匙。作为教师，关键是要给孩子自由，给他时间，给他空间，充分发挥学生的主观能动性，使学生主动学习，让学习成为一种习惯，让他们意识到“优秀是一种习惯”。其实，最好的教育是不教之教，是帮助每一个人认识他自己，成为他自己。不做第二个谁，只做第一个自己。</w:t>
            </w:r>
          </w:p>
          <w:p w:rsidR="004F1BDE" w:rsidRPr="004F1BDE" w:rsidRDefault="004F1BDE" w:rsidP="004F1BDE">
            <w:pPr>
              <w:pStyle w:val="a3"/>
              <w:spacing w:before="75" w:after="75"/>
              <w:ind w:firstLine="480"/>
              <w:rPr>
                <w:rFonts w:cs="Arial" w:hint="eastAsia"/>
                <w:color w:val="000000"/>
              </w:rPr>
            </w:pPr>
            <w:r w:rsidRPr="004F1BDE">
              <w:rPr>
                <w:rFonts w:cs="Arial" w:hint="eastAsia"/>
                <w:color w:val="000000"/>
              </w:rPr>
              <w:t>读这本书就像在听故事，就像在同朱教授面对面相互聊天谈心，一位慈祥的长者正施慧于民。细细咀嚼品味，又总能获得许多思想的哲学的和诗意的享受。阅读为教师的专业发展插上腾飞的双翼。阅读总是伴随着思考，而写作本身就是思考。从某种意义上说，真正的生活也是从写作开始。我们通过写作，超越了日常教育与家庭生活的碎片式经验，从而对自身进行不断反省，我们的教育必然因此提升，我们的生活也会因此而完整，我们的人生就会从此而幸福。</w:t>
            </w:r>
          </w:p>
          <w:p w:rsidR="00C63445" w:rsidRPr="004F1BDE" w:rsidRDefault="00C63445" w:rsidP="00C63445">
            <w:pPr>
              <w:widowControl/>
              <w:spacing w:line="315" w:lineRule="atLeast"/>
              <w:ind w:firstLineChars="100" w:firstLine="210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</w:p>
        </w:tc>
      </w:tr>
    </w:tbl>
    <w:p w:rsidR="0084119E" w:rsidRDefault="0084119E"/>
    <w:sectPr w:rsidR="0084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45"/>
    <w:rsid w:val="004F1BDE"/>
    <w:rsid w:val="00553F45"/>
    <w:rsid w:val="007116CB"/>
    <w:rsid w:val="00814967"/>
    <w:rsid w:val="0084119E"/>
    <w:rsid w:val="00C42B58"/>
    <w:rsid w:val="00C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EF60"/>
  <w15:chartTrackingRefBased/>
  <w15:docId w15:val="{A60D898F-6565-4EB4-A2BF-77C5EF87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>admin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lr</cp:lastModifiedBy>
  <cp:revision>4</cp:revision>
  <dcterms:created xsi:type="dcterms:W3CDTF">2019-10-22T07:07:00Z</dcterms:created>
  <dcterms:modified xsi:type="dcterms:W3CDTF">2019-10-22T11:11:00Z</dcterms:modified>
</cp:coreProperties>
</file>