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叩问心灵，推崇勤俭</w:t>
      </w:r>
    </w:p>
    <w:p>
      <w:pPr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 w:hAnsiTheme="minorEastAsia"/>
          <w:szCs w:val="21"/>
        </w:rPr>
        <w:t xml:space="preserve">西夏墅中学  </w:t>
      </w:r>
      <w:bookmarkStart w:id="0" w:name="_GoBack"/>
      <w:r>
        <w:rPr>
          <w:rFonts w:hint="eastAsia" w:ascii="黑体" w:eastAsia="黑体" w:hAnsiTheme="minorEastAsia"/>
          <w:szCs w:val="21"/>
        </w:rPr>
        <w:t>商瑜雪</w:t>
      </w:r>
      <w:bookmarkEnd w:id="0"/>
    </w:p>
    <w:p>
      <w:pPr>
        <w:ind w:firstLine="4620" w:firstLineChars="2200"/>
        <w:jc w:val="left"/>
        <w:rPr>
          <w:rFonts w:hint="eastAsia" w:ascii="楷体_GB2312" w:hAnsi="微软雅黑" w:eastAsia="楷体_GB2312"/>
          <w:szCs w:val="21"/>
        </w:rPr>
      </w:pPr>
      <w:r>
        <w:rPr>
          <w:rFonts w:hint="eastAsia" w:ascii="汉仪旗黑-55" w:hAnsiTheme="minorEastAsia"/>
          <w:szCs w:val="21"/>
        </w:rPr>
        <w:t xml:space="preserve">  </w:t>
      </w:r>
      <w:r>
        <w:rPr>
          <w:rFonts w:hint="eastAsia" w:ascii="楷体_GB2312" w:hAnsi="微软雅黑" w:eastAsia="楷体_GB2312"/>
          <w:szCs w:val="21"/>
        </w:rPr>
        <w:t>——读《勤俭是我们的传家宝》有感</w:t>
      </w:r>
    </w:p>
    <w:p>
      <w:pPr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当“谁知盘中餐，粒粒皆辛苦”的诗句还在耳边回响；“一粥一饭，当思来之不易”的古训仍在心头萦绕。眼前的数据却告诉我们：我国每年在餐桌上浪费的粮食价值高达 2000亿元，仅被倒掉的食物就相当于 2亿人的口粮。看着这触目惊心的数字，我们不禁困惑，究竟是何时，我们丢弃了勤俭节约的传统美德？我们又该怎样重新养成勤俭节约的好习惯？带着这样的问题，我翻开了《勤俭是我们的传家宝》这本书。</w:t>
      </w:r>
    </w:p>
    <w:p>
      <w:pPr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翻开书本，透过厚重的华夏历史，由勤俭而成的事例可谓不胜枚举，文王成了圣人还亲自上朝，日影偏西还顾不上吃饭。周公仰而思之，夜以继日，幸而得之，常坐以待旦。仲山甫昼夜从不懈怠，事无巨细，勤到这种程度。陶侃综理密微，就是竹头木屑都储于有用之物。范仲淹划粥为食发奋攻读，粗茶淡饭砺大志，始有“先天下之忧而忧，后天下之乐而乐”的千古绝唱。</w:t>
      </w:r>
    </w:p>
    <w:p>
      <w:pPr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浩浩青史，浓缩了几多历史的唏嘘，渺渺哲史，又阐述几多历史的哲思。轻掀泛黄的书页，细读一个个神奇的名字，方才了悟。</w:t>
      </w:r>
    </w:p>
    <w:p>
      <w:pPr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苏轼在做官时，他总是注意节俭，常常精打细算过日子。后来，苏轼被降职贬官来到黄州，他的薪水减少了许多。为了不乱花一文，他把钱分成很多份，挂在房梁上，每天取下一份，精打细算。在困境、逆境中，苏轼以勤俭节约来维持生活、度过难关，不失为良策。</w:t>
      </w:r>
    </w:p>
    <w:p>
      <w:pPr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由俭入奢易，由奢入俭难。穷奢极欲导致身死国灭的教训亦是数见不鲜。夏桀、商纣亡于奢靡无度，荒淫暴虐；秦始皇兴建阿房宫豪华盖世，终为楚人一炬；隋炀帝沉迷于灯红酒绿，不理朝政，落的个身首异地；唐明皇沉醉于享受美色，而至安史之乱，使盛唐趋衰。</w:t>
      </w:r>
    </w:p>
    <w:p>
      <w:pPr>
        <w:ind w:firstLine="480" w:firstLineChars="200"/>
        <w:rPr>
          <w:rFonts w:hint="eastAsia"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朱元璋是明代开国皇帝之一，自从他打下江山当上皇帝之后，一些曾经和他一起打天下的人就变成了达官贵人，整天花天酒地，奢侈靡费，但当时老百姓的生活并不好过，于是，朱元璋就决心整治这种不正之风。适逢马皇后过生日，照例高官权贵都要前来祝贺，皇宫也要设宴招待来宾。那天，朱元璋等到百官来齐后，吩咐上菜。等到菜肴上桌后，官员们看到的并不是山珍海味，而是简单朴素的一碗炒萝卜、一碗炒韭菜、两碗炒青草和一碗葱花豆腐汤。文武百官见此状，纷纷疑惑不解。于是，朱元璋就耐心讲解，他说：“萝卜上了街，药店无买卖；韭菜青又青，长治久安定人心；两碗青菜一样香，两袖清风好丞相；小葱豆腐青又白，公正廉洁如日月。”最后，朱元璋当众宣布，今后官员们请客，最多只能四菜一汤，违者满门抄斩。那些官员们听了，无不诚惶诚恐，连连称是，再也不敢肆无忌惮地大吃大喝了。朱元璋的故乡凤阳，至今还流传着四菜一汤的童谣：“皇帝请客，四菜一汤，韭菜萝卜，着实甜香……”不仅如此，朱元璋还破了前些皇帝三宫六院嫔妃众多的陋习。朱元璋称帝后，尽量减少嫔妃们的数量。就连他的第一夫人──马皇后，平时穿的都是旧衣服，即使衣服破了，也要缝补一下，继续穿……</w:t>
      </w:r>
    </w:p>
    <w:p>
      <w:pPr>
        <w:ind w:firstLine="480" w:firstLineChars="20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前事不忘后事之师。当今我国社会主义现代化建设取得了巨大成就，人民的生活水平不断提高，许多人就逐渐</w:t>
      </w:r>
      <w:r>
        <w:rPr>
          <w:rFonts w:hint="eastAsia" w:asciiTheme="minorEastAsia" w:hAnsiTheme="minorEastAsia"/>
          <w:sz w:val="24"/>
          <w:szCs w:val="24"/>
        </w:rPr>
        <w:t>淡漠了古人的教训</w:t>
      </w:r>
      <w:r>
        <w:rPr>
          <w:rFonts w:hint="eastAsia" w:asciiTheme="minorEastAsia" w:hAnsiTheme="minorEastAsia"/>
          <w:color w:val="000000"/>
          <w:sz w:val="24"/>
          <w:szCs w:val="24"/>
        </w:rPr>
        <w:t>，抛弃了勤俭的秉性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hint="eastAsia" w:asciiTheme="minorEastAsia" w:hAnsiTheme="minorEastAsia"/>
          <w:color w:val="000000"/>
          <w:sz w:val="24"/>
          <w:szCs w:val="24"/>
        </w:rPr>
        <w:t>由节俭到挥金如土，从粗茶淡饭到山珍海味。不仅是这些大肆的铺张浪费，生活中许多微小的细节里也反映出了难以估量的浪费——</w:t>
      </w:r>
      <w:r>
        <w:rPr>
          <w:rFonts w:hint="eastAsia" w:asciiTheme="minorEastAsia" w:hAnsiTheme="minorEastAsia"/>
          <w:sz w:val="24"/>
          <w:szCs w:val="24"/>
        </w:rPr>
        <w:t>白天明亮的教室里非得开灯，洗手间的水龙头“细水长流”，电脑永远处在待机状态，简直是“不知节俭何滋味”。这些浪费虽小，但如果全国一点点的累积下来，数字将十分惊人。如果这样下去，将为我国造成多大的经济损失。即使我国再强盛，恐怕也支撑不了多长时间。</w:t>
      </w:r>
    </w:p>
    <w:p>
      <w:pPr>
        <w:ind w:firstLine="480" w:firstLineChars="20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我们学习勤俭节约，是在学习一种道德品质，学习一种人格力量，也是学习一种处世智慧。因为纵观历史，大到邦国，小到家庭，无不是兴于勤俭，忘于奢靡。古往今来，成功的创业者大都经过艰苦奋斗的阶段，践行着勤俭节约。但是对于那些贪图奢侈享乐的国家或个人，最终的命运必然是事业的衰败，国家的灭亡。这是几千年历史所昭示的真理。我们作为当代高中生，必须深刻理解践行勤俭节约，用深远理智的眼光，着眼于我们的一生。深刻明白这样一个中华民族流传千年的道理：“俭，德之共也；侈，恶之大也。”</w:t>
      </w:r>
    </w:p>
    <w:p>
      <w:pPr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勤俭节约在当代意义依然重大，这是一种健康向上的生活态度，是一种品质素养和美德。国家在努力建成资源节约型社会，公民的个人意识的转变是至关重要的一环。勤俭，从每一件小事中体现，从今天起，不再浪费每一粒粮食，不再浪费每一滴水，不浪费每一度电，一天一天，你会发现，真的不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MingLiU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汉仪旗黑-55">
    <w:panose1 w:val="00020600040101010101"/>
    <w:charset w:val="86"/>
    <w:family w:val="roman"/>
    <w:pitch w:val="default"/>
    <w:sig w:usb0="A00002BF" w:usb1="18EF7CFA" w:usb2="00000016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DA6"/>
    <w:rsid w:val="0008451B"/>
    <w:rsid w:val="007A5A06"/>
    <w:rsid w:val="008C44C2"/>
    <w:rsid w:val="00A65DA6"/>
    <w:rsid w:val="00B256EB"/>
    <w:rsid w:val="00E535F0"/>
    <w:rsid w:val="00E97D20"/>
    <w:rsid w:val="00EC2022"/>
    <w:rsid w:val="47D420F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5EEF6D-065A-4C6C-80D4-2551177426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267</Words>
  <Characters>1526</Characters>
  <Lines>12</Lines>
  <Paragraphs>3</Paragraphs>
  <TotalTime>0</TotalTime>
  <ScaleCrop>false</ScaleCrop>
  <LinksUpToDate>false</LinksUpToDate>
  <CharactersWithSpaces>1790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2016-08-25T06:21:00Z</dcterms:created>
  <dc:creator>dreamsummit</dc:creator>
  <cp:lastModifiedBy>Administrator</cp:lastModifiedBy>
  <dcterms:modified xsi:type="dcterms:W3CDTF">2016-09-15T07:46:29Z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