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1CC" w:rsidRPr="00261D7D" w:rsidRDefault="00261D7D" w:rsidP="00261D7D">
      <w:pPr>
        <w:pStyle w:val="a3"/>
        <w:widowControl/>
        <w:shd w:val="clear" w:color="auto" w:fill="FFFFFF"/>
        <w:spacing w:beforeAutospacing="0" w:afterAutospacing="0" w:line="315" w:lineRule="atLeast"/>
        <w:ind w:firstLine="420"/>
        <w:jc w:val="center"/>
        <w:rPr>
          <w:rFonts w:ascii="宋体" w:eastAsia="宋体" w:hAnsi="宋体" w:cs="宋体" w:hint="eastAsia"/>
          <w:b/>
          <w:bCs/>
          <w:color w:val="000000"/>
          <w:sz w:val="36"/>
          <w:szCs w:val="36"/>
          <w:shd w:val="clear" w:color="auto" w:fill="FFFFFF"/>
        </w:rPr>
      </w:pPr>
      <w:r w:rsidRPr="00261D7D">
        <w:rPr>
          <w:rFonts w:ascii="宋体" w:eastAsia="宋体" w:hAnsi="宋体" w:cs="宋体" w:hint="eastAsia"/>
          <w:b/>
          <w:bCs/>
          <w:color w:val="000000"/>
          <w:sz w:val="36"/>
          <w:szCs w:val="36"/>
          <w:shd w:val="clear" w:color="auto" w:fill="FFFFFF"/>
        </w:rPr>
        <w:t>数学学科组活动——课堂展风采，教研共发展</w:t>
      </w:r>
    </w:p>
    <w:p w:rsidR="003621CC" w:rsidRDefault="00261D7D">
      <w:pPr>
        <w:pStyle w:val="a3"/>
        <w:widowControl/>
        <w:shd w:val="clear" w:color="auto" w:fill="FFFFFF"/>
        <w:spacing w:beforeAutospacing="0" w:afterAutospacing="0" w:line="315" w:lineRule="atLeast"/>
        <w:ind w:firstLineChars="200" w:firstLine="640"/>
        <w:rPr>
          <w:rFonts w:ascii="宋体" w:eastAsia="宋体" w:hAnsi="宋体" w:cs="宋体"/>
          <w:color w:val="000000"/>
          <w:sz w:val="32"/>
          <w:szCs w:val="32"/>
          <w:shd w:val="clear" w:color="auto" w:fill="FFFFFF"/>
        </w:rPr>
      </w:pPr>
      <w:r>
        <w:rPr>
          <w:rFonts w:ascii="宋体" w:eastAsia="宋体" w:hAnsi="宋体" w:cs="宋体" w:hint="eastAsia"/>
          <w:color w:val="000000"/>
          <w:sz w:val="32"/>
          <w:szCs w:val="32"/>
          <w:shd w:val="clear" w:color="auto" w:fill="FFFFFF"/>
        </w:rPr>
        <w:t>为促进数学课堂教学质量的进一步提高，本着“相互学习、相互促进”的教学理念，</w:t>
      </w:r>
      <w:r>
        <w:rPr>
          <w:rFonts w:ascii="宋体" w:eastAsia="宋体" w:hAnsi="宋体" w:cs="宋体" w:hint="eastAsia"/>
          <w:color w:val="000000"/>
          <w:sz w:val="32"/>
          <w:szCs w:val="32"/>
          <w:shd w:val="clear" w:color="auto" w:fill="FFFFFF"/>
        </w:rPr>
        <w:t>10</w:t>
      </w:r>
      <w:r>
        <w:rPr>
          <w:rFonts w:ascii="宋体" w:eastAsia="宋体" w:hAnsi="宋体" w:cs="宋体" w:hint="eastAsia"/>
          <w:color w:val="000000"/>
          <w:sz w:val="32"/>
          <w:szCs w:val="32"/>
          <w:shd w:val="clear" w:color="auto" w:fill="FFFFFF"/>
        </w:rPr>
        <w:t>月</w:t>
      </w:r>
      <w:r>
        <w:rPr>
          <w:rFonts w:ascii="宋体" w:eastAsia="宋体" w:hAnsi="宋体" w:cs="宋体" w:hint="eastAsia"/>
          <w:color w:val="000000"/>
          <w:sz w:val="32"/>
          <w:szCs w:val="32"/>
          <w:shd w:val="clear" w:color="auto" w:fill="FFFFFF"/>
        </w:rPr>
        <w:t>16</w:t>
      </w:r>
      <w:r>
        <w:rPr>
          <w:rFonts w:ascii="宋体" w:eastAsia="宋体" w:hAnsi="宋体" w:cs="宋体" w:hint="eastAsia"/>
          <w:color w:val="000000"/>
          <w:sz w:val="32"/>
          <w:szCs w:val="32"/>
          <w:shd w:val="clear" w:color="auto" w:fill="FFFFFF"/>
        </w:rPr>
        <w:t>日下午，在常州市新北区龙虎塘实验小学开展了一场精彩的教学研讨活动。数学组全体教师参加了本次活</w:t>
      </w:r>
      <w:bookmarkStart w:id="0" w:name="_GoBack"/>
      <w:bookmarkEnd w:id="0"/>
      <w:r>
        <w:rPr>
          <w:rFonts w:ascii="宋体" w:eastAsia="宋体" w:hAnsi="宋体" w:cs="宋体" w:hint="eastAsia"/>
          <w:color w:val="000000"/>
          <w:sz w:val="32"/>
          <w:szCs w:val="32"/>
          <w:shd w:val="clear" w:color="auto" w:fill="FFFFFF"/>
        </w:rPr>
        <w:t>动。</w:t>
      </w:r>
    </w:p>
    <w:p w:rsidR="003621CC" w:rsidRDefault="00261D7D">
      <w:pPr>
        <w:pStyle w:val="a3"/>
        <w:widowControl/>
        <w:shd w:val="clear" w:color="auto" w:fill="FFFFFF"/>
        <w:spacing w:beforeAutospacing="0" w:afterAutospacing="0" w:line="315" w:lineRule="atLeast"/>
        <w:ind w:firstLineChars="200" w:firstLine="640"/>
        <w:rPr>
          <w:rFonts w:ascii="宋体" w:eastAsia="宋体" w:hAnsi="宋体" w:cs="宋体"/>
          <w:color w:val="000000"/>
          <w:sz w:val="32"/>
          <w:szCs w:val="32"/>
          <w:shd w:val="clear" w:color="auto" w:fill="FFFFFF"/>
        </w:rPr>
      </w:pPr>
      <w:r>
        <w:rPr>
          <w:rFonts w:ascii="宋体" w:eastAsia="宋体" w:hAnsi="宋体" w:cs="宋体" w:hint="eastAsia"/>
          <w:color w:val="000000"/>
          <w:sz w:val="32"/>
          <w:szCs w:val="32"/>
          <w:shd w:val="clear" w:color="auto" w:fill="FFFFFF"/>
        </w:rPr>
        <w:t>本次活动的主题是“解决问题的策略”。第一节课由梁玲霞老师执教，执教的内容是“解决问题的策略</w:t>
      </w:r>
      <w:r>
        <w:rPr>
          <w:rFonts w:ascii="宋体" w:eastAsia="宋体" w:hAnsi="宋体" w:cs="宋体" w:hint="eastAsia"/>
          <w:color w:val="000000"/>
          <w:sz w:val="32"/>
          <w:szCs w:val="32"/>
          <w:shd w:val="clear" w:color="auto" w:fill="FFFFFF"/>
        </w:rPr>
        <w:t>---</w:t>
      </w:r>
      <w:r>
        <w:rPr>
          <w:rFonts w:ascii="宋体" w:eastAsia="宋体" w:hAnsi="宋体" w:cs="宋体" w:hint="eastAsia"/>
          <w:color w:val="000000"/>
          <w:sz w:val="32"/>
          <w:szCs w:val="32"/>
          <w:shd w:val="clear" w:color="auto" w:fill="FFFFFF"/>
        </w:rPr>
        <w:t>列表</w:t>
      </w:r>
      <w:r>
        <w:rPr>
          <w:rFonts w:ascii="宋体" w:eastAsia="宋体" w:hAnsi="宋体" w:cs="宋体" w:hint="eastAsia"/>
          <w:color w:val="000000"/>
          <w:sz w:val="32"/>
          <w:szCs w:val="32"/>
          <w:shd w:val="clear" w:color="auto" w:fill="FFFFFF"/>
        </w:rPr>
        <w:t>”。第二节课由黄瑜英老师执教，执教的内容是“解决问题的策略</w:t>
      </w:r>
      <w:r>
        <w:rPr>
          <w:rFonts w:ascii="宋体" w:eastAsia="宋体" w:hAnsi="宋体" w:cs="宋体" w:hint="eastAsia"/>
          <w:color w:val="000000"/>
          <w:sz w:val="32"/>
          <w:szCs w:val="32"/>
          <w:shd w:val="clear" w:color="auto" w:fill="FFFFFF"/>
        </w:rPr>
        <w:t>---</w:t>
      </w:r>
      <w:r>
        <w:rPr>
          <w:rFonts w:ascii="宋体" w:eastAsia="宋体" w:hAnsi="宋体" w:cs="宋体" w:hint="eastAsia"/>
          <w:color w:val="000000"/>
          <w:sz w:val="32"/>
          <w:szCs w:val="32"/>
          <w:shd w:val="clear" w:color="auto" w:fill="FFFFFF"/>
        </w:rPr>
        <w:t>假设</w:t>
      </w:r>
      <w:r>
        <w:rPr>
          <w:rFonts w:ascii="宋体" w:eastAsia="宋体" w:hAnsi="宋体" w:cs="宋体" w:hint="eastAsia"/>
          <w:color w:val="000000"/>
          <w:sz w:val="32"/>
          <w:szCs w:val="32"/>
          <w:shd w:val="clear" w:color="auto" w:fill="FFFFFF"/>
        </w:rPr>
        <w:t>”。两位老师都是学校的骨干教师，她们高超的教学艺术、精湛的课堂驾驭能力、巧妙的教学设计让听课老师们赞叹不已。梁玲霞时刻关注到了每个学生的学习状况，并大胆放手让学生自主探究，真正体现了学生是课堂的主人，教师只是引导者的教学理念。黄瑜英通过从解决两道不同的实际问题出发，激发学生的学习需求，让学生在解决实</w:t>
      </w:r>
      <w:proofErr w:type="gramStart"/>
      <w:r>
        <w:rPr>
          <w:rFonts w:ascii="宋体" w:eastAsia="宋体" w:hAnsi="宋体" w:cs="宋体" w:hint="eastAsia"/>
          <w:color w:val="000000"/>
          <w:sz w:val="32"/>
          <w:szCs w:val="32"/>
          <w:shd w:val="clear" w:color="auto" w:fill="FFFFFF"/>
        </w:rPr>
        <w:t>际问题</w:t>
      </w:r>
      <w:proofErr w:type="gramEnd"/>
      <w:r>
        <w:rPr>
          <w:rFonts w:ascii="宋体" w:eastAsia="宋体" w:hAnsi="宋体" w:cs="宋体" w:hint="eastAsia"/>
          <w:color w:val="000000"/>
          <w:sz w:val="32"/>
          <w:szCs w:val="32"/>
          <w:shd w:val="clear" w:color="auto" w:fill="FFFFFF"/>
        </w:rPr>
        <w:t>中体会到假设策略的重要性。</w:t>
      </w:r>
    </w:p>
    <w:p w:rsidR="003621CC" w:rsidRDefault="00261D7D">
      <w:pPr>
        <w:pStyle w:val="a3"/>
        <w:widowControl/>
        <w:shd w:val="clear" w:color="auto" w:fill="FFFFFF"/>
        <w:spacing w:beforeAutospacing="0" w:afterAutospacing="0" w:line="315" w:lineRule="atLeast"/>
        <w:ind w:firstLineChars="200" w:firstLine="640"/>
        <w:rPr>
          <w:rFonts w:ascii="宋体" w:eastAsia="宋体" w:hAnsi="宋体" w:cs="宋体"/>
          <w:color w:val="000000"/>
          <w:sz w:val="32"/>
          <w:szCs w:val="32"/>
          <w:shd w:val="clear" w:color="auto" w:fill="FFFFFF"/>
        </w:rPr>
      </w:pPr>
      <w:r>
        <w:rPr>
          <w:rFonts w:ascii="宋体" w:eastAsia="宋体" w:hAnsi="宋体" w:cs="宋体" w:hint="eastAsia"/>
          <w:color w:val="000000"/>
          <w:sz w:val="32"/>
          <w:szCs w:val="32"/>
          <w:shd w:val="clear" w:color="auto" w:fill="FFFFFF"/>
        </w:rPr>
        <w:t>课后，梁玲霞和黄瑜英就这两节课进行了说课，同时提出自己的不足和困惑。随后，全体数学老师对这两节课进行了点评，老师们充分发表了自己的看法，肯定了这两节课中所展现的亮点，也说出了自己</w:t>
      </w:r>
      <w:r>
        <w:rPr>
          <w:rFonts w:ascii="宋体" w:eastAsia="宋体" w:hAnsi="宋体" w:cs="宋体" w:hint="eastAsia"/>
          <w:color w:val="000000"/>
          <w:sz w:val="32"/>
          <w:szCs w:val="32"/>
          <w:shd w:val="clear" w:color="auto" w:fill="FFFFFF"/>
        </w:rPr>
        <w:t>听课后的收获。这样的研讨，让每位教师都受益匪浅，有效促进了我校教师课堂教学水平的提升和课堂教学研究的深入开展。</w:t>
      </w:r>
    </w:p>
    <w:p w:rsidR="003621CC" w:rsidRDefault="00261D7D" w:rsidP="00261D7D">
      <w:pPr>
        <w:pStyle w:val="a3"/>
        <w:widowControl/>
        <w:shd w:val="clear" w:color="auto" w:fill="FFFFFF"/>
        <w:spacing w:beforeAutospacing="0" w:afterAutospacing="0" w:line="315" w:lineRule="atLeast"/>
        <w:ind w:firstLineChars="200" w:firstLine="640"/>
        <w:rPr>
          <w:rFonts w:ascii="宋体" w:eastAsia="宋体" w:hAnsi="宋体" w:cs="宋体" w:hint="eastAsia"/>
          <w:color w:val="000000"/>
          <w:sz w:val="32"/>
          <w:szCs w:val="32"/>
          <w:shd w:val="clear" w:color="auto" w:fill="FFFFFF"/>
        </w:rPr>
      </w:pPr>
      <w:r>
        <w:rPr>
          <w:rFonts w:ascii="宋体" w:eastAsia="宋体" w:hAnsi="宋体" w:cs="宋体" w:hint="eastAsia"/>
          <w:color w:val="000000"/>
          <w:sz w:val="32"/>
          <w:szCs w:val="32"/>
          <w:shd w:val="clear" w:color="auto" w:fill="FFFFFF"/>
        </w:rPr>
        <w:lastRenderedPageBreak/>
        <w:t>相信在此次教研活动中，每一位教师师都有自己的收获和思考，同时也为我们的教学工作积蓄前行的力量。</w:t>
      </w:r>
    </w:p>
    <w:p w:rsidR="003621CC" w:rsidRDefault="00261D7D" w:rsidP="00261D7D">
      <w:pPr>
        <w:pStyle w:val="a3"/>
        <w:widowControl/>
        <w:shd w:val="clear" w:color="auto" w:fill="FFFFFF"/>
        <w:spacing w:beforeAutospacing="0" w:afterAutospacing="0" w:line="315" w:lineRule="atLeast"/>
        <w:ind w:firstLineChars="700" w:firstLine="2240"/>
        <w:rPr>
          <w:rFonts w:ascii="宋体" w:eastAsia="宋体" w:hAnsi="宋体" w:cs="宋体"/>
          <w:color w:val="000000"/>
          <w:sz w:val="32"/>
          <w:szCs w:val="32"/>
          <w:shd w:val="clear" w:color="auto" w:fill="FFFFFF"/>
        </w:rPr>
      </w:pPr>
      <w:r>
        <w:rPr>
          <w:rFonts w:ascii="宋体" w:eastAsia="宋体" w:hAnsi="宋体" w:cs="宋体" w:hint="eastAsia"/>
          <w:color w:val="000000"/>
          <w:sz w:val="32"/>
          <w:szCs w:val="32"/>
          <w:shd w:val="clear" w:color="auto" w:fill="FFFFFF"/>
        </w:rPr>
        <w:t>撰稿：徐建平；</w:t>
      </w:r>
      <w:r>
        <w:rPr>
          <w:rFonts w:ascii="宋体" w:eastAsia="宋体" w:hAnsi="宋体" w:cs="宋体" w:hint="eastAsia"/>
          <w:color w:val="000000"/>
          <w:sz w:val="32"/>
          <w:szCs w:val="32"/>
          <w:shd w:val="clear" w:color="auto" w:fill="FFFFFF"/>
        </w:rPr>
        <w:t>摄影：徐建平；</w:t>
      </w:r>
      <w:r>
        <w:rPr>
          <w:rFonts w:ascii="宋体" w:eastAsia="宋体" w:hAnsi="宋体" w:cs="宋体" w:hint="eastAsia"/>
          <w:color w:val="000000"/>
          <w:sz w:val="32"/>
          <w:szCs w:val="32"/>
          <w:shd w:val="clear" w:color="auto" w:fill="FFFFFF"/>
        </w:rPr>
        <w:t>审稿：周剑</w:t>
      </w:r>
    </w:p>
    <w:p w:rsidR="003621CC" w:rsidRDefault="003621CC">
      <w:pPr>
        <w:pStyle w:val="a3"/>
        <w:widowControl/>
        <w:shd w:val="clear" w:color="auto" w:fill="FFFFFF"/>
        <w:spacing w:beforeAutospacing="0" w:afterAutospacing="0" w:line="315" w:lineRule="atLeast"/>
        <w:ind w:firstLineChars="200" w:firstLine="640"/>
        <w:rPr>
          <w:rFonts w:ascii="宋体" w:eastAsia="宋体" w:hAnsi="宋体" w:cs="宋体"/>
          <w:color w:val="000000"/>
          <w:sz w:val="32"/>
          <w:szCs w:val="32"/>
          <w:shd w:val="clear" w:color="auto" w:fill="FFFFFF"/>
        </w:rPr>
      </w:pPr>
    </w:p>
    <w:sectPr w:rsidR="00362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B6D527B"/>
    <w:rsid w:val="00261D7D"/>
    <w:rsid w:val="003621CC"/>
    <w:rsid w:val="02F274B3"/>
    <w:rsid w:val="07530E17"/>
    <w:rsid w:val="0EAA314B"/>
    <w:rsid w:val="11A43EDB"/>
    <w:rsid w:val="11F556C2"/>
    <w:rsid w:val="121413F4"/>
    <w:rsid w:val="14EF4D55"/>
    <w:rsid w:val="150D2F7E"/>
    <w:rsid w:val="151E087C"/>
    <w:rsid w:val="18162E29"/>
    <w:rsid w:val="1956512A"/>
    <w:rsid w:val="1A9B7A3F"/>
    <w:rsid w:val="1B39089E"/>
    <w:rsid w:val="1CCD5BEB"/>
    <w:rsid w:val="1F7545A5"/>
    <w:rsid w:val="208D34BD"/>
    <w:rsid w:val="282764EB"/>
    <w:rsid w:val="2C4E004E"/>
    <w:rsid w:val="31B32D39"/>
    <w:rsid w:val="32493DD6"/>
    <w:rsid w:val="347C22A3"/>
    <w:rsid w:val="35966E11"/>
    <w:rsid w:val="3659244D"/>
    <w:rsid w:val="40224F90"/>
    <w:rsid w:val="46FC6711"/>
    <w:rsid w:val="47556509"/>
    <w:rsid w:val="47CC11A5"/>
    <w:rsid w:val="4867624C"/>
    <w:rsid w:val="4A045F80"/>
    <w:rsid w:val="4D027CDE"/>
    <w:rsid w:val="4E8736D1"/>
    <w:rsid w:val="51997E26"/>
    <w:rsid w:val="52A9341B"/>
    <w:rsid w:val="543473F9"/>
    <w:rsid w:val="585A03F1"/>
    <w:rsid w:val="5D403C65"/>
    <w:rsid w:val="5F3D6400"/>
    <w:rsid w:val="638575C1"/>
    <w:rsid w:val="684A01F1"/>
    <w:rsid w:val="6B032EC3"/>
    <w:rsid w:val="726C21D0"/>
    <w:rsid w:val="733E3A52"/>
    <w:rsid w:val="73C8003F"/>
    <w:rsid w:val="740D583C"/>
    <w:rsid w:val="74436334"/>
    <w:rsid w:val="76C5731C"/>
    <w:rsid w:val="799038C5"/>
    <w:rsid w:val="7B6D527B"/>
    <w:rsid w:val="7C4E1973"/>
    <w:rsid w:val="7DA319F6"/>
    <w:rsid w:val="7FE9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479E9"/>
  <w15:docId w15:val="{04320E3D-0997-457F-90E8-AF12ED82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建平</dc:creator>
  <cp:lastModifiedBy>dell</cp:lastModifiedBy>
  <cp:revision>3</cp:revision>
  <dcterms:created xsi:type="dcterms:W3CDTF">2019-03-13T02:54:00Z</dcterms:created>
  <dcterms:modified xsi:type="dcterms:W3CDTF">2019-10-16T12:16:00Z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