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微软雅黑" w:hAnsi="微软雅黑" w:eastAsia="微软雅黑" w:cs="微软雅黑"/>
          <w:color w:val="313131"/>
          <w:sz w:val="24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13131"/>
          <w:sz w:val="24"/>
          <w:shd w:val="clear" w:color="auto" w:fill="FFFFFF"/>
        </w:rPr>
        <w:t>康宁</w:t>
      </w:r>
      <w:r>
        <w:rPr>
          <w:rFonts w:ascii="微软雅黑" w:hAnsi="微软雅黑" w:eastAsia="微软雅黑" w:cs="微软雅黑"/>
          <w:color w:val="313131"/>
          <w:sz w:val="24"/>
          <w:shd w:val="clear" w:color="auto" w:fill="FFFFFF"/>
        </w:rPr>
        <w:t>区教师发展工作室2019学年第一学期工作计划（201909-202001）</w:t>
      </w:r>
    </w:p>
    <w:p>
      <w:pPr>
        <w:spacing w:line="360" w:lineRule="auto"/>
        <w:ind w:firstLine="361" w:firstLineChars="150"/>
        <w:jc w:val="left"/>
        <w:rPr>
          <w:rStyle w:val="10"/>
          <w:rFonts w:ascii="宋体" w:hAnsi="宋体" w:eastAsia="宋体" w:cs="宋体"/>
          <w:color w:val="434343"/>
          <w:sz w:val="24"/>
        </w:rPr>
      </w:pPr>
      <w:r>
        <w:rPr>
          <w:rStyle w:val="10"/>
          <w:rFonts w:hint="eastAsia" w:ascii="宋体" w:hAnsi="宋体" w:eastAsia="宋体" w:cs="宋体"/>
          <w:color w:val="434343"/>
          <w:sz w:val="24"/>
        </w:rPr>
        <w:t xml:space="preserve">本学期组织工作室成员认真研读新《义务教育美术课程标准》，在美术核心素养导向下，以课堂教学研究为主阵地，深入了解美术核心素养导向的课堂教学，努力推进素质教育发展。工作室致力于成为中小学美术教学的研究基地，重点研究提升中小学美术鉴赏课图像运用实践能力。 </w:t>
      </w:r>
    </w:p>
    <w:p>
      <w:pPr>
        <w:pStyle w:val="6"/>
        <w:widowControl/>
        <w:spacing w:beforeAutospacing="0" w:afterAutospacing="0"/>
        <w:ind w:firstLine="556" w:firstLineChars="232"/>
        <w:rPr>
          <w:rFonts w:ascii="&amp;quot" w:hAnsi="&amp;quot" w:eastAsia="&amp;quot" w:cs="&amp;quot"/>
          <w:color w:val="434343"/>
        </w:rPr>
      </w:pPr>
      <w:r>
        <w:rPr>
          <w:rFonts w:ascii="黑体" w:hAnsi="宋体" w:eastAsia="黑体" w:cs="黑体"/>
          <w:color w:val="434343"/>
        </w:rPr>
        <w:t>一、本阶段研究核心任务：</w:t>
      </w:r>
    </w:p>
    <w:p>
      <w:pPr>
        <w:pStyle w:val="6"/>
        <w:widowControl/>
        <w:spacing w:beforeAutospacing="0" w:afterAutospacing="0" w:line="203" w:lineRule="atLeast"/>
        <w:ind w:firstLine="482" w:firstLineChars="200"/>
        <w:rPr>
          <w:rFonts w:ascii="&amp;quot" w:hAnsi="&amp;quot" w:eastAsia="&amp;quot" w:cs="&amp;quot"/>
          <w:color w:val="434343"/>
        </w:rPr>
      </w:pPr>
      <w:r>
        <w:rPr>
          <w:rStyle w:val="10"/>
          <w:rFonts w:hint="eastAsia" w:ascii="宋体" w:hAnsi="宋体" w:eastAsia="宋体" w:cs="宋体"/>
          <w:color w:val="434343"/>
        </w:rPr>
        <w:t>（一）教师培训：依据团队需求，开展多元活动，助力教师专业化成长</w:t>
      </w:r>
    </w:p>
    <w:p>
      <w:pPr>
        <w:pStyle w:val="6"/>
        <w:widowControl/>
        <w:spacing w:beforeAutospacing="0" w:afterAutospacing="0" w:line="203" w:lineRule="atLeast"/>
        <w:ind w:firstLine="482" w:firstLineChars="200"/>
        <w:rPr>
          <w:rFonts w:ascii="&amp;quot" w:hAnsi="&amp;quot" w:eastAsia="&amp;quot" w:cs="&amp;quot"/>
          <w:color w:val="434343"/>
        </w:rPr>
      </w:pPr>
      <w:r>
        <w:rPr>
          <w:rStyle w:val="10"/>
          <w:rFonts w:hint="eastAsia" w:ascii="宋体" w:hAnsi="宋体" w:eastAsia="宋体" w:cs="宋体"/>
          <w:color w:val="434343"/>
        </w:rPr>
        <w:t>（二）课堂教学：强调真实性学习，开展基于学习者中心的课堂转型研讨活动</w:t>
      </w:r>
    </w:p>
    <w:p>
      <w:pPr>
        <w:ind w:firstLine="723" w:firstLineChars="300"/>
        <w:rPr>
          <w:rStyle w:val="10"/>
          <w:rFonts w:ascii="宋体" w:hAnsi="宋体" w:eastAsia="宋体" w:cs="宋体"/>
          <w:color w:val="434343"/>
          <w:kern w:val="0"/>
          <w:sz w:val="24"/>
          <w:lang w:bidi="ar"/>
        </w:rPr>
      </w:pPr>
      <w:r>
        <w:rPr>
          <w:rStyle w:val="10"/>
          <w:rFonts w:hint="eastAsia" w:ascii="宋体" w:hAnsi="宋体" w:eastAsia="宋体" w:cs="宋体"/>
          <w:color w:val="434343"/>
          <w:kern w:val="0"/>
          <w:sz w:val="24"/>
          <w:lang w:bidi="ar"/>
        </w:rPr>
        <w:t>二、本阶段研究任务安排：</w:t>
      </w:r>
    </w:p>
    <w:tbl>
      <w:tblPr>
        <w:tblStyle w:val="8"/>
        <w:tblW w:w="9162" w:type="dxa"/>
        <w:tblCellSpacing w:w="0" w:type="dxa"/>
        <w:tblInd w:w="6" w:type="dxa"/>
        <w:tblBorders>
          <w:top w:val="dashSmallGap" w:color="000000" w:sz="4" w:space="0"/>
          <w:left w:val="dashSmallGap" w:color="000000" w:sz="4" w:space="0"/>
          <w:bottom w:val="dashSmallGap" w:color="000000" w:sz="4" w:space="0"/>
          <w:right w:val="dashSmallGap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4211"/>
        <w:gridCol w:w="4403"/>
      </w:tblGrid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CellSpacing w:w="0" w:type="dxa"/>
        </w:trPr>
        <w:tc>
          <w:tcPr>
            <w:tcW w:w="548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158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</w:rPr>
              <w:t>时间</w:t>
            </w:r>
          </w:p>
        </w:tc>
        <w:tc>
          <w:tcPr>
            <w:tcW w:w="4211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158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</w:rPr>
              <w:t>内容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158" w:lineRule="atLeast"/>
              <w:jc w:val="center"/>
            </w:pPr>
            <w:r>
              <w:rPr>
                <w:rFonts w:hint="eastAsia" w:ascii="宋体" w:hAnsi="宋体" w:eastAsia="宋体" w:cs="宋体"/>
                <w:color w:val="434343"/>
              </w:rPr>
              <w:t>展开形式及预期成果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tblCellSpacing w:w="0" w:type="dxa"/>
        </w:trPr>
        <w:tc>
          <w:tcPr>
            <w:tcW w:w="548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158" w:lineRule="atLeast"/>
              <w:jc w:val="center"/>
            </w:pPr>
            <w:r>
              <w:rPr>
                <w:rFonts w:ascii="Calibri" w:hAnsi="Calibri" w:eastAsia="&amp;quot" w:cs="Calibri"/>
                <w:color w:val="434343"/>
              </w:rPr>
              <w:t>9</w:t>
            </w:r>
            <w:r>
              <w:rPr>
                <w:rFonts w:hint="eastAsia" w:ascii="宋体" w:hAnsi="宋体" w:eastAsia="宋体" w:cs="宋体"/>
                <w:color w:val="434343"/>
              </w:rPr>
              <w:t>月</w:t>
            </w:r>
          </w:p>
        </w:tc>
        <w:tc>
          <w:tcPr>
            <w:tcW w:w="4211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158" w:lineRule="atLeast"/>
            </w:pPr>
            <w:r>
              <w:rPr>
                <w:rFonts w:ascii="Calibri" w:hAnsi="Calibri" w:eastAsia="&amp;quot" w:cs="Calibri"/>
                <w:color w:val="434343"/>
              </w:rPr>
              <w:t>1.</w:t>
            </w:r>
            <w:r>
              <w:rPr>
                <w:rFonts w:hint="eastAsia" w:ascii="宋体" w:hAnsi="宋体" w:eastAsia="宋体" w:cs="宋体"/>
                <w:color w:val="434343"/>
              </w:rPr>
              <w:t>工作室期初例会</w:t>
            </w:r>
          </w:p>
          <w:p>
            <w:pPr>
              <w:pStyle w:val="6"/>
              <w:widowControl/>
              <w:spacing w:beforeAutospacing="0" w:afterAutospacing="0" w:line="158" w:lineRule="atLeast"/>
            </w:pPr>
            <w:r>
              <w:rPr>
                <w:rFonts w:ascii="Calibri" w:hAnsi="Calibri" w:eastAsia="&amp;quot" w:cs="Calibri"/>
                <w:color w:val="434343"/>
              </w:rPr>
              <w:t>2.</w:t>
            </w:r>
            <w:r>
              <w:rPr>
                <w:rFonts w:hint="eastAsia" w:ascii="宋体" w:hAnsi="宋体" w:eastAsia="宋体" w:cs="宋体"/>
                <w:color w:val="434343"/>
              </w:rPr>
              <w:t>制定成员三年发展规划和本学期个人研修计划</w:t>
            </w:r>
          </w:p>
          <w:p>
            <w:pPr>
              <w:pStyle w:val="6"/>
              <w:widowControl/>
              <w:spacing w:beforeAutospacing="0" w:afterAutospacing="0" w:line="158" w:lineRule="atLeast"/>
            </w:pPr>
            <w:r>
              <w:rPr>
                <w:rFonts w:ascii="Calibri" w:hAnsi="Calibri" w:eastAsia="&amp;quot" w:cs="Calibri"/>
                <w:color w:val="434343"/>
              </w:rPr>
              <w:t>3.</w:t>
            </w:r>
            <w:r>
              <w:rPr>
                <w:rFonts w:hint="eastAsia" w:ascii="Calibri" w:hAnsi="Calibri" w:eastAsia="宋体" w:cs="Calibri"/>
                <w:color w:val="434343"/>
              </w:rPr>
              <w:t>省级</w:t>
            </w:r>
            <w:r>
              <w:rPr>
                <w:rFonts w:hint="eastAsia" w:ascii="宋体" w:hAnsi="宋体" w:eastAsia="宋体" w:cs="宋体"/>
                <w:color w:val="434343"/>
              </w:rPr>
              <w:t>课题申报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158" w:lineRule="atLeast"/>
            </w:pPr>
            <w:r>
              <w:rPr>
                <w:rFonts w:hint="eastAsia" w:ascii="宋体" w:hAnsi="宋体" w:eastAsia="宋体" w:cs="宋体"/>
                <w:color w:val="434343"/>
              </w:rPr>
              <w:t>成员教学研究课计划（</w:t>
            </w:r>
            <w:r>
              <w:rPr>
                <w:rFonts w:ascii="Calibri" w:hAnsi="Calibri" w:eastAsia="&amp;quot" w:cs="Calibri"/>
                <w:color w:val="434343"/>
              </w:rPr>
              <w:t>10</w:t>
            </w:r>
            <w:r>
              <w:rPr>
                <w:rFonts w:hint="eastAsia" w:ascii="宋体" w:hAnsi="宋体" w:eastAsia="宋体" w:cs="宋体"/>
                <w:color w:val="434343"/>
              </w:rPr>
              <w:t>月</w:t>
            </w:r>
            <w:r>
              <w:rPr>
                <w:rFonts w:hint="eastAsia" w:ascii="Calibri" w:hAnsi="Calibri" w:eastAsia="宋体" w:cs="Calibri"/>
                <w:color w:val="434343"/>
              </w:rPr>
              <w:t>10</w:t>
            </w:r>
            <w:r>
              <w:rPr>
                <w:rFonts w:hint="eastAsia" w:ascii="宋体" w:hAnsi="宋体" w:eastAsia="宋体" w:cs="宋体"/>
                <w:color w:val="434343"/>
              </w:rPr>
              <w:t>日之前交）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tblCellSpacing w:w="0" w:type="dxa"/>
        </w:trPr>
        <w:tc>
          <w:tcPr>
            <w:tcW w:w="548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158" w:lineRule="atLeast"/>
              <w:jc w:val="center"/>
            </w:pPr>
            <w:r>
              <w:rPr>
                <w:rFonts w:ascii="Calibri" w:hAnsi="Calibri" w:eastAsia="&amp;quot" w:cs="Calibri"/>
                <w:color w:val="434343"/>
              </w:rPr>
              <w:t>10</w:t>
            </w:r>
            <w:r>
              <w:rPr>
                <w:rFonts w:hint="eastAsia" w:ascii="宋体" w:hAnsi="宋体" w:eastAsia="宋体" w:cs="宋体"/>
                <w:color w:val="434343"/>
              </w:rPr>
              <w:t>月</w:t>
            </w:r>
          </w:p>
        </w:tc>
        <w:tc>
          <w:tcPr>
            <w:tcW w:w="4211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</w:tcPr>
          <w:p>
            <w:pPr>
              <w:pStyle w:val="6"/>
              <w:widowControl/>
              <w:spacing w:beforeAutospacing="0" w:afterAutospacing="0" w:line="203" w:lineRule="atLeast"/>
              <w:ind w:firstLine="210"/>
              <w:rPr>
                <w:rFonts w:ascii="&amp;quot" w:hAnsi="&amp;quot" w:eastAsia="&amp;quot" w:cs="&amp;quot"/>
                <w:color w:val="434343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1．联盟学校区域开放活动</w:t>
            </w:r>
          </w:p>
          <w:p>
            <w:pPr>
              <w:pStyle w:val="6"/>
              <w:widowControl/>
              <w:spacing w:beforeAutospacing="0" w:afterAutospacing="0" w:line="203" w:lineRule="atLeast"/>
              <w:ind w:firstLine="210"/>
              <w:rPr>
                <w:rFonts w:ascii="&amp;quot" w:hAnsi="&amp;quot" w:eastAsia="&amp;quot" w:cs="&amp;quot"/>
                <w:color w:val="434343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2．教师专业技能培训活动（一）</w:t>
            </w:r>
          </w:p>
          <w:p>
            <w:pPr>
              <w:pStyle w:val="6"/>
              <w:widowControl/>
              <w:spacing w:beforeAutospacing="0" w:afterAutospacing="0" w:line="203" w:lineRule="atLeast"/>
              <w:ind w:firstLine="210"/>
              <w:rPr>
                <w:rFonts w:ascii="&amp;quot" w:hAnsi="&amp;quot" w:eastAsia="&amp;quot" w:cs="&amp;quot"/>
                <w:color w:val="434343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3.参加市组织的暑期写生作品展览及沙龙活动</w:t>
            </w:r>
          </w:p>
          <w:p>
            <w:pPr>
              <w:pStyle w:val="6"/>
              <w:widowControl/>
              <w:spacing w:beforeAutospacing="0" w:afterAutospacing="0" w:line="203" w:lineRule="atLeast"/>
              <w:ind w:firstLine="21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4.参加烙画原创作品展览。（常州画院）</w:t>
            </w:r>
          </w:p>
          <w:p>
            <w:pPr>
              <w:pStyle w:val="6"/>
              <w:widowControl/>
              <w:spacing w:beforeAutospacing="0" w:afterAutospacing="0" w:line="203" w:lineRule="atLeast"/>
              <w:ind w:firstLine="21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5.讲座活动</w:t>
            </w:r>
          </w:p>
          <w:p>
            <w:pPr>
              <w:pStyle w:val="6"/>
              <w:widowControl/>
              <w:spacing w:beforeAutospacing="0" w:afterAutospacing="0" w:line="203" w:lineRule="atLeast"/>
              <w:ind w:firstLine="210"/>
            </w:pPr>
            <w:r>
              <w:rPr>
                <w:rFonts w:hint="eastAsia" w:ascii="宋体" w:hAnsi="宋体" w:eastAsia="宋体" w:cs="宋体"/>
                <w:color w:val="000000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观摩考察陶艺特色学校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158" w:lineRule="atLeast"/>
            </w:pPr>
            <w:r>
              <w:rPr>
                <w:rFonts w:ascii="Calibri" w:hAnsi="Calibri" w:eastAsia="&amp;quot" w:cs="Calibri"/>
                <w:color w:val="434343"/>
              </w:rPr>
              <w:t>1.</w:t>
            </w:r>
            <w:r>
              <w:rPr>
                <w:rFonts w:hint="eastAsia" w:ascii="Calibri" w:hAnsi="Calibri" w:eastAsia="宋体" w:cs="Calibri"/>
                <w:color w:val="434343"/>
              </w:rPr>
              <w:t>讲座学习心得体会</w:t>
            </w:r>
            <w:r>
              <w:rPr>
                <w:rFonts w:hint="eastAsia" w:ascii="宋体" w:hAnsi="宋体" w:eastAsia="宋体" w:cs="宋体"/>
                <w:color w:val="434343"/>
              </w:rPr>
              <w:t>（</w:t>
            </w:r>
            <w:r>
              <w:rPr>
                <w:rFonts w:hint="eastAsia" w:ascii="Calibri" w:hAnsi="Calibri" w:eastAsia="宋体" w:cs="Calibri"/>
                <w:color w:val="434343"/>
              </w:rPr>
              <w:t>1000</w:t>
            </w:r>
            <w:r>
              <w:rPr>
                <w:rFonts w:hint="eastAsia" w:ascii="宋体" w:hAnsi="宋体" w:eastAsia="宋体" w:cs="宋体"/>
                <w:color w:val="434343"/>
              </w:rPr>
              <w:t>字以上，</w:t>
            </w:r>
            <w:r>
              <w:rPr>
                <w:rFonts w:ascii="Calibri" w:hAnsi="Calibri" w:eastAsia="&amp;quot" w:cs="Calibri"/>
                <w:color w:val="434343"/>
              </w:rPr>
              <w:t>1</w:t>
            </w:r>
            <w:r>
              <w:rPr>
                <w:rFonts w:hint="eastAsia" w:ascii="Calibri" w:hAnsi="Calibri" w:eastAsia="宋体" w:cs="Calibri"/>
                <w:color w:val="434343"/>
              </w:rPr>
              <w:t>0</w:t>
            </w:r>
            <w:r>
              <w:rPr>
                <w:rFonts w:hint="eastAsia" w:ascii="宋体" w:hAnsi="宋体" w:eastAsia="宋体" w:cs="宋体"/>
                <w:color w:val="434343"/>
              </w:rPr>
              <w:t>月</w:t>
            </w:r>
            <w:r>
              <w:rPr>
                <w:rFonts w:hint="eastAsia" w:ascii="Calibri" w:hAnsi="Calibri" w:eastAsia="宋体" w:cs="Calibri"/>
                <w:color w:val="434343"/>
              </w:rPr>
              <w:t>15</w:t>
            </w:r>
            <w:r>
              <w:rPr>
                <w:rFonts w:hint="eastAsia" w:ascii="宋体" w:hAnsi="宋体" w:eastAsia="宋体" w:cs="宋体"/>
                <w:color w:val="434343"/>
              </w:rPr>
              <w:t>日之前交）</w:t>
            </w:r>
          </w:p>
          <w:p>
            <w:pPr>
              <w:pStyle w:val="6"/>
              <w:widowControl/>
              <w:spacing w:beforeAutospacing="0" w:afterAutospacing="0" w:line="158" w:lineRule="atLeast"/>
              <w:rPr>
                <w:rFonts w:ascii="宋体" w:hAnsi="宋体" w:eastAsia="宋体" w:cs="宋体"/>
                <w:color w:val="434343"/>
              </w:rPr>
            </w:pPr>
            <w:r>
              <w:rPr>
                <w:rFonts w:ascii="Calibri" w:hAnsi="Calibri" w:eastAsia="&amp;quot" w:cs="Calibri"/>
                <w:color w:val="434343"/>
              </w:rPr>
              <w:t>2.</w:t>
            </w:r>
            <w:r>
              <w:rPr>
                <w:rFonts w:hint="eastAsia" w:ascii="Calibri" w:hAnsi="Calibri" w:eastAsia="宋体" w:cs="Calibri"/>
                <w:color w:val="434343"/>
              </w:rPr>
              <w:t>研究论文初稿</w:t>
            </w:r>
            <w:r>
              <w:rPr>
                <w:rFonts w:hint="eastAsia" w:ascii="宋体" w:hAnsi="宋体" w:eastAsia="宋体" w:cs="宋体"/>
                <w:color w:val="434343"/>
              </w:rPr>
              <w:t>（</w:t>
            </w:r>
            <w:r>
              <w:rPr>
                <w:rFonts w:hint="eastAsia" w:ascii="Calibri" w:hAnsi="Calibri" w:eastAsia="宋体" w:cs="Calibri"/>
                <w:color w:val="434343"/>
              </w:rPr>
              <w:t>3000</w:t>
            </w:r>
            <w:r>
              <w:rPr>
                <w:rFonts w:hint="eastAsia" w:ascii="宋体" w:hAnsi="宋体" w:eastAsia="宋体" w:cs="宋体"/>
                <w:color w:val="434343"/>
              </w:rPr>
              <w:t>字以上，</w:t>
            </w:r>
            <w:r>
              <w:rPr>
                <w:rFonts w:ascii="Calibri" w:hAnsi="Calibri" w:eastAsia="&amp;quot" w:cs="Calibri"/>
                <w:color w:val="434343"/>
              </w:rPr>
              <w:t>1</w:t>
            </w:r>
            <w:r>
              <w:rPr>
                <w:rFonts w:hint="eastAsia" w:ascii="Calibri" w:hAnsi="Calibri" w:eastAsia="宋体" w:cs="Calibri"/>
                <w:color w:val="434343"/>
              </w:rPr>
              <w:t>0</w:t>
            </w:r>
            <w:r>
              <w:rPr>
                <w:rFonts w:hint="eastAsia" w:ascii="宋体" w:hAnsi="宋体" w:eastAsia="宋体" w:cs="宋体"/>
                <w:color w:val="434343"/>
              </w:rPr>
              <w:t>月</w:t>
            </w:r>
            <w:r>
              <w:rPr>
                <w:rFonts w:hint="eastAsia" w:ascii="Calibri" w:hAnsi="Calibri" w:eastAsia="宋体" w:cs="Calibri"/>
                <w:color w:val="434343"/>
              </w:rPr>
              <w:t>30</w:t>
            </w:r>
            <w:r>
              <w:rPr>
                <w:rFonts w:hint="eastAsia" w:ascii="宋体" w:hAnsi="宋体" w:eastAsia="宋体" w:cs="宋体"/>
                <w:color w:val="434343"/>
              </w:rPr>
              <w:t>日之前交）</w:t>
            </w:r>
          </w:p>
          <w:p>
            <w:pPr>
              <w:pStyle w:val="6"/>
              <w:widowControl/>
              <w:spacing w:beforeAutospacing="0" w:afterAutospacing="0" w:line="158" w:lineRule="atLeast"/>
              <w:rPr>
                <w:rFonts w:ascii="宋体" w:hAnsi="宋体" w:eastAsia="宋体" w:cs="宋体"/>
                <w:color w:val="434343"/>
              </w:rPr>
            </w:pPr>
            <w:r>
              <w:rPr>
                <w:rFonts w:hint="eastAsia" w:ascii="Calibri" w:hAnsi="Calibri" w:eastAsia="宋体" w:cs="Calibri"/>
                <w:color w:val="434343"/>
              </w:rPr>
              <w:t>3.</w:t>
            </w:r>
            <w:r>
              <w:rPr>
                <w:rFonts w:hint="eastAsia" w:ascii="宋体" w:hAnsi="宋体" w:eastAsia="宋体" w:cs="宋体"/>
                <w:color w:val="434343"/>
              </w:rPr>
              <w:t>执教</w:t>
            </w:r>
            <w:r>
              <w:rPr>
                <w:rFonts w:ascii="Calibri" w:hAnsi="Calibri" w:eastAsia="&amp;quot" w:cs="Calibri"/>
                <w:color w:val="434343"/>
              </w:rPr>
              <w:t>2</w:t>
            </w:r>
            <w:r>
              <w:rPr>
                <w:rFonts w:hint="eastAsia" w:ascii="宋体" w:hAnsi="宋体" w:eastAsia="宋体" w:cs="宋体"/>
                <w:color w:val="434343"/>
              </w:rPr>
              <w:t>节研讨课</w:t>
            </w:r>
          </w:p>
          <w:p>
            <w:pPr>
              <w:pStyle w:val="6"/>
              <w:widowControl/>
              <w:spacing w:beforeAutospacing="0" w:afterAutospacing="0" w:line="158" w:lineRule="atLeast"/>
              <w:rPr>
                <w:rFonts w:eastAsia="宋体"/>
              </w:rPr>
            </w:pPr>
            <w:r>
              <w:rPr>
                <w:rFonts w:hint="eastAsia" w:ascii="Calibri" w:hAnsi="Calibri" w:eastAsia="宋体" w:cs="Calibri"/>
                <w:color w:val="434343"/>
              </w:rPr>
              <w:t>4</w:t>
            </w:r>
            <w:r>
              <w:rPr>
                <w:rFonts w:ascii="Calibri" w:hAnsi="Calibri" w:eastAsia="&amp;quot" w:cs="Calibri"/>
                <w:color w:val="434343"/>
              </w:rPr>
              <w:t>.</w:t>
            </w:r>
            <w:r>
              <w:rPr>
                <w:rFonts w:hint="eastAsia" w:ascii="宋体" w:hAnsi="宋体" w:eastAsia="宋体" w:cs="宋体"/>
                <w:color w:val="434343"/>
              </w:rPr>
              <w:t>每人完成一个微课，围绕本工作室研究方向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548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158" w:lineRule="atLeast"/>
              <w:jc w:val="center"/>
            </w:pPr>
            <w:r>
              <w:rPr>
                <w:rFonts w:ascii="Calibri" w:hAnsi="Calibri" w:eastAsia="&amp;quot" w:cs="Calibri"/>
                <w:color w:val="434343"/>
              </w:rPr>
              <w:t>11</w:t>
            </w:r>
            <w:r>
              <w:rPr>
                <w:rFonts w:hint="eastAsia" w:ascii="宋体" w:hAnsi="宋体" w:eastAsia="宋体" w:cs="宋体"/>
                <w:color w:val="434343"/>
              </w:rPr>
              <w:t>月</w:t>
            </w:r>
          </w:p>
        </w:tc>
        <w:tc>
          <w:tcPr>
            <w:tcW w:w="4211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</w:tcPr>
          <w:p>
            <w:pPr>
              <w:pStyle w:val="6"/>
              <w:widowControl/>
              <w:spacing w:beforeAutospacing="0" w:afterAutospacing="0" w:line="203" w:lineRule="atLeast"/>
              <w:ind w:firstLine="210"/>
              <w:rPr>
                <w:rFonts w:ascii="&amp;quot" w:hAnsi="&amp;quot" w:eastAsia="&amp;quot" w:cs="&amp;quot"/>
                <w:color w:val="434343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1．常州市小学美术优质课评比活动</w:t>
            </w:r>
          </w:p>
          <w:p>
            <w:pPr>
              <w:pStyle w:val="6"/>
              <w:widowControl/>
              <w:spacing w:beforeAutospacing="0" w:afterAutospacing="0" w:line="203" w:lineRule="atLeast"/>
              <w:ind w:firstLine="21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2．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讲座活动</w:t>
            </w:r>
          </w:p>
          <w:p>
            <w:pPr>
              <w:pStyle w:val="6"/>
              <w:widowControl/>
              <w:spacing w:beforeAutospacing="0" w:afterAutospacing="0" w:line="203" w:lineRule="atLeast"/>
              <w:ind w:firstLine="210"/>
              <w:rPr>
                <w:rFonts w:ascii="&amp;quot" w:hAnsi="&amp;quot" w:eastAsia="&amp;quot" w:cs="&amp;quot"/>
                <w:color w:val="434343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434343"/>
              </w:rPr>
              <w:t>联盟学校区域开放活动</w:t>
            </w:r>
          </w:p>
          <w:p>
            <w:pPr>
              <w:pStyle w:val="6"/>
              <w:widowControl/>
              <w:spacing w:beforeAutospacing="0" w:afterAutospacing="0" w:line="203" w:lineRule="atLeast"/>
              <w:ind w:firstLine="210"/>
              <w:rPr>
                <w:rFonts w:ascii="&amp;quot" w:hAnsi="&amp;quot" w:eastAsia="&amp;quot" w:cs="&amp;quot"/>
                <w:color w:val="434343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</w:t>
            </w:r>
            <w:r>
              <w:rPr>
                <w:rFonts w:ascii="&amp;quot" w:hAnsi="&amp;quot" w:eastAsia="&amp;quot" w:cs="&amp;quot"/>
                <w:color w:val="434343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34343"/>
              </w:rPr>
              <w:t>教师专业技能培训活动（二）</w:t>
            </w:r>
          </w:p>
          <w:p>
            <w:pPr>
              <w:pStyle w:val="6"/>
              <w:widowControl/>
              <w:spacing w:beforeAutospacing="0" w:afterAutospacing="0" w:line="158" w:lineRule="atLeast"/>
              <w:ind w:firstLine="240" w:firstLineChars="1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5.区域联合教研活动（天宁、新北）</w:t>
            </w:r>
          </w:p>
          <w:p>
            <w:pPr>
              <w:pStyle w:val="6"/>
              <w:widowControl/>
              <w:spacing w:beforeAutospacing="0" w:afterAutospacing="0" w:line="158" w:lineRule="atLeast"/>
              <w:ind w:firstLine="240" w:firstLineChars="1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6.讲座活动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158" w:lineRule="atLeast"/>
            </w:pPr>
            <w:r>
              <w:rPr>
                <w:rFonts w:ascii="Calibri" w:hAnsi="Calibri" w:eastAsia="&amp;quot" w:cs="Calibri"/>
                <w:color w:val="434343"/>
              </w:rPr>
              <w:t>1.</w:t>
            </w:r>
            <w:r>
              <w:rPr>
                <w:rFonts w:hint="eastAsia" w:ascii="Calibri" w:hAnsi="Calibri" w:eastAsia="宋体" w:cs="Calibri"/>
                <w:color w:val="434343"/>
              </w:rPr>
              <w:t>观摩市评优课学习心得</w:t>
            </w:r>
            <w:r>
              <w:rPr>
                <w:rFonts w:hint="eastAsia" w:ascii="宋体" w:hAnsi="宋体" w:eastAsia="宋体" w:cs="宋体"/>
                <w:color w:val="434343"/>
              </w:rPr>
              <w:t>（</w:t>
            </w:r>
            <w:r>
              <w:rPr>
                <w:rFonts w:hint="eastAsia" w:ascii="Calibri" w:hAnsi="Calibri" w:eastAsia="宋体" w:cs="Calibri"/>
                <w:color w:val="434343"/>
              </w:rPr>
              <w:t>1000</w:t>
            </w:r>
            <w:r>
              <w:rPr>
                <w:rFonts w:hint="eastAsia" w:ascii="宋体" w:hAnsi="宋体" w:eastAsia="宋体" w:cs="宋体"/>
                <w:color w:val="434343"/>
              </w:rPr>
              <w:t>字以上，</w:t>
            </w:r>
            <w:r>
              <w:rPr>
                <w:rFonts w:ascii="Calibri" w:hAnsi="Calibri" w:eastAsia="&amp;quot" w:cs="Calibri"/>
                <w:color w:val="434343"/>
              </w:rPr>
              <w:t>1</w:t>
            </w:r>
            <w:r>
              <w:rPr>
                <w:rFonts w:hint="eastAsia" w:ascii="Calibri" w:hAnsi="Calibri" w:eastAsia="宋体" w:cs="Calibri"/>
                <w:color w:val="434343"/>
              </w:rPr>
              <w:t>1</w:t>
            </w:r>
            <w:r>
              <w:rPr>
                <w:rFonts w:hint="eastAsia" w:ascii="宋体" w:hAnsi="宋体" w:eastAsia="宋体" w:cs="宋体"/>
                <w:color w:val="434343"/>
              </w:rPr>
              <w:t>月</w:t>
            </w:r>
            <w:r>
              <w:rPr>
                <w:rFonts w:hint="eastAsia" w:ascii="Calibri" w:hAnsi="Calibri" w:eastAsia="宋体" w:cs="Calibri"/>
                <w:color w:val="434343"/>
              </w:rPr>
              <w:t>28</w:t>
            </w:r>
            <w:r>
              <w:rPr>
                <w:rFonts w:hint="eastAsia" w:ascii="宋体" w:hAnsi="宋体" w:eastAsia="宋体" w:cs="宋体"/>
                <w:color w:val="434343"/>
              </w:rPr>
              <w:t>日之前交）</w:t>
            </w:r>
          </w:p>
          <w:p>
            <w:pPr>
              <w:pStyle w:val="6"/>
              <w:widowControl/>
              <w:spacing w:beforeAutospacing="0" w:afterAutospacing="0" w:line="158" w:lineRule="atLeast"/>
              <w:rPr>
                <w:rFonts w:eastAsia="宋体"/>
              </w:rPr>
            </w:pPr>
            <w:r>
              <w:rPr>
                <w:rFonts w:ascii="Calibri" w:hAnsi="Calibri" w:eastAsia="&amp;quot" w:cs="Calibri"/>
                <w:color w:val="434343"/>
              </w:rPr>
              <w:t>2.</w:t>
            </w:r>
            <w:r>
              <w:rPr>
                <w:rFonts w:hint="eastAsia" w:ascii="宋体" w:hAnsi="宋体" w:eastAsia="宋体" w:cs="宋体"/>
                <w:color w:val="434343"/>
              </w:rPr>
              <w:t>每人完成一个课例</w:t>
            </w:r>
          </w:p>
          <w:p>
            <w:pPr>
              <w:pStyle w:val="6"/>
              <w:widowControl/>
              <w:spacing w:beforeAutospacing="0" w:afterAutospacing="0" w:line="158" w:lineRule="atLeast"/>
              <w:rPr>
                <w:rFonts w:ascii="宋体" w:hAnsi="宋体" w:eastAsia="宋体" w:cs="宋体"/>
                <w:color w:val="434343"/>
              </w:rPr>
            </w:pPr>
            <w:r>
              <w:rPr>
                <w:rFonts w:ascii="Calibri" w:hAnsi="Calibri" w:eastAsia="&amp;quot" w:cs="Calibri"/>
                <w:color w:val="434343"/>
              </w:rPr>
              <w:t>3.</w:t>
            </w:r>
            <w:r>
              <w:rPr>
                <w:rFonts w:hint="eastAsia" w:ascii="Calibri" w:hAnsi="Calibri" w:eastAsia="宋体" w:cs="Calibri"/>
                <w:color w:val="434343"/>
              </w:rPr>
              <w:t>讲座学习小论文</w:t>
            </w:r>
          </w:p>
          <w:p>
            <w:pPr>
              <w:pStyle w:val="6"/>
              <w:widowControl/>
              <w:spacing w:beforeAutospacing="0" w:afterAutospacing="0" w:line="158" w:lineRule="atLeast"/>
              <w:rPr>
                <w:rFonts w:ascii="宋体" w:hAnsi="宋体" w:eastAsia="宋体" w:cs="宋体"/>
                <w:color w:val="434343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4.</w:t>
            </w:r>
            <w:r>
              <w:rPr>
                <w:rFonts w:hint="eastAsia" w:ascii="Calibri" w:hAnsi="Calibri" w:eastAsia="宋体" w:cs="Calibri"/>
                <w:color w:val="434343"/>
              </w:rPr>
              <w:t>讲座学习小论文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tblCellSpacing w:w="0" w:type="dxa"/>
        </w:trPr>
        <w:tc>
          <w:tcPr>
            <w:tcW w:w="548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158" w:lineRule="atLeast"/>
              <w:jc w:val="center"/>
            </w:pPr>
            <w:r>
              <w:rPr>
                <w:rFonts w:ascii="Calibri" w:hAnsi="Calibri" w:eastAsia="&amp;quot" w:cs="Calibri"/>
                <w:color w:val="434343"/>
              </w:rPr>
              <w:t>12</w:t>
            </w:r>
            <w:r>
              <w:rPr>
                <w:rFonts w:hint="eastAsia" w:ascii="宋体" w:hAnsi="宋体" w:eastAsia="宋体" w:cs="宋体"/>
                <w:color w:val="434343"/>
              </w:rPr>
              <w:t>月</w:t>
            </w:r>
          </w:p>
        </w:tc>
        <w:tc>
          <w:tcPr>
            <w:tcW w:w="4211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</w:tcPr>
          <w:p>
            <w:pPr>
              <w:pStyle w:val="6"/>
              <w:widowControl/>
              <w:spacing w:beforeAutospacing="0" w:afterAutospacing="0" w:line="203" w:lineRule="atLeast"/>
              <w:ind w:left="210" w:leftChars="100"/>
              <w:rPr>
                <w:rFonts w:ascii="宋体" w:hAnsi="宋体" w:eastAsia="宋体" w:cs="宋体"/>
                <w:color w:val="434343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1.“名教师工作室”区域展示活动</w:t>
            </w:r>
          </w:p>
          <w:p>
            <w:pPr>
              <w:pStyle w:val="6"/>
              <w:widowControl/>
              <w:spacing w:beforeAutospacing="0" w:afterAutospacing="0" w:line="203" w:lineRule="atLeast"/>
              <w:ind w:left="210" w:leftChars="100"/>
              <w:rPr>
                <w:rFonts w:ascii="宋体" w:hAnsi="宋体" w:eastAsia="宋体" w:cs="宋体"/>
                <w:color w:val="434343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2.组织部分中小学美术骨干教师参加江苏省年会</w:t>
            </w:r>
          </w:p>
          <w:p>
            <w:pPr>
              <w:pStyle w:val="6"/>
              <w:widowControl/>
              <w:spacing w:beforeAutospacing="0" w:afterAutospacing="0" w:line="203" w:lineRule="atLeast"/>
              <w:ind w:left="210" w:leftChars="100"/>
            </w:pPr>
            <w:r>
              <w:rPr>
                <w:rFonts w:hint="eastAsia" w:ascii="宋体" w:hAnsi="宋体" w:eastAsia="宋体" w:cs="宋体"/>
                <w:color w:val="434343"/>
              </w:rPr>
              <w:t>3.现场指导成员课堂教学活动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</w:tcPr>
          <w:p>
            <w:pPr>
              <w:pStyle w:val="6"/>
              <w:widowControl/>
              <w:spacing w:beforeAutospacing="0" w:afterAutospacing="0" w:line="158" w:lineRule="atLeast"/>
              <w:rPr>
                <w:rFonts w:eastAsia="宋体"/>
              </w:rPr>
            </w:pPr>
            <w:r>
              <w:rPr>
                <w:rFonts w:ascii="Calibri" w:hAnsi="Calibri" w:eastAsia="&amp;quot" w:cs="Calibri"/>
                <w:color w:val="434343"/>
              </w:rPr>
              <w:t>1.</w:t>
            </w:r>
            <w:r>
              <w:rPr>
                <w:rFonts w:hint="eastAsia" w:ascii="宋体" w:hAnsi="宋体" w:eastAsia="宋体" w:cs="宋体"/>
                <w:color w:val="434343"/>
              </w:rPr>
              <w:t>每人完成一个微课</w:t>
            </w:r>
          </w:p>
          <w:p>
            <w:pPr>
              <w:pStyle w:val="6"/>
              <w:widowControl/>
              <w:spacing w:beforeAutospacing="0" w:afterAutospacing="0" w:line="158" w:lineRule="atLeast"/>
            </w:pPr>
            <w:r>
              <w:rPr>
                <w:rFonts w:ascii="Calibri" w:hAnsi="Calibri" w:eastAsia="&amp;quot" w:cs="Calibri"/>
                <w:color w:val="434343"/>
              </w:rPr>
              <w:t>2.</w:t>
            </w:r>
            <w:r>
              <w:rPr>
                <w:rFonts w:hint="eastAsia" w:ascii="宋体" w:hAnsi="宋体" w:eastAsia="宋体" w:cs="宋体"/>
                <w:color w:val="434343"/>
              </w:rPr>
              <w:t>教学反思</w:t>
            </w:r>
          </w:p>
          <w:p>
            <w:pPr>
              <w:pStyle w:val="6"/>
              <w:widowControl/>
              <w:spacing w:beforeAutospacing="0" w:afterAutospacing="0" w:line="158" w:lineRule="atLeast"/>
              <w:rPr>
                <w:rFonts w:ascii="宋体" w:hAnsi="宋体" w:eastAsia="宋体" w:cs="宋体"/>
                <w:color w:val="434343"/>
              </w:rPr>
            </w:pP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48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158" w:lineRule="atLeast"/>
              <w:jc w:val="center"/>
            </w:pPr>
            <w:r>
              <w:rPr>
                <w:rFonts w:ascii="Calibri" w:hAnsi="Calibri" w:eastAsia="&amp;quot" w:cs="Calibri"/>
                <w:color w:val="434343"/>
              </w:rPr>
              <w:t>1</w:t>
            </w:r>
            <w:r>
              <w:rPr>
                <w:rFonts w:hint="eastAsia" w:ascii="宋体" w:hAnsi="宋体" w:eastAsia="宋体" w:cs="宋体"/>
                <w:color w:val="434343"/>
              </w:rPr>
              <w:t>月</w:t>
            </w:r>
          </w:p>
        </w:tc>
        <w:tc>
          <w:tcPr>
            <w:tcW w:w="4211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</w:tcPr>
          <w:p>
            <w:pPr>
              <w:pStyle w:val="6"/>
              <w:widowControl/>
              <w:spacing w:beforeAutospacing="0" w:afterAutospacing="0" w:line="158" w:lineRule="atLeast"/>
            </w:pPr>
            <w:r>
              <w:rPr>
                <w:rFonts w:ascii="Calibri" w:hAnsi="Calibri" w:eastAsia="&amp;quot" w:cs="Calibri"/>
                <w:color w:val="434343"/>
              </w:rPr>
              <w:t>1.</w:t>
            </w:r>
            <w:r>
              <w:rPr>
                <w:rFonts w:hint="eastAsia" w:ascii="宋体" w:hAnsi="宋体" w:eastAsia="宋体" w:cs="宋体"/>
                <w:color w:val="434343"/>
              </w:rPr>
              <w:t>期末例会</w:t>
            </w:r>
          </w:p>
          <w:p>
            <w:pPr>
              <w:pStyle w:val="6"/>
              <w:widowControl/>
              <w:spacing w:beforeAutospacing="0" w:afterAutospacing="0" w:line="158" w:lineRule="atLeast"/>
            </w:pPr>
            <w:r>
              <w:rPr>
                <w:rFonts w:ascii="Calibri" w:hAnsi="Calibri" w:eastAsia="&amp;quot" w:cs="Calibri"/>
                <w:color w:val="434343"/>
              </w:rPr>
              <w:t>2.</w:t>
            </w:r>
            <w:r>
              <w:rPr>
                <w:rFonts w:hint="eastAsia" w:ascii="宋体" w:hAnsi="宋体" w:eastAsia="宋体" w:cs="宋体"/>
                <w:color w:val="434343"/>
              </w:rPr>
              <w:t>期末材料整理</w:t>
            </w:r>
          </w:p>
          <w:p>
            <w:pPr>
              <w:pStyle w:val="6"/>
              <w:widowControl/>
              <w:spacing w:beforeAutospacing="0" w:afterAutospacing="0" w:line="158" w:lineRule="atLeast"/>
            </w:pPr>
            <w:r>
              <w:rPr>
                <w:rFonts w:ascii="Calibri" w:hAnsi="Calibri" w:eastAsia="&amp;quot" w:cs="Calibri"/>
                <w:color w:val="434343"/>
              </w:rPr>
              <w:t>3.</w:t>
            </w:r>
            <w:r>
              <w:rPr>
                <w:rFonts w:hint="eastAsia" w:ascii="宋体" w:hAnsi="宋体" w:eastAsia="宋体" w:cs="宋体"/>
                <w:color w:val="434343"/>
              </w:rPr>
              <w:t>完成论文</w:t>
            </w:r>
          </w:p>
        </w:tc>
        <w:tc>
          <w:tcPr>
            <w:tcW w:w="4403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</w:tcPr>
          <w:p>
            <w:pPr>
              <w:pStyle w:val="6"/>
              <w:widowControl/>
              <w:spacing w:beforeAutospacing="0" w:afterAutospacing="0" w:line="158" w:lineRule="atLeast"/>
            </w:pPr>
            <w:r>
              <w:rPr>
                <w:rFonts w:hint="eastAsia" w:ascii="宋体" w:hAnsi="宋体" w:eastAsia="宋体" w:cs="宋体"/>
                <w:color w:val="434343"/>
              </w:rPr>
              <w:t>完成一篇论文（</w:t>
            </w:r>
            <w:r>
              <w:rPr>
                <w:rFonts w:ascii="Calibri" w:hAnsi="Calibri" w:eastAsia="&amp;quot" w:cs="Calibri"/>
                <w:color w:val="434343"/>
              </w:rPr>
              <w:t>4000</w:t>
            </w:r>
            <w:r>
              <w:rPr>
                <w:rFonts w:hint="eastAsia" w:ascii="宋体" w:hAnsi="宋体" w:eastAsia="宋体" w:cs="宋体"/>
                <w:color w:val="434343"/>
              </w:rPr>
              <w:t>字以上，</w:t>
            </w:r>
            <w:r>
              <w:rPr>
                <w:rFonts w:ascii="Calibri" w:hAnsi="Calibri" w:eastAsia="&amp;quot" w:cs="Calibri"/>
                <w:color w:val="434343"/>
              </w:rPr>
              <w:t>1</w:t>
            </w:r>
            <w:r>
              <w:rPr>
                <w:rFonts w:hint="eastAsia" w:ascii="宋体" w:hAnsi="宋体" w:eastAsia="宋体" w:cs="宋体"/>
                <w:color w:val="434343"/>
              </w:rPr>
              <w:t>月</w:t>
            </w:r>
            <w:r>
              <w:rPr>
                <w:rFonts w:hint="eastAsia" w:ascii="Calibri" w:hAnsi="Calibri" w:eastAsia="宋体" w:cs="Calibri"/>
                <w:color w:val="434343"/>
              </w:rPr>
              <w:t>10</w:t>
            </w:r>
            <w:r>
              <w:rPr>
                <w:rFonts w:hint="eastAsia" w:ascii="宋体" w:hAnsi="宋体" w:eastAsia="宋体" w:cs="宋体"/>
                <w:color w:val="434343"/>
              </w:rPr>
              <w:t>日之前交）</w:t>
            </w:r>
          </w:p>
        </w:tc>
      </w:tr>
      <w:tr>
        <w:tblPrEx>
          <w:tblBorders>
            <w:top w:val="dashSmallGap" w:color="000000" w:sz="4" w:space="0"/>
            <w:left w:val="dashSmallGap" w:color="000000" w:sz="4" w:space="0"/>
            <w:bottom w:val="dashSmallGap" w:color="000000" w:sz="4" w:space="0"/>
            <w:right w:val="dashSmallGap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48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158" w:lineRule="atLeast"/>
              <w:jc w:val="both"/>
              <w:rPr>
                <w:rFonts w:ascii="Calibri" w:hAnsi="Calibri" w:eastAsia="&amp;quot" w:cs="Calibri"/>
                <w:color w:val="434343"/>
              </w:rPr>
            </w:pPr>
          </w:p>
        </w:tc>
        <w:tc>
          <w:tcPr>
            <w:tcW w:w="4211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</w:tcPr>
          <w:p>
            <w:pPr>
              <w:pStyle w:val="6"/>
              <w:widowControl/>
              <w:spacing w:beforeAutospacing="0" w:afterAutospacing="0" w:line="158" w:lineRule="atLeast"/>
              <w:rPr>
                <w:rFonts w:ascii="Calibri" w:hAnsi="Calibri" w:eastAsia="&amp;quot" w:cs="Calibri"/>
                <w:color w:val="434343"/>
              </w:rPr>
            </w:pPr>
          </w:p>
        </w:tc>
        <w:tc>
          <w:tcPr>
            <w:tcW w:w="4403" w:type="dxa"/>
            <w:tcBorders>
              <w:tl2br w:val="nil"/>
              <w:tr2bl w:val="nil"/>
            </w:tcBorders>
            <w:shd w:val="clear" w:color="auto" w:fill="auto"/>
            <w:tcMar>
              <w:left w:w="53" w:type="dxa"/>
              <w:right w:w="53" w:type="dxa"/>
            </w:tcMar>
          </w:tcPr>
          <w:p>
            <w:pPr>
              <w:pStyle w:val="6"/>
              <w:widowControl/>
              <w:spacing w:beforeAutospacing="0" w:afterAutospacing="0" w:line="158" w:lineRule="atLeast"/>
              <w:rPr>
                <w:rFonts w:ascii="宋体" w:hAnsi="宋体" w:eastAsia="宋体" w:cs="宋体"/>
                <w:color w:val="434343"/>
              </w:rPr>
            </w:pPr>
          </w:p>
        </w:tc>
      </w:tr>
    </w:tbl>
    <w:p>
      <w:pPr>
        <w:ind w:firstLine="723" w:firstLineChars="300"/>
        <w:rPr>
          <w:rStyle w:val="10"/>
          <w:rFonts w:ascii="宋体" w:hAnsi="宋体" w:eastAsia="宋体" w:cs="宋体"/>
          <w:color w:val="434343"/>
          <w:kern w:val="0"/>
          <w:sz w:val="24"/>
          <w:lang w:bidi="ar"/>
        </w:rPr>
      </w:pPr>
    </w:p>
    <w:p>
      <w:pPr>
        <w:rPr>
          <w:rStyle w:val="10"/>
          <w:rFonts w:ascii="宋体" w:hAnsi="宋体" w:eastAsia="宋体" w:cs="宋体"/>
          <w:color w:val="434343"/>
          <w:kern w:val="0"/>
          <w:sz w:val="24"/>
          <w:lang w:bidi="ar"/>
        </w:rPr>
      </w:pPr>
    </w:p>
    <w:tbl>
      <w:tblPr>
        <w:tblStyle w:val="8"/>
        <w:tblW w:w="87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268"/>
        <w:gridCol w:w="851"/>
        <w:gridCol w:w="708"/>
        <w:gridCol w:w="426"/>
        <w:gridCol w:w="1417"/>
        <w:gridCol w:w="425"/>
        <w:gridCol w:w="924"/>
        <w:gridCol w:w="10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585" w:hRule="atLeast"/>
        </w:trPr>
        <w:tc>
          <w:tcPr>
            <w:tcW w:w="7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天宁区教师发展工作室2019 - 2020 学年第一学期活动计划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540" w:hRule="atLeast"/>
        </w:trPr>
        <w:tc>
          <w:tcPr>
            <w:tcW w:w="7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工作室名称：中小学美术鉴赏图像运用的实践研究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49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活动内容（及形式）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活动时间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活动地点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展览活动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20191007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运河五号美术馆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讲座活动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20191010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三河口高级中学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区教学研讨活动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201010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画展观摩活动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201910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红梅实验小学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观摩考察陶艺特色学校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201910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浦前中心小学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讲座活动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201911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华润小学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读书推荐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201911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三河口小学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讲座活动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201911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龙锦小学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现场指导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201912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三河口小学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现场指导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201912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华润小学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报告会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202001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三河口高中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27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570" w:hRule="atLeast"/>
        </w:trPr>
        <w:tc>
          <w:tcPr>
            <w:tcW w:w="7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备注：可以以研讨会、报告会、教育论坛、公开课、讲座、拍摄专题电视片、现场指导、读书推荐、观摩考察等形式开展活动。其中，公开课和讲座活动时间及地点请提前一周上区网。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1" w:type="dxa"/>
          <w:trHeight w:val="570" w:hRule="atLeast"/>
        </w:trPr>
        <w:tc>
          <w:tcPr>
            <w:tcW w:w="7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天宁区教师发展工作室 2019 - 2020学年第 一 学期成果计划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8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工作室名称：中小学美术鉴赏图像运用的实践研究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成果名称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成果形式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作者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预计完成时间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成果呈现（获奖或发表）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小学美术鉴赏在欣赏.评述学习领域的运用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顾翔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202001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小学美术名画鉴赏中的图像运用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陆丽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201201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论小学美术鉴赏课图像能运用的选择与加工策略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顾雅钰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202001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小学美术教学中图像感受力培养的实践研究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程晓晓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202001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小学美术造型表现领域的图像运用研究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施筱雯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202001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图像分解在小学美术教学中的运用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唐晨怡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201912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小学美术鉴赏课图像运用的策略研究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刘方圆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202001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初中美术鉴赏课中学生图像运用与思考能力的培养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吕倩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202001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核心素养背景下高中美术鉴赏课图像运用浅析  -以《韩熙载夜宴图》为例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康宁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202001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发表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教学课例、说课或评课、课件、图像资料库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案例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所有成员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每月月底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或校级以上奖励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备注：成果形式是指案例、论文、论著、研究报告等，成果名称是指题目。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Style w:val="10"/>
          <w:rFonts w:ascii="宋体" w:hAnsi="宋体" w:eastAsia="宋体" w:cs="宋体"/>
          <w:color w:val="434343"/>
          <w:kern w:val="0"/>
          <w:sz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6235E"/>
    <w:rsid w:val="00327C63"/>
    <w:rsid w:val="00EC6BFD"/>
    <w:rsid w:val="00F77D22"/>
    <w:rsid w:val="18037D47"/>
    <w:rsid w:val="19203665"/>
    <w:rsid w:val="1A96235E"/>
    <w:rsid w:val="2F8C3E4E"/>
    <w:rsid w:val="359D5475"/>
    <w:rsid w:val="38A42D9D"/>
    <w:rsid w:val="390948BB"/>
    <w:rsid w:val="4AE95A2B"/>
    <w:rsid w:val="4D0902C8"/>
    <w:rsid w:val="4D0F5E4A"/>
    <w:rsid w:val="57E15283"/>
    <w:rsid w:val="71204AFC"/>
    <w:rsid w:val="75442665"/>
    <w:rsid w:val="75BB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1519</Characters>
  <Lines>12</Lines>
  <Paragraphs>3</Paragraphs>
  <TotalTime>9</TotalTime>
  <ScaleCrop>false</ScaleCrop>
  <LinksUpToDate>false</LinksUpToDate>
  <CharactersWithSpaces>1782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2019-10-10T08:24:00Z</dcterms:created>
  <dc:creator>win888</dc:creator>
  <cp:lastModifiedBy>流星雨</cp:lastModifiedBy>
  <dcterms:modified xsi:type="dcterms:W3CDTF">2019-10-11T00:31:01Z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