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给家长的一封信</w:t>
      </w:r>
    </w:p>
    <w:p>
      <w:pPr>
        <w:jc w:val="left"/>
        <w:rPr>
          <w:rFonts w:ascii="宋体" w:hAnsi="宋体" w:cs="宋体"/>
          <w:sz w:val="21"/>
          <w:szCs w:val="21"/>
        </w:rPr>
      </w:pPr>
      <w:r>
        <w:rPr>
          <w:rFonts w:hint="eastAsia" w:ascii="宋体" w:hAnsi="宋体" w:cs="宋体"/>
          <w:sz w:val="21"/>
          <w:szCs w:val="21"/>
        </w:rPr>
        <w:t>尊敬的家长</w:t>
      </w:r>
      <w:r>
        <w:rPr>
          <w:rFonts w:hint="eastAsia" w:ascii="宋体" w:hAnsi="宋体" w:cs="宋体"/>
          <w:sz w:val="21"/>
          <w:szCs w:val="21"/>
          <w:lang w:eastAsia="zh-CN"/>
        </w:rPr>
        <w:t>朋友</w:t>
      </w:r>
      <w:r>
        <w:rPr>
          <w:rFonts w:hint="eastAsia" w:ascii="宋体" w:hAnsi="宋体" w:cs="宋体"/>
          <w:sz w:val="21"/>
          <w:szCs w:val="21"/>
        </w:rPr>
        <w:t>：</w:t>
      </w:r>
    </w:p>
    <w:p>
      <w:pPr>
        <w:ind w:firstLine="420" w:firstLineChars="200"/>
        <w:jc w:val="left"/>
        <w:rPr>
          <w:rFonts w:hint="eastAsia" w:cs="宋体" w:asciiTheme="minorEastAsia" w:hAnsiTheme="minorEastAsia"/>
          <w:sz w:val="21"/>
          <w:szCs w:val="21"/>
        </w:rPr>
      </w:pPr>
      <w:r>
        <w:rPr>
          <w:rFonts w:hint="eastAsia" w:cs="宋体" w:asciiTheme="minorEastAsia" w:hAnsiTheme="minorEastAsia"/>
          <w:sz w:val="21"/>
          <w:szCs w:val="21"/>
        </w:rPr>
        <w:t>为积极践行以人民为中心的发展思想，持续开展以集中整治义务教育学校违规办学行为为重点的教育领域人民群众反映强烈突出问题专项治理活动，规范中小学办学行为，深入素质教育，促进中小学生健康成长，</w:t>
      </w:r>
      <w:r>
        <w:rPr>
          <w:rFonts w:hint="eastAsia" w:cs="宋体" w:asciiTheme="minorEastAsia" w:hAnsiTheme="minorEastAsia"/>
          <w:sz w:val="21"/>
          <w:szCs w:val="21"/>
          <w:lang w:eastAsia="zh-CN"/>
        </w:rPr>
        <w:t>省、</w:t>
      </w:r>
      <w:r>
        <w:rPr>
          <w:rFonts w:hint="eastAsia" w:cs="宋体" w:asciiTheme="minorEastAsia" w:hAnsiTheme="minorEastAsia"/>
          <w:sz w:val="21"/>
          <w:szCs w:val="21"/>
        </w:rPr>
        <w:t>市</w:t>
      </w:r>
      <w:r>
        <w:rPr>
          <w:rFonts w:hint="eastAsia" w:cs="宋体" w:asciiTheme="minorEastAsia" w:hAnsiTheme="minorEastAsia"/>
          <w:sz w:val="21"/>
          <w:szCs w:val="21"/>
          <w:lang w:eastAsia="zh-CN"/>
        </w:rPr>
        <w:t>、区制定了</w:t>
      </w:r>
      <w:r>
        <w:rPr>
          <w:rFonts w:hint="eastAsia" w:cs="宋体" w:asciiTheme="minorEastAsia" w:hAnsiTheme="minorEastAsia"/>
          <w:sz w:val="21"/>
          <w:szCs w:val="21"/>
        </w:rPr>
        <w:t>《关于集中开展义务教育学校违规办学行为专项治理的实施方案》</w:t>
      </w:r>
      <w:r>
        <w:rPr>
          <w:rFonts w:hint="eastAsia" w:cs="宋体" w:asciiTheme="minorEastAsia" w:hAnsiTheme="minorEastAsia"/>
          <w:sz w:val="21"/>
          <w:szCs w:val="21"/>
          <w:lang w:eastAsia="zh-CN"/>
        </w:rPr>
        <w:t>，</w:t>
      </w:r>
      <w:r>
        <w:rPr>
          <w:rFonts w:hint="eastAsia" w:cs="宋体" w:asciiTheme="minorEastAsia" w:hAnsiTheme="minorEastAsia"/>
          <w:sz w:val="21"/>
          <w:szCs w:val="21"/>
        </w:rPr>
        <w:t>提出以下实施要求：</w:t>
      </w:r>
    </w:p>
    <w:p>
      <w:pPr>
        <w:ind w:firstLine="420" w:firstLineChars="200"/>
        <w:jc w:val="left"/>
        <w:rPr>
          <w:rFonts w:hint="eastAsia" w:cs="宋体" w:asciiTheme="minorEastAsia" w:hAnsiTheme="minorEastAsia"/>
          <w:sz w:val="21"/>
          <w:szCs w:val="21"/>
        </w:rPr>
      </w:pPr>
      <w:r>
        <w:rPr>
          <w:rFonts w:hint="eastAsia" w:cs="宋体" w:asciiTheme="minorEastAsia" w:hAnsiTheme="minorEastAsia"/>
          <w:sz w:val="21"/>
          <w:szCs w:val="21"/>
        </w:rPr>
        <w:t>（一）违规招生入学</w:t>
      </w:r>
    </w:p>
    <w:p>
      <w:pPr>
        <w:ind w:firstLine="420" w:firstLineChars="200"/>
        <w:jc w:val="left"/>
        <w:rPr>
          <w:rFonts w:hint="eastAsia" w:asciiTheme="minorEastAsia" w:hAnsiTheme="minorEastAsia"/>
          <w:kern w:val="0"/>
          <w:sz w:val="21"/>
          <w:szCs w:val="21"/>
        </w:rPr>
      </w:pPr>
      <w:r>
        <w:rPr>
          <w:rFonts w:hint="eastAsia" w:asciiTheme="minorEastAsia" w:hAnsiTheme="minorEastAsia"/>
          <w:kern w:val="0"/>
          <w:sz w:val="21"/>
          <w:szCs w:val="21"/>
        </w:rPr>
        <w:t>1．公办学校未实行免试就近入学的。</w:t>
      </w:r>
    </w:p>
    <w:p>
      <w:pPr>
        <w:ind w:firstLine="420" w:firstLineChars="200"/>
        <w:jc w:val="left"/>
        <w:rPr>
          <w:rFonts w:hint="eastAsia" w:asciiTheme="minorEastAsia" w:hAnsiTheme="minorEastAsia"/>
          <w:kern w:val="0"/>
          <w:sz w:val="21"/>
          <w:szCs w:val="21"/>
        </w:rPr>
      </w:pPr>
      <w:r>
        <w:rPr>
          <w:rFonts w:hint="eastAsia" w:asciiTheme="minorEastAsia" w:hAnsiTheme="minorEastAsia"/>
          <w:kern w:val="0"/>
          <w:sz w:val="21"/>
          <w:szCs w:val="21"/>
        </w:rPr>
        <w:t>2．民办学校没有严格遵守义务教育免试入学规定，以各种名义组织考试选拔学生的。</w:t>
      </w:r>
    </w:p>
    <w:p>
      <w:pPr>
        <w:ind w:firstLine="420" w:firstLineChars="200"/>
        <w:jc w:val="left"/>
        <w:rPr>
          <w:rFonts w:hint="eastAsia" w:asciiTheme="minorEastAsia" w:hAnsiTheme="minorEastAsia"/>
          <w:kern w:val="0"/>
          <w:sz w:val="21"/>
          <w:szCs w:val="21"/>
        </w:rPr>
      </w:pPr>
      <w:r>
        <w:rPr>
          <w:rFonts w:hint="eastAsia" w:asciiTheme="minorEastAsia" w:hAnsiTheme="minorEastAsia"/>
          <w:kern w:val="0"/>
          <w:sz w:val="21"/>
          <w:szCs w:val="21"/>
        </w:rPr>
        <w:t>3．民办学校招生未纳入属地统一管理，无计划和超计划招生，或超出审批范围招生的，未与公办学校同步且提前招生的。</w:t>
      </w:r>
    </w:p>
    <w:p>
      <w:pPr>
        <w:ind w:firstLine="420" w:firstLineChars="200"/>
        <w:jc w:val="left"/>
        <w:rPr>
          <w:rFonts w:hint="eastAsia" w:asciiTheme="minorEastAsia" w:hAnsiTheme="minorEastAsia"/>
          <w:kern w:val="0"/>
          <w:sz w:val="21"/>
          <w:szCs w:val="21"/>
        </w:rPr>
      </w:pPr>
      <w:r>
        <w:rPr>
          <w:rFonts w:hint="eastAsia" w:asciiTheme="minorEastAsia" w:hAnsiTheme="minorEastAsia"/>
          <w:kern w:val="0"/>
          <w:sz w:val="21"/>
          <w:szCs w:val="21"/>
        </w:rPr>
        <w:t>4．公办和民办学校以各类竞赛证书、学科竞赛成绩、考级证明或社会培训机构组织的各类考试结果等作为招生入学和分班依据的。</w:t>
      </w:r>
    </w:p>
    <w:p>
      <w:pPr>
        <w:ind w:firstLine="420" w:firstLineChars="200"/>
        <w:jc w:val="left"/>
        <w:rPr>
          <w:rFonts w:hint="eastAsia" w:asciiTheme="minorEastAsia" w:hAnsiTheme="minorEastAsia"/>
          <w:kern w:val="0"/>
          <w:sz w:val="21"/>
          <w:szCs w:val="21"/>
        </w:rPr>
      </w:pPr>
      <w:r>
        <w:rPr>
          <w:rFonts w:hint="eastAsia" w:asciiTheme="minorEastAsia" w:hAnsiTheme="minorEastAsia"/>
          <w:kern w:val="0"/>
          <w:sz w:val="21"/>
          <w:szCs w:val="21"/>
        </w:rPr>
        <w:t>5．公办和民办学校收取与招生入学挂钩的赞助费和捐资助学费的。</w:t>
      </w:r>
    </w:p>
    <w:p>
      <w:pPr>
        <w:ind w:firstLine="420" w:firstLineChars="200"/>
        <w:jc w:val="left"/>
        <w:rPr>
          <w:rFonts w:hint="eastAsia" w:cs="宋体" w:asciiTheme="minorEastAsia" w:hAnsiTheme="minorEastAsia"/>
          <w:sz w:val="21"/>
          <w:szCs w:val="21"/>
        </w:rPr>
      </w:pPr>
      <w:r>
        <w:rPr>
          <w:rFonts w:hint="eastAsia" w:cs="宋体" w:asciiTheme="minorEastAsia" w:hAnsiTheme="minorEastAsia"/>
          <w:sz w:val="21"/>
          <w:szCs w:val="21"/>
        </w:rPr>
        <w:t>（二）违规考试和超标超前教学</w:t>
      </w:r>
    </w:p>
    <w:p>
      <w:pPr>
        <w:ind w:firstLine="420" w:firstLineChars="200"/>
        <w:jc w:val="left"/>
        <w:rPr>
          <w:rFonts w:hint="eastAsia" w:cs="宋体" w:asciiTheme="minorEastAsia" w:hAnsiTheme="minorEastAsia"/>
          <w:sz w:val="21"/>
          <w:szCs w:val="21"/>
        </w:rPr>
      </w:pPr>
      <w:r>
        <w:rPr>
          <w:rFonts w:hint="eastAsia" w:cs="宋体" w:asciiTheme="minorEastAsia" w:hAnsiTheme="minorEastAsia"/>
          <w:sz w:val="21"/>
          <w:szCs w:val="21"/>
        </w:rPr>
        <w:t>6．</w:t>
      </w:r>
      <w:r>
        <w:rPr>
          <w:rFonts w:hint="eastAsia"/>
          <w:sz w:val="21"/>
          <w:szCs w:val="21"/>
        </w:rPr>
        <w:t>在小学组织选拔性或与升学挂钩的统一考试的</w:t>
      </w:r>
      <w:r>
        <w:rPr>
          <w:rFonts w:hint="eastAsia"/>
          <w:sz w:val="21"/>
          <w:szCs w:val="21"/>
          <w:lang w:eastAsia="zh-CN"/>
        </w:rPr>
        <w:t>；</w:t>
      </w:r>
      <w:r>
        <w:rPr>
          <w:rFonts w:hint="eastAsia"/>
          <w:sz w:val="21"/>
          <w:szCs w:val="21"/>
        </w:rPr>
        <w:t>小学一二年级每学期统一考试超过1次，其他年级每学期统一考试超过2次的</w:t>
      </w:r>
      <w:r>
        <w:rPr>
          <w:rFonts w:hint="eastAsia"/>
          <w:sz w:val="21"/>
          <w:szCs w:val="21"/>
          <w:lang w:eastAsia="zh-CN"/>
        </w:rPr>
        <w:t>；</w:t>
      </w:r>
      <w:r>
        <w:rPr>
          <w:rFonts w:hint="eastAsia" w:cs="宋体" w:asciiTheme="minorEastAsia" w:hAnsiTheme="minorEastAsia"/>
          <w:sz w:val="21"/>
          <w:szCs w:val="21"/>
        </w:rPr>
        <w:t>考试内容超课程标准、超教学进度或将奥数和学科竞赛题等作为考试内容的；</w:t>
      </w:r>
    </w:p>
    <w:p>
      <w:pPr>
        <w:ind w:firstLine="420" w:firstLineChars="200"/>
        <w:jc w:val="left"/>
        <w:rPr>
          <w:rFonts w:hint="eastAsia" w:cs="宋体" w:asciiTheme="minorEastAsia" w:hAnsiTheme="minorEastAsia"/>
          <w:sz w:val="21"/>
          <w:szCs w:val="21"/>
        </w:rPr>
      </w:pPr>
      <w:r>
        <w:rPr>
          <w:rFonts w:hint="eastAsia" w:cs="宋体" w:asciiTheme="minorEastAsia" w:hAnsiTheme="minorEastAsia"/>
          <w:sz w:val="21"/>
          <w:szCs w:val="21"/>
        </w:rPr>
        <w:t>7．各学校以各种形式公布学生的考试成绩、班级年级均分、排名；要求家长评改作业的。</w:t>
      </w:r>
    </w:p>
    <w:p>
      <w:pPr>
        <w:ind w:firstLine="420" w:firstLineChars="200"/>
        <w:jc w:val="left"/>
        <w:rPr>
          <w:rFonts w:hint="eastAsia" w:cs="宋体" w:asciiTheme="minorEastAsia" w:hAnsiTheme="minorEastAsia"/>
          <w:sz w:val="21"/>
          <w:szCs w:val="21"/>
        </w:rPr>
      </w:pPr>
      <w:r>
        <w:rPr>
          <w:rFonts w:hint="eastAsia" w:cs="宋体" w:asciiTheme="minorEastAsia" w:hAnsiTheme="minorEastAsia"/>
          <w:sz w:val="21"/>
          <w:szCs w:val="21"/>
        </w:rPr>
        <w:t>8．义务教育学校未实行均衡分班，以考试成绩分重点班、实验班、快慢班或以分层走班等形式变相分快慢班的。</w:t>
      </w:r>
    </w:p>
    <w:p>
      <w:pPr>
        <w:ind w:firstLine="420" w:firstLineChars="200"/>
        <w:jc w:val="left"/>
        <w:rPr>
          <w:rFonts w:hint="eastAsia"/>
          <w:sz w:val="21"/>
          <w:szCs w:val="21"/>
        </w:rPr>
      </w:pPr>
      <w:r>
        <w:rPr>
          <w:rFonts w:hint="eastAsia" w:cs="宋体" w:asciiTheme="minorEastAsia" w:hAnsiTheme="minorEastAsia"/>
          <w:sz w:val="21"/>
          <w:szCs w:val="21"/>
        </w:rPr>
        <w:t>9．义务教育学校超课程标准、超进度教学或“非零起点”教学的；各中小学校</w:t>
      </w:r>
      <w:r>
        <w:rPr>
          <w:rFonts w:hint="eastAsia"/>
          <w:sz w:val="21"/>
          <w:szCs w:val="21"/>
        </w:rPr>
        <w:t>未经批准随意调整教学计划的；寒暑假推迟放假或提前开学的；在职教师开展有偿补课的。</w:t>
      </w:r>
    </w:p>
    <w:p>
      <w:pPr>
        <w:ind w:firstLine="420" w:firstLineChars="200"/>
        <w:jc w:val="left"/>
        <w:rPr>
          <w:rFonts w:hint="eastAsia"/>
          <w:sz w:val="21"/>
          <w:szCs w:val="21"/>
        </w:rPr>
      </w:pPr>
      <w:r>
        <w:rPr>
          <w:rFonts w:hint="eastAsia"/>
          <w:sz w:val="21"/>
          <w:szCs w:val="21"/>
        </w:rPr>
        <w:t>10．校外培训机构与中小学校勾连，培训结果与中小学招生入学挂钩、向中小学推荐优秀学员</w:t>
      </w:r>
      <w:r>
        <w:rPr>
          <w:rFonts w:hint="eastAsia"/>
          <w:sz w:val="21"/>
          <w:szCs w:val="21"/>
          <w:lang w:eastAsia="zh-CN"/>
        </w:rPr>
        <w:t>、</w:t>
      </w:r>
      <w:r>
        <w:rPr>
          <w:rFonts w:hint="eastAsia"/>
          <w:sz w:val="21"/>
          <w:szCs w:val="21"/>
        </w:rPr>
        <w:t>聘用在职中小学教师或无教师资格从事教学工作、招收义务教育阶段学生开展全日制培训，替代实施义务教育等违规违法办学行为的。</w:t>
      </w:r>
    </w:p>
    <w:p>
      <w:pPr>
        <w:ind w:firstLine="420" w:firstLineChars="200"/>
        <w:jc w:val="left"/>
        <w:rPr>
          <w:rFonts w:hint="eastAsia"/>
          <w:sz w:val="21"/>
          <w:szCs w:val="21"/>
        </w:rPr>
      </w:pPr>
      <w:r>
        <w:rPr>
          <w:rFonts w:hint="eastAsia"/>
          <w:sz w:val="21"/>
          <w:szCs w:val="21"/>
          <w:lang w:val="en-US" w:eastAsia="zh-CN"/>
        </w:rPr>
        <w:t>11、</w:t>
      </w:r>
      <w:r>
        <w:rPr>
          <w:rFonts w:hint="eastAsia"/>
          <w:sz w:val="21"/>
          <w:szCs w:val="21"/>
        </w:rPr>
        <w:t>食堂管理不规范。校长不履职；中小学校“阳光食堂” 信息化监管服务平台运行管理不力的；在学校食堂运行和管理中存在侵害学生利益行为、贪污挪用学生伙食费的。</w:t>
      </w:r>
    </w:p>
    <w:p>
      <w:pPr>
        <w:ind w:firstLine="420" w:firstLineChars="200"/>
        <w:jc w:val="left"/>
        <w:rPr>
          <w:rFonts w:ascii="宋体" w:hAnsi="宋体" w:cs="宋体"/>
          <w:sz w:val="21"/>
          <w:szCs w:val="21"/>
        </w:rPr>
      </w:pPr>
      <w:r>
        <w:rPr>
          <w:rFonts w:hint="eastAsia" w:cs="宋体" w:asciiTheme="minorEastAsia" w:hAnsiTheme="minorEastAsia"/>
          <w:sz w:val="21"/>
          <w:szCs w:val="21"/>
        </w:rPr>
        <w:t>我校</w:t>
      </w:r>
      <w:r>
        <w:rPr>
          <w:rFonts w:hint="eastAsia" w:ascii="宋体" w:hAnsi="宋体" w:cs="宋体"/>
          <w:sz w:val="21"/>
          <w:szCs w:val="21"/>
        </w:rPr>
        <w:t>根据江苏省教育厅《</w:t>
      </w:r>
      <w:r>
        <w:rPr>
          <w:rFonts w:hint="eastAsia" w:cs="宋体" w:asciiTheme="minorEastAsia" w:hAnsiTheme="minorEastAsia"/>
          <w:sz w:val="21"/>
          <w:szCs w:val="21"/>
        </w:rPr>
        <w:t>关于开展义务教育学校违规办学行为专项督导的通知</w:t>
      </w:r>
      <w:r>
        <w:rPr>
          <w:rFonts w:hint="eastAsia" w:ascii="宋体" w:hAnsi="宋体" w:cs="宋体"/>
          <w:sz w:val="21"/>
          <w:szCs w:val="21"/>
        </w:rPr>
        <w:t>》和常州市国家高新区（新北区）教育局《新北区集中开展义务教育学校违规办学行为专项治理实施方案》文件精神，拟定如下工作重点及实施步骤：</w:t>
      </w:r>
    </w:p>
    <w:p>
      <w:pPr>
        <w:widowControl/>
        <w:ind w:firstLine="422" w:firstLineChars="200"/>
        <w:jc w:val="left"/>
        <w:rPr>
          <w:rFonts w:hint="eastAsia" w:ascii="宋体" w:hAnsi="宋体" w:cs="宋体"/>
          <w:b/>
          <w:bCs/>
          <w:sz w:val="21"/>
          <w:szCs w:val="21"/>
        </w:rPr>
      </w:pPr>
      <w:r>
        <w:rPr>
          <w:rFonts w:hint="eastAsia" w:ascii="宋体" w:hAnsi="宋体" w:cs="宋体"/>
          <w:b/>
          <w:bCs/>
          <w:sz w:val="21"/>
          <w:szCs w:val="21"/>
          <w:lang w:eastAsia="zh-CN"/>
        </w:rPr>
        <w:t>一</w:t>
      </w:r>
      <w:r>
        <w:rPr>
          <w:rFonts w:hint="eastAsia" w:ascii="宋体" w:hAnsi="宋体" w:cs="宋体"/>
          <w:b/>
          <w:bCs/>
          <w:sz w:val="21"/>
          <w:szCs w:val="21"/>
        </w:rPr>
        <w:t>、工作重点</w:t>
      </w:r>
    </w:p>
    <w:p>
      <w:pPr>
        <w:widowControl/>
        <w:jc w:val="left"/>
        <w:rPr>
          <w:rFonts w:hint="eastAsia" w:ascii="宋体" w:hAnsi="宋体" w:cs="宋体"/>
          <w:sz w:val="21"/>
          <w:szCs w:val="21"/>
        </w:rPr>
      </w:pPr>
      <w:r>
        <w:rPr>
          <w:rFonts w:hint="eastAsia" w:ascii="宋体" w:hAnsi="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rPr>
        <w:t>严格执行国家、省、市、区有关文件的规定要求，</w:t>
      </w:r>
      <w:r>
        <w:rPr>
          <w:rFonts w:hint="eastAsia" w:ascii="宋体" w:hAnsi="宋体" w:cs="宋体"/>
          <w:sz w:val="21"/>
          <w:szCs w:val="21"/>
          <w:lang w:eastAsia="zh-CN"/>
        </w:rPr>
        <w:t>上学期重点</w:t>
      </w:r>
      <w:r>
        <w:rPr>
          <w:rFonts w:hint="eastAsia" w:ascii="宋体" w:hAnsi="宋体" w:cs="宋体"/>
          <w:sz w:val="21"/>
          <w:szCs w:val="21"/>
        </w:rPr>
        <w:t>抓</w:t>
      </w:r>
      <w:r>
        <w:rPr>
          <w:rFonts w:hint="eastAsia" w:cs="宋体" w:asciiTheme="minorEastAsia" w:hAnsiTheme="minorEastAsia"/>
          <w:sz w:val="21"/>
          <w:szCs w:val="21"/>
        </w:rPr>
        <w:t>违规招生入学</w:t>
      </w:r>
      <w:r>
        <w:rPr>
          <w:rFonts w:hint="eastAsia" w:cs="宋体" w:asciiTheme="minorEastAsia" w:hAnsiTheme="minorEastAsia"/>
          <w:sz w:val="21"/>
          <w:szCs w:val="21"/>
          <w:lang w:eastAsia="zh-CN"/>
        </w:rPr>
        <w:t>，本学期</w:t>
      </w:r>
      <w:r>
        <w:rPr>
          <w:rFonts w:hint="eastAsia" w:ascii="宋体" w:hAnsi="宋体" w:cs="宋体"/>
          <w:sz w:val="21"/>
          <w:szCs w:val="21"/>
        </w:rPr>
        <w:t>重点抓好以下几个方面的工作。</w:t>
      </w:r>
    </w:p>
    <w:p>
      <w:pPr>
        <w:widowControl/>
        <w:ind w:firstLine="422" w:firstLineChars="200"/>
        <w:jc w:val="left"/>
        <w:rPr>
          <w:rFonts w:hint="eastAsia" w:ascii="宋体" w:hAnsi="宋体" w:eastAsia="宋体" w:cs="宋体"/>
          <w:b w:val="0"/>
          <w:bCs w:val="0"/>
          <w:sz w:val="21"/>
          <w:szCs w:val="21"/>
        </w:rPr>
      </w:pPr>
      <w:r>
        <w:rPr>
          <w:rFonts w:hint="eastAsia" w:ascii="宋体" w:hAnsi="宋体" w:eastAsia="宋体" w:cs="宋体"/>
          <w:b/>
          <w:bCs/>
          <w:sz w:val="21"/>
          <w:szCs w:val="21"/>
        </w:rPr>
        <w:t>（一）违规举行考试。</w:t>
      </w:r>
      <w:r>
        <w:rPr>
          <w:rFonts w:hint="eastAsia" w:ascii="宋体" w:hAnsi="宋体" w:cs="宋体"/>
          <w:sz w:val="21"/>
          <w:szCs w:val="21"/>
        </w:rPr>
        <w:t xml:space="preserve"> 规范考试科目和考试次数，每学期</w:t>
      </w:r>
      <w:r>
        <w:rPr>
          <w:rFonts w:hint="eastAsia" w:ascii="宋体" w:hAnsi="宋体" w:cs="宋体"/>
          <w:sz w:val="21"/>
          <w:szCs w:val="21"/>
          <w:lang w:eastAsia="zh-CN"/>
        </w:rPr>
        <w:t>统一</w:t>
      </w:r>
      <w:r>
        <w:rPr>
          <w:rFonts w:hint="eastAsia" w:ascii="宋体" w:hAnsi="宋体" w:cs="宋体"/>
          <w:sz w:val="21"/>
          <w:szCs w:val="21"/>
        </w:rPr>
        <w:t>考试</w:t>
      </w:r>
      <w:r>
        <w:rPr>
          <w:rFonts w:hint="eastAsia" w:ascii="宋体" w:hAnsi="宋体" w:cs="宋体"/>
          <w:sz w:val="21"/>
          <w:szCs w:val="21"/>
          <w:lang w:eastAsia="zh-CN"/>
        </w:rPr>
        <w:t>，一二年级不超过</w:t>
      </w:r>
      <w:r>
        <w:rPr>
          <w:rFonts w:hint="eastAsia" w:ascii="宋体" w:hAnsi="宋体" w:cs="宋体"/>
          <w:sz w:val="21"/>
          <w:szCs w:val="21"/>
          <w:lang w:val="en-US" w:eastAsia="zh-CN"/>
        </w:rPr>
        <w:t>1次、其他年级</w:t>
      </w:r>
      <w:r>
        <w:rPr>
          <w:rFonts w:hint="eastAsia" w:ascii="宋体" w:hAnsi="宋体" w:cs="宋体"/>
          <w:sz w:val="21"/>
          <w:szCs w:val="21"/>
        </w:rPr>
        <w:t>不超过2次；</w:t>
      </w:r>
      <w:r>
        <w:rPr>
          <w:rFonts w:hint="eastAsia" w:ascii="宋体" w:hAnsi="宋体" w:eastAsia="宋体" w:cs="宋体"/>
          <w:sz w:val="21"/>
          <w:szCs w:val="21"/>
          <w:lang w:eastAsia="zh-CN"/>
        </w:rPr>
        <w:t>禁止</w:t>
      </w:r>
      <w:r>
        <w:rPr>
          <w:rFonts w:hint="eastAsia" w:ascii="宋体" w:hAnsi="宋体" w:eastAsia="宋体" w:cs="宋体"/>
          <w:b w:val="0"/>
          <w:bCs w:val="0"/>
          <w:sz w:val="21"/>
          <w:szCs w:val="21"/>
        </w:rPr>
        <w:t>考试内容超课程标准、超教学进度或将奥数和学科竞赛题等作为考试内容。</w:t>
      </w:r>
    </w:p>
    <w:p>
      <w:pPr>
        <w:widowControl/>
        <w:ind w:firstLine="422" w:firstLineChars="200"/>
        <w:jc w:val="left"/>
        <w:rPr>
          <w:rFonts w:hint="eastAsia" w:ascii="宋体" w:hAnsi="宋体" w:eastAsia="宋体" w:cs="宋体"/>
          <w:sz w:val="21"/>
          <w:szCs w:val="21"/>
        </w:rPr>
      </w:pPr>
      <w:r>
        <w:rPr>
          <w:rFonts w:hint="eastAsia" w:ascii="宋体" w:hAnsi="宋体" w:eastAsia="宋体" w:cs="宋体"/>
          <w:b/>
          <w:bCs/>
          <w:sz w:val="21"/>
          <w:szCs w:val="21"/>
        </w:rPr>
        <w:t>（二）违规进行</w:t>
      </w:r>
      <w:r>
        <w:rPr>
          <w:rFonts w:hint="eastAsia" w:ascii="宋体" w:hAnsi="宋体" w:eastAsia="宋体" w:cs="宋体"/>
          <w:b/>
          <w:bCs/>
          <w:sz w:val="21"/>
          <w:szCs w:val="21"/>
          <w:lang w:eastAsia="zh-CN"/>
        </w:rPr>
        <w:t>考试</w:t>
      </w:r>
      <w:r>
        <w:rPr>
          <w:rFonts w:hint="eastAsia" w:ascii="宋体" w:hAnsi="宋体" w:eastAsia="宋体" w:cs="宋体"/>
          <w:b/>
          <w:bCs/>
          <w:sz w:val="21"/>
          <w:szCs w:val="21"/>
        </w:rPr>
        <w:t>排名。</w:t>
      </w:r>
      <w:r>
        <w:rPr>
          <w:rFonts w:hint="eastAsia" w:ascii="宋体" w:hAnsi="宋体" w:cs="宋体"/>
          <w:sz w:val="21"/>
          <w:szCs w:val="21"/>
        </w:rPr>
        <w:t>对学生考试不进行排名；禁止</w:t>
      </w:r>
      <w:r>
        <w:rPr>
          <w:rFonts w:hint="eastAsia" w:ascii="宋体" w:hAnsi="宋体" w:cs="宋体"/>
          <w:sz w:val="21"/>
          <w:szCs w:val="21"/>
          <w:lang w:eastAsia="zh-CN"/>
        </w:rPr>
        <w:t>以各种形式公布</w:t>
      </w:r>
      <w:r>
        <w:rPr>
          <w:rFonts w:hint="eastAsia"/>
          <w:sz w:val="21"/>
          <w:szCs w:val="21"/>
        </w:rPr>
        <w:t>考试成绩</w:t>
      </w:r>
      <w:r>
        <w:rPr>
          <w:rFonts w:hint="eastAsia"/>
          <w:b/>
          <w:bCs/>
          <w:color w:val="auto"/>
          <w:sz w:val="21"/>
          <w:szCs w:val="21"/>
          <w:lang w:eastAsia="zh-CN"/>
        </w:rPr>
        <w:t>、</w:t>
      </w:r>
      <w:r>
        <w:rPr>
          <w:rFonts w:hint="eastAsia"/>
          <w:sz w:val="21"/>
          <w:szCs w:val="21"/>
        </w:rPr>
        <w:t>班级年级均分、排名</w:t>
      </w:r>
      <w:r>
        <w:rPr>
          <w:rFonts w:hint="eastAsia"/>
          <w:sz w:val="21"/>
          <w:szCs w:val="21"/>
          <w:lang w:eastAsia="zh-CN"/>
        </w:rPr>
        <w:t>等</w:t>
      </w:r>
      <w:r>
        <w:rPr>
          <w:rFonts w:hint="eastAsia" w:ascii="宋体" w:hAnsi="宋体" w:eastAsia="宋体" w:cs="宋体"/>
          <w:sz w:val="21"/>
          <w:szCs w:val="21"/>
        </w:rPr>
        <w:t>；</w:t>
      </w:r>
      <w:r>
        <w:rPr>
          <w:rFonts w:hint="eastAsia" w:ascii="宋体" w:hAnsi="宋体" w:eastAsia="宋体" w:cs="宋体"/>
          <w:sz w:val="21"/>
          <w:szCs w:val="21"/>
          <w:lang w:eastAsia="zh-CN"/>
        </w:rPr>
        <w:t>不得</w:t>
      </w:r>
      <w:r>
        <w:rPr>
          <w:rFonts w:hint="eastAsia" w:ascii="宋体" w:hAnsi="宋体" w:eastAsia="宋体" w:cs="宋体"/>
          <w:sz w:val="21"/>
          <w:szCs w:val="21"/>
        </w:rPr>
        <w:t>要求家长评改作业。</w:t>
      </w:r>
    </w:p>
    <w:p>
      <w:pPr>
        <w:widowControl/>
        <w:ind w:firstLine="422" w:firstLineChars="200"/>
        <w:jc w:val="left"/>
        <w:rPr>
          <w:rFonts w:hint="eastAsia" w:ascii="宋体" w:hAnsi="宋体" w:eastAsia="宋体" w:cs="宋体"/>
          <w:sz w:val="21"/>
          <w:szCs w:val="21"/>
          <w:lang w:eastAsia="zh-CN"/>
        </w:rPr>
      </w:pPr>
      <w:r>
        <w:rPr>
          <w:rFonts w:hint="eastAsia" w:ascii="宋体" w:hAnsi="宋体" w:eastAsia="宋体" w:cs="宋体"/>
          <w:b/>
          <w:bCs/>
          <w:sz w:val="21"/>
          <w:szCs w:val="21"/>
        </w:rPr>
        <w:t>（三）违规分快慢班。</w:t>
      </w:r>
      <w:r>
        <w:rPr>
          <w:rFonts w:hint="eastAsia" w:ascii="宋体" w:hAnsi="宋体" w:eastAsia="宋体" w:cs="宋体"/>
          <w:sz w:val="21"/>
          <w:szCs w:val="21"/>
        </w:rPr>
        <w:t>学校实行均衡分班，</w:t>
      </w:r>
      <w:r>
        <w:rPr>
          <w:rFonts w:hint="eastAsia" w:ascii="宋体" w:hAnsi="宋体" w:eastAsia="宋体" w:cs="宋体"/>
          <w:sz w:val="21"/>
          <w:szCs w:val="21"/>
          <w:lang w:eastAsia="zh-CN"/>
        </w:rPr>
        <w:t>不</w:t>
      </w:r>
      <w:r>
        <w:rPr>
          <w:rFonts w:hint="eastAsia" w:ascii="宋体" w:hAnsi="宋体" w:eastAsia="宋体" w:cs="宋体"/>
          <w:sz w:val="21"/>
          <w:szCs w:val="21"/>
        </w:rPr>
        <w:t>以考试成绩分重点班、实验班、快慢班或以分层走班等形式变相分快慢班</w:t>
      </w:r>
      <w:r>
        <w:rPr>
          <w:rFonts w:hint="eastAsia" w:ascii="宋体" w:hAnsi="宋体" w:eastAsia="宋体" w:cs="宋体"/>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sz w:val="21"/>
          <w:szCs w:val="21"/>
        </w:rPr>
      </w:pPr>
      <w:r>
        <w:rPr>
          <w:rFonts w:hint="eastAsia" w:ascii="宋体" w:hAnsi="宋体" w:cs="宋体"/>
          <w:b/>
          <w:bCs/>
          <w:sz w:val="21"/>
          <w:szCs w:val="21"/>
        </w:rPr>
        <w:t>（四</w:t>
      </w:r>
      <w:r>
        <w:rPr>
          <w:rFonts w:hint="eastAsia" w:ascii="宋体" w:hAnsi="宋体" w:eastAsia="宋体" w:cs="宋体"/>
          <w:b/>
          <w:bCs/>
          <w:sz w:val="21"/>
          <w:szCs w:val="21"/>
          <w:lang w:eastAsia="zh-CN"/>
        </w:rPr>
        <w:t>）</w:t>
      </w:r>
      <w:r>
        <w:rPr>
          <w:rFonts w:hint="eastAsia" w:ascii="宋体" w:hAnsi="宋体" w:cs="宋体"/>
          <w:b/>
          <w:bCs/>
          <w:sz w:val="21"/>
          <w:szCs w:val="21"/>
        </w:rPr>
        <w:t>违规超前教学。</w:t>
      </w:r>
      <w:r>
        <w:rPr>
          <w:rFonts w:hint="eastAsia" w:ascii="宋体" w:hAnsi="宋体" w:cs="宋体"/>
          <w:sz w:val="21"/>
          <w:szCs w:val="21"/>
        </w:rPr>
        <w:t>严格执行国家课程方案和各学科课程标准，开齐开足课程，合理安排各年级每个学期所学科目</w:t>
      </w:r>
      <w:r>
        <w:rPr>
          <w:rFonts w:hint="eastAsia" w:ascii="宋体" w:hAnsi="宋体" w:cs="宋体"/>
          <w:sz w:val="21"/>
          <w:szCs w:val="21"/>
          <w:lang w:eastAsia="zh-CN"/>
        </w:rPr>
        <w:t>、</w:t>
      </w:r>
      <w:r>
        <w:rPr>
          <w:rFonts w:hint="eastAsia" w:ascii="宋体" w:hAnsi="宋体" w:cs="宋体"/>
          <w:sz w:val="21"/>
          <w:szCs w:val="21"/>
        </w:rPr>
        <w:t>课时和教学进度，不随意增加或压缩各年级所学科目和课时；</w:t>
      </w:r>
      <w:r>
        <w:rPr>
          <w:rFonts w:hint="eastAsia" w:ascii="宋体" w:hAnsi="宋体" w:eastAsia="宋体" w:cs="宋体"/>
          <w:sz w:val="21"/>
          <w:szCs w:val="21"/>
          <w:lang w:eastAsia="zh-CN"/>
        </w:rPr>
        <w:t>严禁</w:t>
      </w:r>
      <w:r>
        <w:rPr>
          <w:rFonts w:hint="eastAsia" w:ascii="宋体" w:hAnsi="宋体" w:cs="宋体"/>
          <w:sz w:val="21"/>
          <w:szCs w:val="21"/>
        </w:rPr>
        <w:t>寒暑假推迟放假或提前开学；在职教师</w:t>
      </w:r>
      <w:r>
        <w:rPr>
          <w:rFonts w:hint="eastAsia" w:ascii="宋体" w:hAnsi="宋体" w:cs="宋体"/>
          <w:sz w:val="21"/>
          <w:szCs w:val="21"/>
          <w:lang w:eastAsia="zh-CN"/>
        </w:rPr>
        <w:t>不</w:t>
      </w:r>
      <w:r>
        <w:rPr>
          <w:rFonts w:hint="eastAsia" w:ascii="宋体" w:hAnsi="宋体" w:cs="宋体"/>
          <w:sz w:val="21"/>
          <w:szCs w:val="21"/>
        </w:rPr>
        <w:t>开展有偿补课。</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（五）校外培训机构违规办学。</w:t>
      </w:r>
      <w:r>
        <w:rPr>
          <w:rFonts w:hint="eastAsia" w:ascii="宋体" w:hAnsi="宋体" w:eastAsia="宋体" w:cs="宋体"/>
          <w:b w:val="0"/>
          <w:bCs w:val="0"/>
          <w:sz w:val="21"/>
          <w:szCs w:val="21"/>
          <w:lang w:eastAsia="zh-CN"/>
        </w:rPr>
        <w:t>严禁学校教师与</w:t>
      </w:r>
      <w:r>
        <w:rPr>
          <w:rFonts w:hint="eastAsia" w:ascii="宋体" w:hAnsi="宋体" w:cs="宋体"/>
          <w:b w:val="0"/>
          <w:bCs w:val="0"/>
          <w:sz w:val="21"/>
          <w:szCs w:val="21"/>
        </w:rPr>
        <w:t>校外培训机构勾连</w:t>
      </w:r>
      <w:r>
        <w:rPr>
          <w:rFonts w:hint="eastAsia" w:ascii="宋体" w:hAnsi="宋体" w:eastAsia="宋体" w:cs="宋体"/>
          <w:b w:val="0"/>
          <w:bCs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sz w:val="21"/>
          <w:szCs w:val="21"/>
        </w:rPr>
      </w:pPr>
      <w:r>
        <w:rPr>
          <w:rFonts w:hint="eastAsia" w:ascii="宋体" w:hAnsi="宋体" w:cs="宋体"/>
          <w:b/>
          <w:bCs/>
          <w:sz w:val="21"/>
          <w:szCs w:val="21"/>
          <w:lang w:eastAsia="zh-CN"/>
        </w:rPr>
        <w:t>（六）食堂管理不规范。</w:t>
      </w:r>
      <w:r>
        <w:rPr>
          <w:rFonts w:hint="eastAsia" w:ascii="宋体" w:hAnsi="宋体" w:cs="宋体"/>
          <w:sz w:val="21"/>
          <w:szCs w:val="21"/>
          <w:lang w:eastAsia="zh-CN"/>
        </w:rPr>
        <w:t>学校严格执行“阳光食堂” 信息化监管服务平台运行管理。</w:t>
      </w:r>
    </w:p>
    <w:p>
      <w:pPr>
        <w:keepNext w:val="0"/>
        <w:keepLines w:val="0"/>
        <w:pageBreakBefore w:val="0"/>
        <w:widowControl/>
        <w:kinsoku/>
        <w:wordWrap/>
        <w:overflowPunct/>
        <w:topLinePunct w:val="0"/>
        <w:autoSpaceDE/>
        <w:autoSpaceDN/>
        <w:bidi w:val="0"/>
        <w:adjustRightInd/>
        <w:snapToGrid w:val="0"/>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lang w:eastAsia="zh-CN"/>
        </w:rPr>
        <w:t>二</w:t>
      </w:r>
      <w:r>
        <w:rPr>
          <w:rFonts w:hint="eastAsia" w:ascii="宋体" w:hAnsi="宋体" w:cs="宋体"/>
          <w:b/>
          <w:bCs/>
          <w:sz w:val="21"/>
          <w:szCs w:val="21"/>
        </w:rPr>
        <w:t>、实施步骤</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cs="宋体"/>
          <w:sz w:val="21"/>
          <w:szCs w:val="21"/>
        </w:rPr>
      </w:pPr>
      <w:r>
        <w:rPr>
          <w:rFonts w:hint="eastAsia" w:ascii="宋体" w:hAnsi="宋体" w:cs="宋体"/>
          <w:sz w:val="21"/>
          <w:szCs w:val="21"/>
        </w:rPr>
        <w:t>此次专项整治工作从201</w:t>
      </w:r>
      <w:r>
        <w:rPr>
          <w:rFonts w:hint="eastAsia" w:ascii="宋体" w:hAnsi="宋体" w:eastAsia="宋体" w:cs="宋体"/>
          <w:sz w:val="21"/>
          <w:szCs w:val="21"/>
          <w:lang w:val="en-US" w:eastAsia="zh-CN"/>
        </w:rPr>
        <w:t>9</w:t>
      </w:r>
      <w:r>
        <w:rPr>
          <w:rFonts w:hint="eastAsia" w:ascii="宋体" w:hAnsi="宋体" w:cs="宋体"/>
          <w:sz w:val="21"/>
          <w:szCs w:val="21"/>
        </w:rPr>
        <w:t>年</w:t>
      </w:r>
      <w:r>
        <w:rPr>
          <w:rFonts w:hint="eastAsia" w:ascii="宋体" w:hAnsi="宋体" w:eastAsia="宋体" w:cs="宋体"/>
          <w:sz w:val="21"/>
          <w:szCs w:val="21"/>
          <w:lang w:val="en-US" w:eastAsia="zh-CN"/>
        </w:rPr>
        <w:t>8</w:t>
      </w:r>
      <w:r>
        <w:rPr>
          <w:rFonts w:hint="eastAsia" w:ascii="宋体" w:hAnsi="宋体" w:cs="宋体"/>
          <w:sz w:val="21"/>
          <w:szCs w:val="21"/>
        </w:rPr>
        <w:t>月至2019年12月，分四个阶段进行。</w:t>
      </w:r>
    </w:p>
    <w:p>
      <w:pPr>
        <w:keepNext w:val="0"/>
        <w:keepLines w:val="0"/>
        <w:pageBreakBefore w:val="0"/>
        <w:widowControl/>
        <w:kinsoku/>
        <w:wordWrap/>
        <w:overflowPunct/>
        <w:topLinePunct w:val="0"/>
        <w:autoSpaceDE/>
        <w:autoSpaceDN/>
        <w:bidi w:val="0"/>
        <w:adjustRightInd/>
        <w:snapToGrid w:val="0"/>
        <w:ind w:firstLine="422" w:firstLineChars="200"/>
        <w:jc w:val="left"/>
        <w:textAlignment w:val="auto"/>
        <w:rPr>
          <w:b/>
          <w:bCs/>
          <w:color w:val="000000"/>
          <w:spacing w:val="0"/>
          <w:w w:val="100"/>
          <w:position w:val="0"/>
          <w:sz w:val="21"/>
          <w:szCs w:val="21"/>
        </w:rPr>
      </w:pPr>
      <w:r>
        <w:rPr>
          <w:rFonts w:hint="eastAsia" w:ascii="宋体" w:hAnsi="宋体" w:cs="宋体"/>
          <w:b/>
          <w:bCs/>
          <w:sz w:val="21"/>
          <w:szCs w:val="21"/>
        </w:rPr>
        <w:t>第一阶段：深入宣传发动阶段</w:t>
      </w:r>
      <w:r>
        <w:rPr>
          <w:rFonts w:ascii="PMingLiU" w:hAnsi="PMingLiU" w:eastAsia="PMingLiU" w:cs="PMingLiU"/>
          <w:b/>
          <w:bCs/>
          <w:color w:val="000000"/>
          <w:spacing w:val="0"/>
          <w:w w:val="100"/>
          <w:position w:val="0"/>
          <w:sz w:val="21"/>
          <w:szCs w:val="21"/>
        </w:rPr>
        <w:t>（8</w:t>
      </w:r>
      <w:r>
        <w:rPr>
          <w:b/>
          <w:bCs/>
          <w:color w:val="000000"/>
          <w:spacing w:val="0"/>
          <w:w w:val="100"/>
          <w:position w:val="0"/>
          <w:sz w:val="21"/>
          <w:szCs w:val="21"/>
        </w:rPr>
        <w:t>月下旬</w:t>
      </w:r>
      <w:r>
        <w:rPr>
          <w:rFonts w:ascii="PMingLiU" w:hAnsi="PMingLiU" w:eastAsia="PMingLiU" w:cs="PMingLiU"/>
          <w:b/>
          <w:bCs/>
          <w:color w:val="000000"/>
          <w:spacing w:val="0"/>
          <w:w w:val="100"/>
          <w:position w:val="0"/>
          <w:sz w:val="21"/>
          <w:szCs w:val="21"/>
          <w:lang w:val="en-US" w:eastAsia="en-US" w:bidi="en-US"/>
        </w:rPr>
        <w:t>-9</w:t>
      </w:r>
      <w:r>
        <w:rPr>
          <w:b/>
          <w:bCs/>
          <w:color w:val="000000"/>
          <w:spacing w:val="0"/>
          <w:w w:val="100"/>
          <w:position w:val="0"/>
          <w:sz w:val="21"/>
          <w:szCs w:val="21"/>
        </w:rPr>
        <w:t>月</w:t>
      </w:r>
      <w:r>
        <w:rPr>
          <w:rFonts w:ascii="PMingLiU" w:hAnsi="PMingLiU" w:eastAsia="PMingLiU" w:cs="PMingLiU"/>
          <w:b/>
          <w:bCs/>
          <w:color w:val="000000"/>
          <w:spacing w:val="0"/>
          <w:w w:val="100"/>
          <w:position w:val="0"/>
          <w:sz w:val="21"/>
          <w:szCs w:val="21"/>
        </w:rPr>
        <w:t>20</w:t>
      </w:r>
      <w:r>
        <w:rPr>
          <w:b/>
          <w:bCs/>
          <w:color w:val="000000"/>
          <w:spacing w:val="0"/>
          <w:w w:val="100"/>
          <w:position w:val="0"/>
          <w:sz w:val="21"/>
          <w:szCs w:val="21"/>
        </w:rPr>
        <w:t>日）</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cs="宋体"/>
          <w:sz w:val="21"/>
          <w:szCs w:val="21"/>
        </w:rPr>
      </w:pPr>
      <w:r>
        <w:rPr>
          <w:rFonts w:hint="eastAsia" w:ascii="宋体" w:hAnsi="宋体" w:cs="宋体"/>
          <w:sz w:val="21"/>
          <w:szCs w:val="21"/>
        </w:rPr>
        <w:t>学校结合前期及现阶段工作开展情况，进一步完善落实专项治理工作</w:t>
      </w:r>
      <w:r>
        <w:rPr>
          <w:rFonts w:hint="eastAsia" w:ascii="宋体" w:hAnsi="宋体" w:cs="宋体"/>
          <w:sz w:val="21"/>
          <w:szCs w:val="21"/>
          <w:lang w:eastAsia="zh-CN"/>
        </w:rPr>
        <w:t>方案</w:t>
      </w:r>
      <w:r>
        <w:rPr>
          <w:rFonts w:hint="eastAsia" w:ascii="宋体" w:hAnsi="宋体" w:cs="宋体"/>
          <w:sz w:val="21"/>
          <w:szCs w:val="21"/>
        </w:rPr>
        <w:t>。带领教师深入学习江苏省教育厅《关于开展中小学违规办学行为专项治理工作的通知》和新北区教育局《新北区关于开展义务教育学校违规办学问题专项整治实施方案》文件精神</w:t>
      </w:r>
      <w:r>
        <w:rPr>
          <w:rFonts w:hint="eastAsia" w:ascii="宋体" w:hAnsi="宋体" w:eastAsia="宋体" w:cs="宋体"/>
          <w:sz w:val="21"/>
          <w:szCs w:val="21"/>
          <w:lang w:eastAsia="zh-CN"/>
        </w:rPr>
        <w:t>，</w:t>
      </w:r>
      <w:r>
        <w:rPr>
          <w:rFonts w:hint="eastAsia" w:ascii="宋体" w:hAnsi="宋体" w:cs="宋体"/>
          <w:sz w:val="21"/>
          <w:szCs w:val="21"/>
        </w:rPr>
        <w:t>深刻领悟上级下发的规范办学文件精神，同时借助校园橱窗、展板、电子显示屏、校园网等平台，加大向社会各界和学生家长的宣传力度，让他们深入了解规范办学行为的规定、具体内容及重要举措，引导他们积极支持规范中小学办学行为的各项改革，营造有利于深入实施素质教育的社会舆论氛围。</w:t>
      </w:r>
    </w:p>
    <w:p>
      <w:pPr>
        <w:keepNext w:val="0"/>
        <w:keepLines w:val="0"/>
        <w:pageBreakBefore w:val="0"/>
        <w:widowControl/>
        <w:kinsoku/>
        <w:wordWrap/>
        <w:overflowPunct/>
        <w:topLinePunct w:val="0"/>
        <w:autoSpaceDE/>
        <w:autoSpaceDN/>
        <w:bidi w:val="0"/>
        <w:adjustRightInd/>
        <w:snapToGrid w:val="0"/>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第二阶段：严格自查自纠阶段（9月21日-10月15日）</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cs="宋体"/>
          <w:sz w:val="21"/>
          <w:szCs w:val="21"/>
        </w:rPr>
      </w:pPr>
      <w:r>
        <w:rPr>
          <w:rFonts w:hint="eastAsia" w:ascii="宋体" w:hAnsi="宋体" w:cs="宋体"/>
          <w:sz w:val="21"/>
          <w:szCs w:val="21"/>
        </w:rPr>
        <w:t>认真对照新北区教育局《关于落实省教育厅开展中小学违规办学行为专项治理工作的通知》文件要求，结合本次专项治理的重点工作，针对办学行为中存在的问题，严格开展自查自纠，针对存在的突出问题，制定切实可行的措施，自觉纠正违规办学行为，规范学校内部管理，真正把规范办学行为的要求落实到课程、教学、评价、管理各个环节。</w:t>
      </w:r>
    </w:p>
    <w:p>
      <w:pPr>
        <w:keepNext w:val="0"/>
        <w:keepLines w:val="0"/>
        <w:pageBreakBefore w:val="0"/>
        <w:widowControl/>
        <w:kinsoku/>
        <w:wordWrap/>
        <w:overflowPunct/>
        <w:topLinePunct w:val="0"/>
        <w:autoSpaceDE/>
        <w:autoSpaceDN/>
        <w:bidi w:val="0"/>
        <w:adjustRightInd/>
        <w:snapToGrid w:val="0"/>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rPr>
        <w:t>第三阶段：巩固提</w:t>
      </w:r>
      <w:r>
        <w:rPr>
          <w:rFonts w:hint="eastAsia" w:ascii="宋体" w:hAnsi="宋体" w:cs="宋体"/>
          <w:b/>
          <w:bCs/>
          <w:sz w:val="21"/>
          <w:szCs w:val="21"/>
          <w:lang w:eastAsia="zh-CN"/>
        </w:rPr>
        <w:t>升</w:t>
      </w:r>
      <w:r>
        <w:rPr>
          <w:rFonts w:hint="eastAsia" w:ascii="宋体" w:hAnsi="宋体" w:cs="宋体"/>
          <w:b/>
          <w:bCs/>
          <w:sz w:val="21"/>
          <w:szCs w:val="21"/>
        </w:rPr>
        <w:t>阶段（10月16日</w:t>
      </w:r>
      <w:r>
        <w:rPr>
          <w:rFonts w:hint="eastAsia" w:ascii="宋体" w:hAnsi="宋体" w:cs="宋体"/>
          <w:b/>
          <w:bCs/>
          <w:sz w:val="21"/>
          <w:szCs w:val="21"/>
          <w:lang w:val="en-US" w:eastAsia="zh-CN"/>
        </w:rPr>
        <w:t>-10</w:t>
      </w:r>
      <w:r>
        <w:rPr>
          <w:rFonts w:hint="eastAsia" w:ascii="宋体" w:hAnsi="宋体" w:cs="宋体"/>
          <w:b/>
          <w:bCs/>
          <w:sz w:val="21"/>
          <w:szCs w:val="21"/>
        </w:rPr>
        <w:t>月30日）</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宋体" w:hAnsi="宋体" w:cs="宋体"/>
          <w:sz w:val="21"/>
          <w:szCs w:val="21"/>
        </w:rPr>
      </w:pPr>
      <w:r>
        <w:rPr>
          <w:rFonts w:hint="eastAsia" w:ascii="宋体" w:hAnsi="宋体" w:cs="宋体"/>
          <w:sz w:val="21"/>
          <w:szCs w:val="21"/>
        </w:rPr>
        <w:t>针对专项治理期间发现的问题进行跟踪督查整改情况。在此基础上，建立规范中小学办学行为的长效机制。按照 “谁主管、谁负责”的原则，建立专项检查和监督制度、定期检查通报制度、责任追究制度等，明确责任，落实措施，巩固成果。</w:t>
      </w:r>
    </w:p>
    <w:p>
      <w:pPr>
        <w:keepNext w:val="0"/>
        <w:keepLines w:val="0"/>
        <w:pageBreakBefore w:val="0"/>
        <w:tabs>
          <w:tab w:val="left" w:pos="993"/>
          <w:tab w:val="left" w:pos="1276"/>
        </w:tabs>
        <w:kinsoku/>
        <w:wordWrap/>
        <w:overflowPunct/>
        <w:topLinePunct w:val="0"/>
        <w:autoSpaceDE/>
        <w:autoSpaceDN/>
        <w:bidi w:val="0"/>
        <w:adjustRightInd/>
        <w:snapToGrid w:val="0"/>
        <w:ind w:firstLine="422" w:firstLineChars="200"/>
        <w:textAlignment w:val="auto"/>
        <w:rPr>
          <w:rFonts w:hint="eastAsia" w:ascii="宋体" w:hAnsi="宋体" w:cs="宋体"/>
          <w:b/>
          <w:bCs/>
          <w:sz w:val="21"/>
          <w:szCs w:val="21"/>
        </w:rPr>
      </w:pPr>
      <w:r>
        <w:rPr>
          <w:rFonts w:hint="eastAsia" w:ascii="宋体" w:hAnsi="宋体" w:cs="宋体"/>
          <w:b/>
          <w:bCs/>
          <w:sz w:val="21"/>
          <w:szCs w:val="21"/>
        </w:rPr>
        <w:t>第四阶段：总结提高阶段（12月1日-12月30日前）</w:t>
      </w:r>
    </w:p>
    <w:p>
      <w:pPr>
        <w:keepNext w:val="0"/>
        <w:keepLines w:val="0"/>
        <w:pageBreakBefore w:val="0"/>
        <w:kinsoku/>
        <w:wordWrap/>
        <w:overflowPunct/>
        <w:topLinePunct w:val="0"/>
        <w:autoSpaceDE/>
        <w:autoSpaceDN/>
        <w:bidi w:val="0"/>
        <w:adjustRightInd/>
        <w:snapToGrid w:val="0"/>
        <w:ind w:firstLine="420" w:firstLineChars="200"/>
        <w:textAlignment w:val="auto"/>
        <w:rPr>
          <w:rFonts w:hint="eastAsia" w:ascii="宋体" w:hAnsi="宋体" w:cs="宋体"/>
          <w:sz w:val="21"/>
          <w:szCs w:val="21"/>
        </w:rPr>
      </w:pPr>
      <w:r>
        <w:rPr>
          <w:rFonts w:hint="eastAsia" w:ascii="宋体" w:hAnsi="宋体" w:cs="宋体"/>
          <w:kern w:val="0"/>
          <w:sz w:val="21"/>
          <w:szCs w:val="21"/>
        </w:rPr>
        <w:t>全面评估专项治理成效。学校针对治理的</w:t>
      </w:r>
      <w:r>
        <w:rPr>
          <w:rFonts w:hint="eastAsia" w:ascii="宋体" w:hAnsi="宋体" w:eastAsia="宋体" w:cs="宋体"/>
          <w:kern w:val="0"/>
          <w:sz w:val="21"/>
          <w:szCs w:val="21"/>
          <w:lang w:val="en-US" w:eastAsia="zh-CN"/>
        </w:rPr>
        <w:t>6</w:t>
      </w:r>
      <w:r>
        <w:rPr>
          <w:rFonts w:hint="eastAsia" w:ascii="宋体" w:hAnsi="宋体" w:cs="宋体"/>
          <w:kern w:val="0"/>
          <w:sz w:val="21"/>
          <w:szCs w:val="21"/>
        </w:rPr>
        <w:t>条违规办学行为进行逐项自评，形成自评报告，并上传至省级阳光办学平台。着力构建长效机制。学校将在规范办学行为、发展素质教育上下功夫，更大力度推进深化教育教学改革，优化教学过程，提高课堂教学效率和教学质量。</w:t>
      </w:r>
    </w:p>
    <w:p>
      <w:pPr>
        <w:keepNext w:val="0"/>
        <w:keepLines w:val="0"/>
        <w:pageBreakBefore w:val="0"/>
        <w:widowControl/>
        <w:kinsoku/>
        <w:wordWrap/>
        <w:overflowPunct/>
        <w:topLinePunct w:val="0"/>
        <w:autoSpaceDE/>
        <w:autoSpaceDN/>
        <w:bidi w:val="0"/>
        <w:adjustRightInd/>
        <w:snapToGrid w:val="0"/>
        <w:ind w:firstLine="422" w:firstLineChars="200"/>
        <w:jc w:val="left"/>
        <w:textAlignment w:val="auto"/>
        <w:rPr>
          <w:rFonts w:hint="eastAsia" w:ascii="宋体" w:hAnsi="宋体" w:cs="宋体"/>
          <w:b/>
          <w:bCs/>
          <w:sz w:val="21"/>
          <w:szCs w:val="21"/>
        </w:rPr>
      </w:pPr>
      <w:r>
        <w:rPr>
          <w:rFonts w:hint="eastAsia" w:ascii="宋体" w:hAnsi="宋体" w:cs="宋体"/>
          <w:b/>
          <w:bCs/>
          <w:sz w:val="21"/>
          <w:szCs w:val="21"/>
          <w:lang w:eastAsia="zh-CN"/>
        </w:rPr>
        <w:t>三</w:t>
      </w:r>
      <w:r>
        <w:rPr>
          <w:rFonts w:hint="eastAsia" w:ascii="宋体" w:hAnsi="宋体" w:cs="宋体"/>
          <w:b/>
          <w:bCs/>
          <w:sz w:val="21"/>
          <w:szCs w:val="21"/>
        </w:rPr>
        <w:t>、工作措施及要求</w:t>
      </w:r>
    </w:p>
    <w:p>
      <w:pPr>
        <w:widowControl/>
        <w:ind w:firstLine="422" w:firstLineChars="200"/>
        <w:jc w:val="left"/>
        <w:rPr>
          <w:rFonts w:hint="eastAsia" w:ascii="宋体" w:hAnsi="宋体" w:cs="宋体"/>
          <w:sz w:val="21"/>
          <w:szCs w:val="21"/>
        </w:rPr>
      </w:pPr>
      <w:r>
        <w:rPr>
          <w:rFonts w:hint="eastAsia" w:ascii="宋体" w:hAnsi="宋体" w:cs="宋体"/>
          <w:b/>
          <w:bCs/>
          <w:sz w:val="21"/>
          <w:szCs w:val="21"/>
        </w:rPr>
        <w:t>（一）强化主体责任落实。</w:t>
      </w:r>
      <w:r>
        <w:rPr>
          <w:rFonts w:hint="eastAsia" w:ascii="宋体" w:hAnsi="宋体" w:cs="宋体"/>
          <w:sz w:val="21"/>
          <w:szCs w:val="21"/>
        </w:rPr>
        <w:t>学校坚持把规范办学行为列入学校全面从严治党和学校发展的重要内容，把治理发生在群众身边的不正之风和腐败问题作为重要的政治责任，切实担当起主体责任。不断强化学校党风廉政建设“两个责任”落实，将规范中小学办学行为与强化教育教学管理工作有机结合起来，做到同部署、同推进、同落实。形成压力传导、责任传递机制，把治理责任落实到学校每个管理干部、每个教师身上，转化为学校的自觉行动。</w:t>
      </w:r>
    </w:p>
    <w:p>
      <w:pPr>
        <w:widowControl/>
        <w:ind w:firstLine="422" w:firstLineChars="200"/>
        <w:jc w:val="left"/>
        <w:rPr>
          <w:rFonts w:hint="eastAsia" w:ascii="宋体" w:hAnsi="宋体" w:cs="宋体"/>
          <w:sz w:val="21"/>
          <w:szCs w:val="21"/>
        </w:rPr>
      </w:pPr>
      <w:r>
        <w:rPr>
          <w:rFonts w:hint="eastAsia" w:ascii="宋体" w:hAnsi="宋体" w:cs="宋体"/>
          <w:b/>
          <w:bCs/>
          <w:sz w:val="21"/>
          <w:szCs w:val="21"/>
        </w:rPr>
        <w:t>（二）强化师德师风建设。</w:t>
      </w:r>
      <w:r>
        <w:rPr>
          <w:rFonts w:hint="eastAsia" w:ascii="宋体" w:hAnsi="宋体" w:cs="宋体"/>
          <w:sz w:val="21"/>
          <w:szCs w:val="21"/>
        </w:rPr>
        <w:t>通过学习讨论活动抓好师德教育，提升教师思想境界和法纪意识。加强师德师风考核制度的落实与完善，将师德表现作为教师年度考核、岗位聘任、职称评审、评优评先的重要依据，坚决落实师德问题“一票否决”要求。树立师德先进典型，强化榜样引领，弘扬师德大爱，传递教育正能量。</w:t>
      </w:r>
      <w:bookmarkStart w:id="0" w:name="_GoBack"/>
      <w:bookmarkEnd w:id="0"/>
    </w:p>
    <w:p>
      <w:pPr>
        <w:ind w:firstLine="422" w:firstLineChars="200"/>
        <w:jc w:val="left"/>
        <w:rPr>
          <w:rFonts w:cs="宋体" w:asciiTheme="minorEastAsia" w:hAnsiTheme="minorEastAsia"/>
          <w:sz w:val="21"/>
          <w:szCs w:val="21"/>
        </w:rPr>
      </w:pPr>
      <w:r>
        <w:rPr>
          <w:rFonts w:hint="eastAsia" w:ascii="宋体" w:hAnsi="宋体" w:cs="宋体"/>
          <w:b/>
          <w:bCs/>
          <w:sz w:val="21"/>
          <w:szCs w:val="21"/>
        </w:rPr>
        <w:t>（三）强化宣传引导。</w:t>
      </w:r>
      <w:r>
        <w:rPr>
          <w:rFonts w:hint="eastAsia"/>
          <w:sz w:val="21"/>
          <w:szCs w:val="21"/>
        </w:rPr>
        <w:t>通过</w:t>
      </w:r>
      <w:r>
        <w:rPr>
          <w:rFonts w:hint="eastAsia" w:ascii="宋体" w:hAnsi="宋体" w:cs="宋体"/>
          <w:sz w:val="21"/>
          <w:szCs w:val="21"/>
        </w:rPr>
        <w:t>家长学校、座谈会、给家长一封信、教育网站</w:t>
      </w:r>
      <w:r>
        <w:rPr>
          <w:rFonts w:hint="eastAsia" w:ascii="宋体" w:hAnsi="宋体" w:cs="宋体"/>
          <w:sz w:val="21"/>
          <w:szCs w:val="21"/>
          <w:lang w:eastAsia="zh-CN"/>
        </w:rPr>
        <w:t>等途径</w:t>
      </w:r>
      <w:r>
        <w:rPr>
          <w:rFonts w:hint="eastAsia"/>
          <w:sz w:val="21"/>
          <w:szCs w:val="21"/>
        </w:rPr>
        <w:t>宣传规范办学行为、减轻中小学生过重学业负担、全面实施素质教育的重大现实意义和深远历史意义，宣传规范办学行为、深入实施素质教育的有效做法和先进经验，大力</w:t>
      </w:r>
      <w:r>
        <w:rPr>
          <w:rFonts w:hint="eastAsia"/>
          <w:sz w:val="21"/>
          <w:szCs w:val="21"/>
          <w:lang w:eastAsia="zh-CN"/>
        </w:rPr>
        <w:t>营</w:t>
      </w:r>
      <w:r>
        <w:rPr>
          <w:rFonts w:hint="eastAsia"/>
          <w:sz w:val="21"/>
          <w:szCs w:val="21"/>
        </w:rPr>
        <w:t>造义务教育持续健康协调发展的良好氛围。注重家校协同，广泛宣传科学的教育理念，积极发展适合的教育，努力营造全社会共同关心支持教育的氛围。</w:t>
      </w:r>
      <w:r>
        <w:rPr>
          <w:rFonts w:hint="eastAsia"/>
          <w:sz w:val="21"/>
          <w:szCs w:val="21"/>
          <w:lang w:eastAsia="zh-CN"/>
        </w:rPr>
        <w:t>学校设立监督电话</w:t>
      </w:r>
      <w:r>
        <w:rPr>
          <w:rFonts w:hint="eastAsia" w:ascii="宋体" w:hAnsi="宋体" w:cs="宋体"/>
          <w:sz w:val="21"/>
          <w:szCs w:val="21"/>
          <w:lang w:val="en-US" w:eastAsia="zh-CN"/>
        </w:rPr>
        <w:t>0519-</w:t>
      </w:r>
      <w:r>
        <w:rPr>
          <w:rFonts w:ascii="宋体" w:hAnsi="宋体" w:eastAsia="宋体" w:cs="宋体"/>
          <w:sz w:val="21"/>
          <w:szCs w:val="21"/>
        </w:rPr>
        <w:t>85710013</w:t>
      </w:r>
      <w:r>
        <w:rPr>
          <w:rFonts w:hint="eastAsia" w:ascii="宋体" w:hAnsi="宋体" w:eastAsia="宋体" w:cs="宋体"/>
          <w:sz w:val="21"/>
          <w:szCs w:val="21"/>
          <w:lang w:eastAsia="zh-CN"/>
        </w:rPr>
        <w:t>，</w:t>
      </w:r>
      <w:r>
        <w:rPr>
          <w:rFonts w:hint="eastAsia" w:cs="宋体" w:asciiTheme="minorEastAsia" w:hAnsiTheme="minorEastAsia"/>
          <w:sz w:val="21"/>
          <w:szCs w:val="21"/>
        </w:rPr>
        <w:t>欢迎广大学生、家长和社会各界予以监督。</w:t>
      </w:r>
    </w:p>
    <w:p>
      <w:pPr>
        <w:ind w:firstLine="420" w:firstLineChars="200"/>
        <w:jc w:val="left"/>
        <w:rPr>
          <w:rFonts w:hint="eastAsia" w:cs="宋体" w:asciiTheme="minorEastAsia" w:hAnsiTheme="minorEastAsia"/>
          <w:sz w:val="21"/>
          <w:szCs w:val="21"/>
        </w:rPr>
      </w:pPr>
      <w:r>
        <w:rPr>
          <w:rFonts w:hint="eastAsia" w:cs="宋体" w:asciiTheme="minorEastAsia" w:hAnsiTheme="minorEastAsia"/>
          <w:sz w:val="21"/>
          <w:szCs w:val="21"/>
        </w:rPr>
        <w:t xml:space="preserve">                                     </w:t>
      </w:r>
    </w:p>
    <w:p>
      <w:pPr>
        <w:ind w:firstLine="6300" w:firstLineChars="3000"/>
        <w:jc w:val="left"/>
        <w:rPr>
          <w:rFonts w:hint="eastAsia" w:cs="宋体" w:asciiTheme="minorEastAsia" w:hAnsiTheme="minorEastAsia" w:eastAsiaTheme="minorEastAsia"/>
          <w:sz w:val="21"/>
          <w:szCs w:val="21"/>
          <w:lang w:eastAsia="zh-CN"/>
        </w:rPr>
      </w:pPr>
      <w:r>
        <w:rPr>
          <w:rFonts w:hint="eastAsia" w:cs="宋体" w:asciiTheme="minorEastAsia" w:hAnsiTheme="minorEastAsia"/>
          <w:sz w:val="21"/>
          <w:szCs w:val="21"/>
        </w:rPr>
        <w:t xml:space="preserve">  常州市新北区</w:t>
      </w:r>
      <w:r>
        <w:rPr>
          <w:rFonts w:hint="eastAsia" w:cs="宋体" w:asciiTheme="minorEastAsia" w:hAnsiTheme="minorEastAsia"/>
          <w:sz w:val="21"/>
          <w:szCs w:val="21"/>
          <w:lang w:eastAsia="zh-CN"/>
        </w:rPr>
        <w:t>魏村中心小学</w:t>
      </w:r>
    </w:p>
    <w:p>
      <w:pPr>
        <w:ind w:firstLine="420" w:firstLineChars="200"/>
        <w:jc w:val="left"/>
        <w:rPr>
          <w:rFonts w:cs="宋体" w:asciiTheme="minorEastAsia" w:hAnsiTheme="minorEastAsia"/>
          <w:sz w:val="21"/>
          <w:szCs w:val="21"/>
        </w:rPr>
      </w:pPr>
      <w:r>
        <w:rPr>
          <w:rFonts w:hint="eastAsia" w:cs="宋体" w:asciiTheme="minorEastAsia" w:hAnsiTheme="minorEastAsia"/>
          <w:sz w:val="21"/>
          <w:szCs w:val="21"/>
        </w:rPr>
        <w:t xml:space="preserve">                              </w:t>
      </w:r>
      <w:r>
        <w:rPr>
          <w:rFonts w:hint="eastAsia" w:cs="宋体" w:asciiTheme="minorEastAsia" w:hAnsiTheme="minorEastAsia"/>
          <w:sz w:val="21"/>
          <w:szCs w:val="21"/>
          <w:lang w:val="en-US" w:eastAsia="zh-CN"/>
        </w:rPr>
        <w:t xml:space="preserve">                  </w:t>
      </w:r>
      <w:r>
        <w:rPr>
          <w:rFonts w:hint="eastAsia" w:cs="宋体" w:asciiTheme="minorEastAsia" w:hAnsiTheme="minorEastAsia"/>
          <w:sz w:val="21"/>
          <w:szCs w:val="21"/>
        </w:rPr>
        <w:t xml:space="preserve">                 201</w:t>
      </w:r>
      <w:r>
        <w:rPr>
          <w:rFonts w:hint="eastAsia" w:cs="宋体" w:asciiTheme="minorEastAsia" w:hAnsiTheme="minorEastAsia"/>
          <w:sz w:val="21"/>
          <w:szCs w:val="21"/>
          <w:lang w:val="en-US" w:eastAsia="zh-CN"/>
        </w:rPr>
        <w:t>9</w:t>
      </w:r>
      <w:r>
        <w:rPr>
          <w:rFonts w:hint="eastAsia" w:cs="宋体" w:asciiTheme="minorEastAsia" w:hAnsiTheme="minorEastAsia"/>
          <w:sz w:val="21"/>
          <w:szCs w:val="21"/>
        </w:rPr>
        <w:t>年</w:t>
      </w:r>
      <w:r>
        <w:rPr>
          <w:rFonts w:hint="eastAsia" w:cs="宋体" w:asciiTheme="minorEastAsia" w:hAnsiTheme="minorEastAsia"/>
          <w:sz w:val="21"/>
          <w:szCs w:val="21"/>
          <w:lang w:val="en-US" w:eastAsia="zh-CN"/>
        </w:rPr>
        <w:t>10</w:t>
      </w:r>
      <w:r>
        <w:rPr>
          <w:rFonts w:hint="eastAsia" w:cs="宋体" w:asciiTheme="minorEastAsia" w:hAnsiTheme="minorEastAsia"/>
          <w:sz w:val="21"/>
          <w:szCs w:val="21"/>
        </w:rPr>
        <w:t>月</w:t>
      </w:r>
    </w:p>
    <w:p>
      <w:pPr>
        <w:jc w:val="both"/>
        <w:rPr>
          <w:rFonts w:hint="default" w:cs="宋体" w:asciiTheme="minorEastAsia" w:hAnsiTheme="minorEastAsia" w:eastAsiaTheme="minorEastAsia"/>
          <w:b/>
          <w:sz w:val="32"/>
          <w:szCs w:val="32"/>
          <w:u w:val="double"/>
          <w:lang w:val="en-US" w:eastAsia="zh-CN"/>
        </w:rPr>
      </w:pPr>
      <w:r>
        <w:rPr>
          <w:rFonts w:hint="eastAsia" w:cs="宋体" w:asciiTheme="minorEastAsia" w:hAnsiTheme="minorEastAsia"/>
          <w:b/>
          <w:sz w:val="32"/>
          <w:szCs w:val="32"/>
          <w:u w:val="double"/>
          <w:lang w:val="en-US" w:eastAsia="zh-CN"/>
        </w:rPr>
        <w:t xml:space="preserve">                                                         </w:t>
      </w:r>
    </w:p>
    <w:p>
      <w:pPr>
        <w:ind w:firstLine="643" w:firstLineChars="200"/>
        <w:jc w:val="center"/>
        <w:rPr>
          <w:rFonts w:cs="宋体" w:asciiTheme="minorEastAsia" w:hAnsiTheme="minorEastAsia"/>
          <w:b/>
          <w:sz w:val="32"/>
          <w:szCs w:val="32"/>
        </w:rPr>
      </w:pPr>
      <w:r>
        <w:rPr>
          <w:rFonts w:hint="eastAsia" w:cs="宋体" w:asciiTheme="minorEastAsia" w:hAnsiTheme="minorEastAsia"/>
          <w:b/>
          <w:sz w:val="32"/>
          <w:szCs w:val="32"/>
        </w:rPr>
        <w:t>回</w:t>
      </w:r>
      <w:r>
        <w:rPr>
          <w:rFonts w:hint="eastAsia" w:cs="宋体" w:asciiTheme="minorEastAsia" w:hAnsiTheme="minorEastAsia"/>
          <w:b/>
          <w:sz w:val="32"/>
          <w:szCs w:val="32"/>
          <w:lang w:val="en-US" w:eastAsia="zh-CN"/>
        </w:rPr>
        <w:t xml:space="preserve">  </w:t>
      </w:r>
      <w:r>
        <w:rPr>
          <w:rFonts w:hint="eastAsia" w:cs="宋体" w:asciiTheme="minorEastAsia" w:hAnsiTheme="minorEastAsia"/>
          <w:b/>
          <w:sz w:val="32"/>
          <w:szCs w:val="32"/>
        </w:rPr>
        <w:t>执</w:t>
      </w:r>
    </w:p>
    <w:p>
      <w:pPr>
        <w:ind w:firstLine="480" w:firstLineChars="200"/>
        <w:jc w:val="left"/>
        <w:rPr>
          <w:rFonts w:cs="宋体" w:asciiTheme="minorEastAsia" w:hAnsiTheme="minorEastAsia"/>
          <w:sz w:val="24"/>
        </w:rPr>
      </w:pPr>
      <w:r>
        <w:rPr>
          <w:rFonts w:hint="eastAsia" w:cs="宋体" w:asciiTheme="minorEastAsia" w:hAnsiTheme="minorEastAsia"/>
          <w:sz w:val="24"/>
        </w:rPr>
        <w:t>我已认真阅读《</w:t>
      </w:r>
      <w:r>
        <w:rPr>
          <w:rFonts w:hint="eastAsia" w:cs="宋体" w:asciiTheme="minorEastAsia" w:hAnsiTheme="minorEastAsia"/>
          <w:sz w:val="24"/>
          <w:lang w:eastAsia="zh-CN"/>
        </w:rPr>
        <w:t>给</w:t>
      </w:r>
      <w:r>
        <w:rPr>
          <w:rFonts w:hint="eastAsia" w:cs="宋体" w:asciiTheme="minorEastAsia" w:hAnsiTheme="minorEastAsia"/>
          <w:sz w:val="24"/>
        </w:rPr>
        <w:t>家长的一封信》，对规范中小学办学行为的要求及</w:t>
      </w:r>
      <w:r>
        <w:rPr>
          <w:rFonts w:hint="eastAsia" w:cs="宋体" w:asciiTheme="minorEastAsia" w:hAnsiTheme="minorEastAsia"/>
          <w:sz w:val="24"/>
          <w:lang w:eastAsia="zh-CN"/>
        </w:rPr>
        <w:t>魏村中心小学</w:t>
      </w:r>
      <w:r>
        <w:rPr>
          <w:rFonts w:hint="eastAsia" w:cs="宋体" w:asciiTheme="minorEastAsia" w:hAnsiTheme="minorEastAsia"/>
          <w:sz w:val="24"/>
        </w:rPr>
        <w:t>的工作重点及实施步骤已知悉。</w:t>
      </w:r>
    </w:p>
    <w:p>
      <w:pPr>
        <w:ind w:firstLine="960" w:firstLineChars="400"/>
        <w:jc w:val="left"/>
        <w:rPr>
          <w:rFonts w:cs="宋体" w:asciiTheme="minorEastAsia" w:hAnsiTheme="minorEastAsia"/>
          <w:sz w:val="24"/>
          <w:u w:val="single"/>
        </w:rPr>
      </w:pPr>
      <w:r>
        <w:rPr>
          <w:rFonts w:hint="eastAsia" w:cs="宋体" w:asciiTheme="minorEastAsia" w:hAnsiTheme="minorEastAsia"/>
          <w:sz w:val="24"/>
        </w:rPr>
        <w:t>班级</w:t>
      </w:r>
      <w:r>
        <w:rPr>
          <w:rFonts w:hint="eastAsia" w:cs="宋体" w:asciiTheme="minorEastAsia" w:hAnsiTheme="minorEastAsia"/>
          <w:sz w:val="24"/>
          <w:u w:val="single"/>
        </w:rPr>
        <w:t xml:space="preserve">    </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u w:val="single"/>
        </w:rPr>
        <w:t xml:space="preserve"> </w:t>
      </w:r>
      <w:r>
        <w:rPr>
          <w:rFonts w:hint="eastAsia" w:cs="宋体" w:asciiTheme="minorEastAsia" w:hAnsiTheme="minorEastAsia"/>
          <w:sz w:val="24"/>
        </w:rPr>
        <w:t xml:space="preserve">     家长姓名</w:t>
      </w:r>
      <w:r>
        <w:rPr>
          <w:rFonts w:hint="eastAsia" w:cs="宋体" w:asciiTheme="minorEastAsia" w:hAnsiTheme="minorEastAsia"/>
          <w:sz w:val="24"/>
          <w:u w:val="single"/>
        </w:rPr>
        <w:t xml:space="preserve">  </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u w:val="single"/>
        </w:rPr>
        <w:t xml:space="preserve"> </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u w:val="single"/>
        </w:rPr>
        <w:t xml:space="preserve"> </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u w:val="single"/>
        </w:rPr>
        <w:t xml:space="preserve">   </w:t>
      </w:r>
      <w:r>
        <w:rPr>
          <w:rFonts w:hint="eastAsia" w:cs="宋体" w:asciiTheme="minorEastAsia" w:hAnsiTheme="minorEastAsia"/>
          <w:sz w:val="24"/>
        </w:rPr>
        <w:t xml:space="preserve">    学生姓名</w:t>
      </w:r>
      <w:r>
        <w:rPr>
          <w:rFonts w:hint="eastAsia" w:cs="宋体" w:asciiTheme="minorEastAsia" w:hAnsiTheme="minorEastAsia"/>
          <w:sz w:val="24"/>
          <w:u w:val="single"/>
        </w:rPr>
        <w:t xml:space="preserve">   </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u w:val="single"/>
        </w:rPr>
        <w:t xml:space="preserve"> </w:t>
      </w:r>
      <w:r>
        <w:rPr>
          <w:rFonts w:hint="eastAsia" w:cs="宋体" w:asciiTheme="minorEastAsia" w:hAnsiTheme="minorEastAsia"/>
          <w:sz w:val="24"/>
          <w:u w:val="single"/>
          <w:lang w:val="en-US" w:eastAsia="zh-CN"/>
        </w:rPr>
        <w:t xml:space="preserve"> </w:t>
      </w:r>
      <w:r>
        <w:rPr>
          <w:rFonts w:hint="eastAsia" w:cs="宋体" w:asciiTheme="minorEastAsia" w:hAnsiTheme="minorEastAsia"/>
          <w:sz w:val="24"/>
          <w:u w:val="single"/>
        </w:rPr>
        <w:t xml:space="preserve">     </w:t>
      </w:r>
    </w:p>
    <w:p>
      <w:pPr>
        <w:jc w:val="left"/>
        <w:rPr>
          <w:rFonts w:cs="宋体" w:asciiTheme="minorEastAsia" w:hAnsiTheme="minorEastAsia"/>
          <w:sz w:val="24"/>
        </w:rPr>
      </w:pPr>
      <w:r>
        <w:rPr>
          <w:rFonts w:hint="eastAsia" w:cs="宋体" w:asciiTheme="minorEastAsia" w:hAnsiTheme="minorEastAsia"/>
          <w:sz w:val="24"/>
        </w:rPr>
        <w:t xml:space="preserve">         </w:t>
      </w:r>
      <w:r>
        <w:rPr>
          <w:rFonts w:hint="eastAsia" w:cs="宋体" w:asciiTheme="minorEastAsia" w:hAnsiTheme="minorEastAsia"/>
          <w:sz w:val="24"/>
          <w:lang w:val="en-US" w:eastAsia="zh-CN"/>
        </w:rPr>
        <w:t xml:space="preserve">                                             </w:t>
      </w:r>
      <w:r>
        <w:rPr>
          <w:rFonts w:hint="eastAsia" w:cs="宋体" w:asciiTheme="minorEastAsia" w:hAnsiTheme="minorEastAsia"/>
          <w:sz w:val="24"/>
        </w:rPr>
        <w:t xml:space="preserve"> 201</w:t>
      </w:r>
      <w:r>
        <w:rPr>
          <w:rFonts w:hint="eastAsia" w:cs="宋体" w:asciiTheme="minorEastAsia" w:hAnsiTheme="minorEastAsia"/>
          <w:sz w:val="24"/>
          <w:lang w:val="en-US" w:eastAsia="zh-CN"/>
        </w:rPr>
        <w:t>9</w:t>
      </w:r>
      <w:r>
        <w:rPr>
          <w:rFonts w:hint="eastAsia" w:cs="宋体" w:asciiTheme="minorEastAsia" w:hAnsiTheme="minorEastAsia"/>
          <w:sz w:val="24"/>
        </w:rPr>
        <w:t>年</w:t>
      </w:r>
      <w:r>
        <w:rPr>
          <w:rFonts w:hint="eastAsia" w:cs="宋体" w:asciiTheme="minorEastAsia" w:hAnsiTheme="minorEastAsia"/>
          <w:sz w:val="24"/>
          <w:u w:val="none"/>
          <w:lang w:val="en-US" w:eastAsia="zh-CN"/>
        </w:rPr>
        <w:t>10</w:t>
      </w:r>
      <w:r>
        <w:rPr>
          <w:rFonts w:hint="eastAsia" w:cs="宋体" w:asciiTheme="minorEastAsia" w:hAnsiTheme="minorEastAsia"/>
          <w:sz w:val="24"/>
        </w:rPr>
        <w:t>月</w:t>
      </w:r>
      <w:r>
        <w:rPr>
          <w:rFonts w:hint="eastAsia" w:cs="宋体" w:asciiTheme="minorEastAsia" w:hAnsiTheme="minorEastAsia"/>
          <w:sz w:val="24"/>
          <w:u w:val="none"/>
          <w:lang w:val="en-US" w:eastAsia="zh-CN"/>
        </w:rPr>
        <w:t>10</w:t>
      </w:r>
      <w:r>
        <w:rPr>
          <w:rFonts w:hint="eastAsia" w:cs="宋体" w:asciiTheme="minorEastAsia" w:hAnsiTheme="minorEastAsia"/>
          <w:sz w:val="24"/>
        </w:rPr>
        <w:t>日</w:t>
      </w:r>
    </w:p>
    <w:sectPr>
      <w:pgSz w:w="11906" w:h="16838"/>
      <w:pgMar w:top="1247" w:right="1417" w:bottom="124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A0E"/>
    <w:rsid w:val="000D5CE8"/>
    <w:rsid w:val="00254A0E"/>
    <w:rsid w:val="003107D6"/>
    <w:rsid w:val="003522A7"/>
    <w:rsid w:val="004D7FFA"/>
    <w:rsid w:val="0052702E"/>
    <w:rsid w:val="005C5ABC"/>
    <w:rsid w:val="006439D7"/>
    <w:rsid w:val="006D0C67"/>
    <w:rsid w:val="007103EE"/>
    <w:rsid w:val="00770040"/>
    <w:rsid w:val="00806EF2"/>
    <w:rsid w:val="00A073B9"/>
    <w:rsid w:val="00AA3576"/>
    <w:rsid w:val="00AF51A4"/>
    <w:rsid w:val="00C32420"/>
    <w:rsid w:val="00D1547E"/>
    <w:rsid w:val="00DE469E"/>
    <w:rsid w:val="00E65333"/>
    <w:rsid w:val="00ED4F3F"/>
    <w:rsid w:val="0133619C"/>
    <w:rsid w:val="014C7323"/>
    <w:rsid w:val="014F59F6"/>
    <w:rsid w:val="01613B5F"/>
    <w:rsid w:val="01641D43"/>
    <w:rsid w:val="017632F5"/>
    <w:rsid w:val="017A0268"/>
    <w:rsid w:val="0190329E"/>
    <w:rsid w:val="01CA2097"/>
    <w:rsid w:val="01EF6A41"/>
    <w:rsid w:val="01F77666"/>
    <w:rsid w:val="01FF252D"/>
    <w:rsid w:val="02675206"/>
    <w:rsid w:val="0310741B"/>
    <w:rsid w:val="034654B3"/>
    <w:rsid w:val="035C7E0E"/>
    <w:rsid w:val="038F5311"/>
    <w:rsid w:val="03C36A8B"/>
    <w:rsid w:val="03D54703"/>
    <w:rsid w:val="03DC14FD"/>
    <w:rsid w:val="03E6161D"/>
    <w:rsid w:val="03EC7CD7"/>
    <w:rsid w:val="041747BF"/>
    <w:rsid w:val="043B01FA"/>
    <w:rsid w:val="043B3A7B"/>
    <w:rsid w:val="045679E0"/>
    <w:rsid w:val="04605273"/>
    <w:rsid w:val="047C2975"/>
    <w:rsid w:val="04940DA2"/>
    <w:rsid w:val="04A902A3"/>
    <w:rsid w:val="04BD5938"/>
    <w:rsid w:val="04E02671"/>
    <w:rsid w:val="05111EA8"/>
    <w:rsid w:val="053A471F"/>
    <w:rsid w:val="05410262"/>
    <w:rsid w:val="054D086A"/>
    <w:rsid w:val="05576519"/>
    <w:rsid w:val="055A20F7"/>
    <w:rsid w:val="057774F9"/>
    <w:rsid w:val="05C8045C"/>
    <w:rsid w:val="06225DB0"/>
    <w:rsid w:val="062B664F"/>
    <w:rsid w:val="0633312E"/>
    <w:rsid w:val="06497EFB"/>
    <w:rsid w:val="064F0BBE"/>
    <w:rsid w:val="06500716"/>
    <w:rsid w:val="06717181"/>
    <w:rsid w:val="0685493C"/>
    <w:rsid w:val="06C13274"/>
    <w:rsid w:val="070D45F4"/>
    <w:rsid w:val="07341457"/>
    <w:rsid w:val="074D0F6C"/>
    <w:rsid w:val="07511301"/>
    <w:rsid w:val="07586B94"/>
    <w:rsid w:val="075C0C62"/>
    <w:rsid w:val="076324FC"/>
    <w:rsid w:val="07AA31F7"/>
    <w:rsid w:val="07EE3434"/>
    <w:rsid w:val="08230573"/>
    <w:rsid w:val="08302448"/>
    <w:rsid w:val="083E1682"/>
    <w:rsid w:val="083E2792"/>
    <w:rsid w:val="0858642E"/>
    <w:rsid w:val="088E5022"/>
    <w:rsid w:val="088E5804"/>
    <w:rsid w:val="08C74515"/>
    <w:rsid w:val="08CA2890"/>
    <w:rsid w:val="08E64696"/>
    <w:rsid w:val="08F142C5"/>
    <w:rsid w:val="08FE5B7C"/>
    <w:rsid w:val="0925710E"/>
    <w:rsid w:val="094A5F36"/>
    <w:rsid w:val="098E2421"/>
    <w:rsid w:val="09AB4EB9"/>
    <w:rsid w:val="09C52F87"/>
    <w:rsid w:val="09D755F1"/>
    <w:rsid w:val="0A2800E3"/>
    <w:rsid w:val="0A7C1FD7"/>
    <w:rsid w:val="0A8002A0"/>
    <w:rsid w:val="0A8975A2"/>
    <w:rsid w:val="0A9A2170"/>
    <w:rsid w:val="0B1F18A2"/>
    <w:rsid w:val="0B527B81"/>
    <w:rsid w:val="0B646E23"/>
    <w:rsid w:val="0B6D1455"/>
    <w:rsid w:val="0BAC3FE0"/>
    <w:rsid w:val="0BB8283C"/>
    <w:rsid w:val="0BD9244E"/>
    <w:rsid w:val="0BFC27BD"/>
    <w:rsid w:val="0C055811"/>
    <w:rsid w:val="0C1D3EA7"/>
    <w:rsid w:val="0C212FFD"/>
    <w:rsid w:val="0C4058B4"/>
    <w:rsid w:val="0C5427F7"/>
    <w:rsid w:val="0C5A5534"/>
    <w:rsid w:val="0C6527E7"/>
    <w:rsid w:val="0C702C0B"/>
    <w:rsid w:val="0C91446D"/>
    <w:rsid w:val="0CBE3B5C"/>
    <w:rsid w:val="0CD96245"/>
    <w:rsid w:val="0CE00970"/>
    <w:rsid w:val="0CF41BA1"/>
    <w:rsid w:val="0CFD4F7D"/>
    <w:rsid w:val="0D123C16"/>
    <w:rsid w:val="0D2E1494"/>
    <w:rsid w:val="0D345B82"/>
    <w:rsid w:val="0D364013"/>
    <w:rsid w:val="0D3E1DDD"/>
    <w:rsid w:val="0D503AE9"/>
    <w:rsid w:val="0D6111C1"/>
    <w:rsid w:val="0D8B23CB"/>
    <w:rsid w:val="0DD63707"/>
    <w:rsid w:val="0E01381A"/>
    <w:rsid w:val="0E080079"/>
    <w:rsid w:val="0E2054A3"/>
    <w:rsid w:val="0E4F3EA0"/>
    <w:rsid w:val="0E51106C"/>
    <w:rsid w:val="0E513A6C"/>
    <w:rsid w:val="0EAC518A"/>
    <w:rsid w:val="0EFB251A"/>
    <w:rsid w:val="0F0D0F33"/>
    <w:rsid w:val="0F0F48F1"/>
    <w:rsid w:val="0F184985"/>
    <w:rsid w:val="0F1F6A85"/>
    <w:rsid w:val="0F5822BC"/>
    <w:rsid w:val="0F7031E8"/>
    <w:rsid w:val="0F837E6F"/>
    <w:rsid w:val="0FCB6130"/>
    <w:rsid w:val="0FDA4553"/>
    <w:rsid w:val="0FE07406"/>
    <w:rsid w:val="0FE90C27"/>
    <w:rsid w:val="103D3565"/>
    <w:rsid w:val="10462524"/>
    <w:rsid w:val="10497CE2"/>
    <w:rsid w:val="105E2172"/>
    <w:rsid w:val="109123EE"/>
    <w:rsid w:val="10EE4092"/>
    <w:rsid w:val="111959DE"/>
    <w:rsid w:val="112420F3"/>
    <w:rsid w:val="11281127"/>
    <w:rsid w:val="11365BA0"/>
    <w:rsid w:val="11951BBC"/>
    <w:rsid w:val="11BD0EC1"/>
    <w:rsid w:val="11C07BF4"/>
    <w:rsid w:val="11E72560"/>
    <w:rsid w:val="11EF6635"/>
    <w:rsid w:val="12205634"/>
    <w:rsid w:val="12320B89"/>
    <w:rsid w:val="124D4334"/>
    <w:rsid w:val="1255365B"/>
    <w:rsid w:val="12611404"/>
    <w:rsid w:val="12665882"/>
    <w:rsid w:val="126E7D3D"/>
    <w:rsid w:val="1299535E"/>
    <w:rsid w:val="12A81C11"/>
    <w:rsid w:val="12BE3DDA"/>
    <w:rsid w:val="12E87E38"/>
    <w:rsid w:val="13265003"/>
    <w:rsid w:val="132C3FEF"/>
    <w:rsid w:val="13377316"/>
    <w:rsid w:val="13734212"/>
    <w:rsid w:val="13751B18"/>
    <w:rsid w:val="137D74C9"/>
    <w:rsid w:val="13997AC8"/>
    <w:rsid w:val="13B30DA8"/>
    <w:rsid w:val="13B9390F"/>
    <w:rsid w:val="13BB7E81"/>
    <w:rsid w:val="13DB02A6"/>
    <w:rsid w:val="13E3737B"/>
    <w:rsid w:val="13F66B90"/>
    <w:rsid w:val="146949AB"/>
    <w:rsid w:val="1488695B"/>
    <w:rsid w:val="148B7A7D"/>
    <w:rsid w:val="149016A9"/>
    <w:rsid w:val="14A60752"/>
    <w:rsid w:val="14E16155"/>
    <w:rsid w:val="14FE7A56"/>
    <w:rsid w:val="15441EE7"/>
    <w:rsid w:val="157E2B59"/>
    <w:rsid w:val="15922F6C"/>
    <w:rsid w:val="15B62608"/>
    <w:rsid w:val="15B827D0"/>
    <w:rsid w:val="15F03BA1"/>
    <w:rsid w:val="15F744E2"/>
    <w:rsid w:val="16081EA3"/>
    <w:rsid w:val="1624760A"/>
    <w:rsid w:val="163D4CBC"/>
    <w:rsid w:val="166B44DD"/>
    <w:rsid w:val="16807F68"/>
    <w:rsid w:val="16852454"/>
    <w:rsid w:val="172568C1"/>
    <w:rsid w:val="173E1C70"/>
    <w:rsid w:val="175654FD"/>
    <w:rsid w:val="17C70676"/>
    <w:rsid w:val="17D13D90"/>
    <w:rsid w:val="1814394C"/>
    <w:rsid w:val="1838563C"/>
    <w:rsid w:val="184D0372"/>
    <w:rsid w:val="18557608"/>
    <w:rsid w:val="185755CD"/>
    <w:rsid w:val="188B14F5"/>
    <w:rsid w:val="189F1116"/>
    <w:rsid w:val="18A232B7"/>
    <w:rsid w:val="18DA6123"/>
    <w:rsid w:val="18DD19A9"/>
    <w:rsid w:val="18EF2803"/>
    <w:rsid w:val="19165AFE"/>
    <w:rsid w:val="19487B1D"/>
    <w:rsid w:val="19552338"/>
    <w:rsid w:val="1979114E"/>
    <w:rsid w:val="1982017D"/>
    <w:rsid w:val="19903DEA"/>
    <w:rsid w:val="19EE5EBE"/>
    <w:rsid w:val="1A4B2C9E"/>
    <w:rsid w:val="1A8B0FA6"/>
    <w:rsid w:val="1AFE7511"/>
    <w:rsid w:val="1B2A28E9"/>
    <w:rsid w:val="1B330A99"/>
    <w:rsid w:val="1B514602"/>
    <w:rsid w:val="1B537FE0"/>
    <w:rsid w:val="1B720863"/>
    <w:rsid w:val="1BA72EEC"/>
    <w:rsid w:val="1BC259C6"/>
    <w:rsid w:val="1BCF3BC2"/>
    <w:rsid w:val="1C034578"/>
    <w:rsid w:val="1C065950"/>
    <w:rsid w:val="1C345090"/>
    <w:rsid w:val="1C391FFF"/>
    <w:rsid w:val="1C6857BD"/>
    <w:rsid w:val="1C727F2D"/>
    <w:rsid w:val="1C894A4B"/>
    <w:rsid w:val="1C8B1F5D"/>
    <w:rsid w:val="1C9F0A2B"/>
    <w:rsid w:val="1CBB7852"/>
    <w:rsid w:val="1CBD6319"/>
    <w:rsid w:val="1CCD1B52"/>
    <w:rsid w:val="1CD704D8"/>
    <w:rsid w:val="1CDF25D5"/>
    <w:rsid w:val="1D303B71"/>
    <w:rsid w:val="1D693796"/>
    <w:rsid w:val="1D8A1AB1"/>
    <w:rsid w:val="1DD3301F"/>
    <w:rsid w:val="1DD3772C"/>
    <w:rsid w:val="1E1550C2"/>
    <w:rsid w:val="1E1E3144"/>
    <w:rsid w:val="1E300A32"/>
    <w:rsid w:val="1E5C22BD"/>
    <w:rsid w:val="1E855C38"/>
    <w:rsid w:val="1ECE4FD8"/>
    <w:rsid w:val="1EDE7C90"/>
    <w:rsid w:val="1EDF015E"/>
    <w:rsid w:val="1F75424F"/>
    <w:rsid w:val="1F7872D6"/>
    <w:rsid w:val="1F7B3044"/>
    <w:rsid w:val="1F8C3F9D"/>
    <w:rsid w:val="1F9123EF"/>
    <w:rsid w:val="1F9B62BE"/>
    <w:rsid w:val="1FD53C12"/>
    <w:rsid w:val="1FE918C0"/>
    <w:rsid w:val="200511A6"/>
    <w:rsid w:val="20232D12"/>
    <w:rsid w:val="206127FC"/>
    <w:rsid w:val="206F6FBE"/>
    <w:rsid w:val="20782721"/>
    <w:rsid w:val="20902685"/>
    <w:rsid w:val="20A97CA4"/>
    <w:rsid w:val="20AD6264"/>
    <w:rsid w:val="20B702B1"/>
    <w:rsid w:val="20BD7C4F"/>
    <w:rsid w:val="20F60131"/>
    <w:rsid w:val="210A78FD"/>
    <w:rsid w:val="211E2C82"/>
    <w:rsid w:val="21233D62"/>
    <w:rsid w:val="21281444"/>
    <w:rsid w:val="21373D8A"/>
    <w:rsid w:val="21695578"/>
    <w:rsid w:val="216E00B5"/>
    <w:rsid w:val="2174291C"/>
    <w:rsid w:val="2193481D"/>
    <w:rsid w:val="21A928A9"/>
    <w:rsid w:val="21FF0A1C"/>
    <w:rsid w:val="2250305E"/>
    <w:rsid w:val="229C02D6"/>
    <w:rsid w:val="22B76C91"/>
    <w:rsid w:val="22C3564C"/>
    <w:rsid w:val="22EE21B7"/>
    <w:rsid w:val="23070F77"/>
    <w:rsid w:val="23100DF3"/>
    <w:rsid w:val="231249B8"/>
    <w:rsid w:val="233D0872"/>
    <w:rsid w:val="23757FB8"/>
    <w:rsid w:val="237A0E6E"/>
    <w:rsid w:val="2397317F"/>
    <w:rsid w:val="23D4275D"/>
    <w:rsid w:val="23DC5EE2"/>
    <w:rsid w:val="23E17100"/>
    <w:rsid w:val="241E1DD8"/>
    <w:rsid w:val="24620075"/>
    <w:rsid w:val="246D1F6F"/>
    <w:rsid w:val="24F61225"/>
    <w:rsid w:val="25207149"/>
    <w:rsid w:val="256046D4"/>
    <w:rsid w:val="25852E89"/>
    <w:rsid w:val="25CE6FD1"/>
    <w:rsid w:val="266A4848"/>
    <w:rsid w:val="2693781B"/>
    <w:rsid w:val="269951B6"/>
    <w:rsid w:val="269A5178"/>
    <w:rsid w:val="26B732B1"/>
    <w:rsid w:val="27004AC3"/>
    <w:rsid w:val="273C1AD0"/>
    <w:rsid w:val="27493126"/>
    <w:rsid w:val="274B2A66"/>
    <w:rsid w:val="27700F5D"/>
    <w:rsid w:val="27C4053D"/>
    <w:rsid w:val="27E747A8"/>
    <w:rsid w:val="281F36A3"/>
    <w:rsid w:val="28251FF8"/>
    <w:rsid w:val="282547DF"/>
    <w:rsid w:val="283B762D"/>
    <w:rsid w:val="284D6FB9"/>
    <w:rsid w:val="28E22D50"/>
    <w:rsid w:val="28F22D57"/>
    <w:rsid w:val="28F307D6"/>
    <w:rsid w:val="28FC67FE"/>
    <w:rsid w:val="29272DBB"/>
    <w:rsid w:val="293B1674"/>
    <w:rsid w:val="299E3798"/>
    <w:rsid w:val="29A94937"/>
    <w:rsid w:val="29C620D9"/>
    <w:rsid w:val="29E936FF"/>
    <w:rsid w:val="2A154546"/>
    <w:rsid w:val="2A286D12"/>
    <w:rsid w:val="2A357887"/>
    <w:rsid w:val="2A4E76B6"/>
    <w:rsid w:val="2A523D56"/>
    <w:rsid w:val="2A595DF7"/>
    <w:rsid w:val="2A821D1D"/>
    <w:rsid w:val="2A8577D2"/>
    <w:rsid w:val="2AAD1730"/>
    <w:rsid w:val="2AD36E02"/>
    <w:rsid w:val="2ADB5B58"/>
    <w:rsid w:val="2ADF66A0"/>
    <w:rsid w:val="2B1A5B32"/>
    <w:rsid w:val="2B326ED4"/>
    <w:rsid w:val="2B6B5D0B"/>
    <w:rsid w:val="2B6D1BBD"/>
    <w:rsid w:val="2BAA148D"/>
    <w:rsid w:val="2BB02D69"/>
    <w:rsid w:val="2BBD664B"/>
    <w:rsid w:val="2BCB17F6"/>
    <w:rsid w:val="2BD40595"/>
    <w:rsid w:val="2BE516D5"/>
    <w:rsid w:val="2BEB01DF"/>
    <w:rsid w:val="2C1A3CBE"/>
    <w:rsid w:val="2C396A69"/>
    <w:rsid w:val="2C3E5CA6"/>
    <w:rsid w:val="2C5207D0"/>
    <w:rsid w:val="2C665CB5"/>
    <w:rsid w:val="2C727963"/>
    <w:rsid w:val="2C8059D7"/>
    <w:rsid w:val="2C9441EB"/>
    <w:rsid w:val="2CA424AB"/>
    <w:rsid w:val="2CAE5AD9"/>
    <w:rsid w:val="2CC7089E"/>
    <w:rsid w:val="2CDF19D9"/>
    <w:rsid w:val="2D654DE0"/>
    <w:rsid w:val="2D67148E"/>
    <w:rsid w:val="2DA07203"/>
    <w:rsid w:val="2DB2359E"/>
    <w:rsid w:val="2DB346AA"/>
    <w:rsid w:val="2DB726DE"/>
    <w:rsid w:val="2E39612E"/>
    <w:rsid w:val="2E423D3C"/>
    <w:rsid w:val="2E594BAD"/>
    <w:rsid w:val="2E9E25A4"/>
    <w:rsid w:val="2EA8034B"/>
    <w:rsid w:val="2EF74D69"/>
    <w:rsid w:val="2EFC3C07"/>
    <w:rsid w:val="2F1D2B22"/>
    <w:rsid w:val="2F3246DB"/>
    <w:rsid w:val="2F5449E9"/>
    <w:rsid w:val="2F5E3633"/>
    <w:rsid w:val="2F61719F"/>
    <w:rsid w:val="2F654171"/>
    <w:rsid w:val="2F726C73"/>
    <w:rsid w:val="2F7E2596"/>
    <w:rsid w:val="2F906685"/>
    <w:rsid w:val="2F9C45C3"/>
    <w:rsid w:val="301B6421"/>
    <w:rsid w:val="302158AA"/>
    <w:rsid w:val="30220FB3"/>
    <w:rsid w:val="302A7882"/>
    <w:rsid w:val="303E77E5"/>
    <w:rsid w:val="30B94695"/>
    <w:rsid w:val="30D06EF8"/>
    <w:rsid w:val="30D970C6"/>
    <w:rsid w:val="30F20934"/>
    <w:rsid w:val="311E43BA"/>
    <w:rsid w:val="319819DF"/>
    <w:rsid w:val="319D3794"/>
    <w:rsid w:val="31BE48B6"/>
    <w:rsid w:val="31CD699B"/>
    <w:rsid w:val="31F50D12"/>
    <w:rsid w:val="31FE4871"/>
    <w:rsid w:val="31FF7148"/>
    <w:rsid w:val="320B1668"/>
    <w:rsid w:val="323068E7"/>
    <w:rsid w:val="323B53A4"/>
    <w:rsid w:val="32431C2B"/>
    <w:rsid w:val="324A2904"/>
    <w:rsid w:val="324F2671"/>
    <w:rsid w:val="325E5469"/>
    <w:rsid w:val="32620900"/>
    <w:rsid w:val="32674453"/>
    <w:rsid w:val="326E596A"/>
    <w:rsid w:val="32985C86"/>
    <w:rsid w:val="32A02C4B"/>
    <w:rsid w:val="32B57C4C"/>
    <w:rsid w:val="32B775CD"/>
    <w:rsid w:val="330279B7"/>
    <w:rsid w:val="33086FDA"/>
    <w:rsid w:val="333E2141"/>
    <w:rsid w:val="33584D2E"/>
    <w:rsid w:val="33BF173F"/>
    <w:rsid w:val="33CD1A30"/>
    <w:rsid w:val="33CE145C"/>
    <w:rsid w:val="33E57B0C"/>
    <w:rsid w:val="33F054EE"/>
    <w:rsid w:val="34700A58"/>
    <w:rsid w:val="347C1AD2"/>
    <w:rsid w:val="347C6471"/>
    <w:rsid w:val="348C6B8E"/>
    <w:rsid w:val="34A021F4"/>
    <w:rsid w:val="34B573B3"/>
    <w:rsid w:val="34C95D5F"/>
    <w:rsid w:val="34CC03B1"/>
    <w:rsid w:val="34E61357"/>
    <w:rsid w:val="350F5C56"/>
    <w:rsid w:val="352D608E"/>
    <w:rsid w:val="35557CD7"/>
    <w:rsid w:val="355C7FC7"/>
    <w:rsid w:val="355F1BF0"/>
    <w:rsid w:val="359D1E7E"/>
    <w:rsid w:val="35C43585"/>
    <w:rsid w:val="35C450ED"/>
    <w:rsid w:val="360126AC"/>
    <w:rsid w:val="3622561F"/>
    <w:rsid w:val="36264649"/>
    <w:rsid w:val="3647320F"/>
    <w:rsid w:val="364C6B32"/>
    <w:rsid w:val="3654518F"/>
    <w:rsid w:val="366E4E0A"/>
    <w:rsid w:val="3684344A"/>
    <w:rsid w:val="36B70D80"/>
    <w:rsid w:val="36F86C7C"/>
    <w:rsid w:val="37075D7E"/>
    <w:rsid w:val="37323BD8"/>
    <w:rsid w:val="37663956"/>
    <w:rsid w:val="37840569"/>
    <w:rsid w:val="37BC14E9"/>
    <w:rsid w:val="37D353D5"/>
    <w:rsid w:val="37D42E7B"/>
    <w:rsid w:val="37E8263B"/>
    <w:rsid w:val="37F3225B"/>
    <w:rsid w:val="37F752BD"/>
    <w:rsid w:val="3802111C"/>
    <w:rsid w:val="38190925"/>
    <w:rsid w:val="383F29D4"/>
    <w:rsid w:val="3844519A"/>
    <w:rsid w:val="386B1263"/>
    <w:rsid w:val="388C2667"/>
    <w:rsid w:val="3899714D"/>
    <w:rsid w:val="389C0A37"/>
    <w:rsid w:val="38A9766E"/>
    <w:rsid w:val="38C66579"/>
    <w:rsid w:val="38EF4E7F"/>
    <w:rsid w:val="38F140D2"/>
    <w:rsid w:val="38F64C71"/>
    <w:rsid w:val="38FC634C"/>
    <w:rsid w:val="39945EBA"/>
    <w:rsid w:val="39956FD2"/>
    <w:rsid w:val="39E32FFA"/>
    <w:rsid w:val="39F46EA9"/>
    <w:rsid w:val="39F8318D"/>
    <w:rsid w:val="3A1114A2"/>
    <w:rsid w:val="3A1620A3"/>
    <w:rsid w:val="3A1B6F4D"/>
    <w:rsid w:val="3A3A7663"/>
    <w:rsid w:val="3A484957"/>
    <w:rsid w:val="3A613C27"/>
    <w:rsid w:val="3A737860"/>
    <w:rsid w:val="3A9D79EA"/>
    <w:rsid w:val="3AAB41DA"/>
    <w:rsid w:val="3AC3125A"/>
    <w:rsid w:val="3ACC5272"/>
    <w:rsid w:val="3AD87E29"/>
    <w:rsid w:val="3B0B7466"/>
    <w:rsid w:val="3B1E1F46"/>
    <w:rsid w:val="3B4B2671"/>
    <w:rsid w:val="3B62303A"/>
    <w:rsid w:val="3B641939"/>
    <w:rsid w:val="3B8A01E7"/>
    <w:rsid w:val="3B983B87"/>
    <w:rsid w:val="3BC81A80"/>
    <w:rsid w:val="3BE945E6"/>
    <w:rsid w:val="3BFA360D"/>
    <w:rsid w:val="3C1511D3"/>
    <w:rsid w:val="3C335553"/>
    <w:rsid w:val="3C365120"/>
    <w:rsid w:val="3C3C6781"/>
    <w:rsid w:val="3C577F29"/>
    <w:rsid w:val="3C613BC2"/>
    <w:rsid w:val="3C616239"/>
    <w:rsid w:val="3C810D73"/>
    <w:rsid w:val="3CBC42A1"/>
    <w:rsid w:val="3CCF191F"/>
    <w:rsid w:val="3CE758A5"/>
    <w:rsid w:val="3CF02BDB"/>
    <w:rsid w:val="3CF6491B"/>
    <w:rsid w:val="3CF83FC5"/>
    <w:rsid w:val="3D07631F"/>
    <w:rsid w:val="3D174F9A"/>
    <w:rsid w:val="3D262C4A"/>
    <w:rsid w:val="3D500905"/>
    <w:rsid w:val="3DD41BF9"/>
    <w:rsid w:val="3DF36600"/>
    <w:rsid w:val="3DFD0253"/>
    <w:rsid w:val="3E2633AC"/>
    <w:rsid w:val="3E4A1F16"/>
    <w:rsid w:val="3E58313A"/>
    <w:rsid w:val="3E633DE2"/>
    <w:rsid w:val="3E740D75"/>
    <w:rsid w:val="3E8136D4"/>
    <w:rsid w:val="3EB14B8E"/>
    <w:rsid w:val="3EDA29CB"/>
    <w:rsid w:val="3EE31C2E"/>
    <w:rsid w:val="3EEF38FD"/>
    <w:rsid w:val="3EFD1FA3"/>
    <w:rsid w:val="3F251FB8"/>
    <w:rsid w:val="3F3D5798"/>
    <w:rsid w:val="3F8749C9"/>
    <w:rsid w:val="3FAE3F19"/>
    <w:rsid w:val="3FB8006B"/>
    <w:rsid w:val="3FC56CD7"/>
    <w:rsid w:val="3FCC1ED4"/>
    <w:rsid w:val="3FD30CDD"/>
    <w:rsid w:val="3FF20313"/>
    <w:rsid w:val="3FFB635B"/>
    <w:rsid w:val="3FFE1FC8"/>
    <w:rsid w:val="400228C2"/>
    <w:rsid w:val="40160787"/>
    <w:rsid w:val="404425A4"/>
    <w:rsid w:val="408753A9"/>
    <w:rsid w:val="40AA34C9"/>
    <w:rsid w:val="40B61F2E"/>
    <w:rsid w:val="40C45825"/>
    <w:rsid w:val="40E16093"/>
    <w:rsid w:val="40E500AA"/>
    <w:rsid w:val="411E655C"/>
    <w:rsid w:val="415F3898"/>
    <w:rsid w:val="41917AD6"/>
    <w:rsid w:val="41A56EEC"/>
    <w:rsid w:val="41BB1CE8"/>
    <w:rsid w:val="41E73B58"/>
    <w:rsid w:val="41F46958"/>
    <w:rsid w:val="41F663A9"/>
    <w:rsid w:val="42017E97"/>
    <w:rsid w:val="427D2C15"/>
    <w:rsid w:val="42AF206F"/>
    <w:rsid w:val="42B247D6"/>
    <w:rsid w:val="42C6751F"/>
    <w:rsid w:val="42D60C57"/>
    <w:rsid w:val="42D66A47"/>
    <w:rsid w:val="42E71994"/>
    <w:rsid w:val="43076610"/>
    <w:rsid w:val="43096F64"/>
    <w:rsid w:val="43357EF4"/>
    <w:rsid w:val="438741D2"/>
    <w:rsid w:val="4394525B"/>
    <w:rsid w:val="43A172F0"/>
    <w:rsid w:val="43AD778F"/>
    <w:rsid w:val="43C6194B"/>
    <w:rsid w:val="43DB48F9"/>
    <w:rsid w:val="43E64DCF"/>
    <w:rsid w:val="43F2594A"/>
    <w:rsid w:val="44103CE0"/>
    <w:rsid w:val="44320706"/>
    <w:rsid w:val="443E73B7"/>
    <w:rsid w:val="445830AC"/>
    <w:rsid w:val="445B0C3D"/>
    <w:rsid w:val="446C3368"/>
    <w:rsid w:val="447A0209"/>
    <w:rsid w:val="44807F1B"/>
    <w:rsid w:val="44951378"/>
    <w:rsid w:val="44AB5BBF"/>
    <w:rsid w:val="44BC4295"/>
    <w:rsid w:val="44C31E87"/>
    <w:rsid w:val="45013B4F"/>
    <w:rsid w:val="45463F5F"/>
    <w:rsid w:val="4550068D"/>
    <w:rsid w:val="45537F79"/>
    <w:rsid w:val="4581686D"/>
    <w:rsid w:val="459960EA"/>
    <w:rsid w:val="462A3CC1"/>
    <w:rsid w:val="46317E0A"/>
    <w:rsid w:val="466A0CA8"/>
    <w:rsid w:val="46CA632A"/>
    <w:rsid w:val="46D7323A"/>
    <w:rsid w:val="46D861CE"/>
    <w:rsid w:val="46E05160"/>
    <w:rsid w:val="46F343BD"/>
    <w:rsid w:val="4728599B"/>
    <w:rsid w:val="47475182"/>
    <w:rsid w:val="47853E60"/>
    <w:rsid w:val="47D34FD7"/>
    <w:rsid w:val="47F443B5"/>
    <w:rsid w:val="47F75C39"/>
    <w:rsid w:val="47F977C6"/>
    <w:rsid w:val="4800100B"/>
    <w:rsid w:val="48267979"/>
    <w:rsid w:val="48390538"/>
    <w:rsid w:val="487F2BE6"/>
    <w:rsid w:val="48895B1A"/>
    <w:rsid w:val="489951A8"/>
    <w:rsid w:val="48B97D69"/>
    <w:rsid w:val="48BE078F"/>
    <w:rsid w:val="48BE25C7"/>
    <w:rsid w:val="48F01ED9"/>
    <w:rsid w:val="492055CE"/>
    <w:rsid w:val="49312594"/>
    <w:rsid w:val="49360CA2"/>
    <w:rsid w:val="495A7BD1"/>
    <w:rsid w:val="495E0E93"/>
    <w:rsid w:val="496E440F"/>
    <w:rsid w:val="496E786D"/>
    <w:rsid w:val="49906A3B"/>
    <w:rsid w:val="49946014"/>
    <w:rsid w:val="49CC22C5"/>
    <w:rsid w:val="49D379AD"/>
    <w:rsid w:val="49D411A6"/>
    <w:rsid w:val="4A8120C3"/>
    <w:rsid w:val="4A981929"/>
    <w:rsid w:val="4B0852EB"/>
    <w:rsid w:val="4B16155A"/>
    <w:rsid w:val="4B1B0E1B"/>
    <w:rsid w:val="4B21510E"/>
    <w:rsid w:val="4B260C5C"/>
    <w:rsid w:val="4B431E1F"/>
    <w:rsid w:val="4B4A14DB"/>
    <w:rsid w:val="4B4B2D7D"/>
    <w:rsid w:val="4B665D52"/>
    <w:rsid w:val="4B730190"/>
    <w:rsid w:val="4BB02F04"/>
    <w:rsid w:val="4BB87038"/>
    <w:rsid w:val="4BE9265F"/>
    <w:rsid w:val="4C2D720C"/>
    <w:rsid w:val="4C3C7A8A"/>
    <w:rsid w:val="4C533DCA"/>
    <w:rsid w:val="4C546611"/>
    <w:rsid w:val="4C5C4F44"/>
    <w:rsid w:val="4C7B57FB"/>
    <w:rsid w:val="4C820908"/>
    <w:rsid w:val="4CAD3E33"/>
    <w:rsid w:val="4CC31F43"/>
    <w:rsid w:val="4CCC16C8"/>
    <w:rsid w:val="4D422066"/>
    <w:rsid w:val="4D564E71"/>
    <w:rsid w:val="4D582910"/>
    <w:rsid w:val="4D91264A"/>
    <w:rsid w:val="4DA03A5A"/>
    <w:rsid w:val="4DD060A1"/>
    <w:rsid w:val="4E007219"/>
    <w:rsid w:val="4E0E0258"/>
    <w:rsid w:val="4E347870"/>
    <w:rsid w:val="4E3C5D27"/>
    <w:rsid w:val="4E43212F"/>
    <w:rsid w:val="4E695F89"/>
    <w:rsid w:val="4E7220F9"/>
    <w:rsid w:val="4E9A5E35"/>
    <w:rsid w:val="4E9B61B3"/>
    <w:rsid w:val="4EB034A1"/>
    <w:rsid w:val="4EBD0C4F"/>
    <w:rsid w:val="4ED10406"/>
    <w:rsid w:val="4F0D5333"/>
    <w:rsid w:val="4F754864"/>
    <w:rsid w:val="4F842266"/>
    <w:rsid w:val="4F8859D6"/>
    <w:rsid w:val="4F926952"/>
    <w:rsid w:val="4FDC229A"/>
    <w:rsid w:val="4FDC5C38"/>
    <w:rsid w:val="4FF152B8"/>
    <w:rsid w:val="50267398"/>
    <w:rsid w:val="509F3E82"/>
    <w:rsid w:val="50A43F42"/>
    <w:rsid w:val="50C52EF7"/>
    <w:rsid w:val="50DF033C"/>
    <w:rsid w:val="50F92BB4"/>
    <w:rsid w:val="511E2FD3"/>
    <w:rsid w:val="51364324"/>
    <w:rsid w:val="513E5E59"/>
    <w:rsid w:val="51555A4E"/>
    <w:rsid w:val="5180570B"/>
    <w:rsid w:val="518F4826"/>
    <w:rsid w:val="51960E93"/>
    <w:rsid w:val="52004B3D"/>
    <w:rsid w:val="524D2993"/>
    <w:rsid w:val="5281142B"/>
    <w:rsid w:val="52A46741"/>
    <w:rsid w:val="52A63281"/>
    <w:rsid w:val="52EE3887"/>
    <w:rsid w:val="52FC7C23"/>
    <w:rsid w:val="53650FB8"/>
    <w:rsid w:val="53667BAB"/>
    <w:rsid w:val="53816D65"/>
    <w:rsid w:val="53A5408E"/>
    <w:rsid w:val="53D023AA"/>
    <w:rsid w:val="53F61EA7"/>
    <w:rsid w:val="54085990"/>
    <w:rsid w:val="54183229"/>
    <w:rsid w:val="54220E05"/>
    <w:rsid w:val="545B013E"/>
    <w:rsid w:val="545E493D"/>
    <w:rsid w:val="54770634"/>
    <w:rsid w:val="54811796"/>
    <w:rsid w:val="54D65AC5"/>
    <w:rsid w:val="54D73144"/>
    <w:rsid w:val="54DF1D58"/>
    <w:rsid w:val="54EC5064"/>
    <w:rsid w:val="54EC5CF1"/>
    <w:rsid w:val="55240C1C"/>
    <w:rsid w:val="5556744A"/>
    <w:rsid w:val="55572F79"/>
    <w:rsid w:val="555D5B16"/>
    <w:rsid w:val="55E1296A"/>
    <w:rsid w:val="55EB1971"/>
    <w:rsid w:val="55F9019B"/>
    <w:rsid w:val="55FC2581"/>
    <w:rsid w:val="561D5E63"/>
    <w:rsid w:val="56495B45"/>
    <w:rsid w:val="564B519D"/>
    <w:rsid w:val="56720D73"/>
    <w:rsid w:val="56BC45B9"/>
    <w:rsid w:val="56BF4859"/>
    <w:rsid w:val="56D11B89"/>
    <w:rsid w:val="56E7217D"/>
    <w:rsid w:val="570E5093"/>
    <w:rsid w:val="57284BC9"/>
    <w:rsid w:val="574A12A2"/>
    <w:rsid w:val="57670D37"/>
    <w:rsid w:val="57706CCF"/>
    <w:rsid w:val="57727934"/>
    <w:rsid w:val="57A776E5"/>
    <w:rsid w:val="57AD1691"/>
    <w:rsid w:val="57CC1D7E"/>
    <w:rsid w:val="57ED50DA"/>
    <w:rsid w:val="57EE579E"/>
    <w:rsid w:val="57F7002E"/>
    <w:rsid w:val="58011E42"/>
    <w:rsid w:val="580220E0"/>
    <w:rsid w:val="58141784"/>
    <w:rsid w:val="58261FFF"/>
    <w:rsid w:val="584A7900"/>
    <w:rsid w:val="584C1062"/>
    <w:rsid w:val="585D487A"/>
    <w:rsid w:val="587C1840"/>
    <w:rsid w:val="58843378"/>
    <w:rsid w:val="588B2F7E"/>
    <w:rsid w:val="58C2191D"/>
    <w:rsid w:val="58CA6368"/>
    <w:rsid w:val="58DA18B9"/>
    <w:rsid w:val="58F278CB"/>
    <w:rsid w:val="59150B50"/>
    <w:rsid w:val="592521F3"/>
    <w:rsid w:val="594C4EB3"/>
    <w:rsid w:val="5956074F"/>
    <w:rsid w:val="59565B39"/>
    <w:rsid w:val="597B77F9"/>
    <w:rsid w:val="59850CBA"/>
    <w:rsid w:val="59A47740"/>
    <w:rsid w:val="59DF063E"/>
    <w:rsid w:val="59F139CA"/>
    <w:rsid w:val="5A153273"/>
    <w:rsid w:val="5A1C4B8E"/>
    <w:rsid w:val="5A4F418E"/>
    <w:rsid w:val="5A6C435F"/>
    <w:rsid w:val="5AA57DBB"/>
    <w:rsid w:val="5AB876A7"/>
    <w:rsid w:val="5B25417D"/>
    <w:rsid w:val="5B3832B2"/>
    <w:rsid w:val="5B8E02B1"/>
    <w:rsid w:val="5C0961EB"/>
    <w:rsid w:val="5C0B42C2"/>
    <w:rsid w:val="5C0E2FB0"/>
    <w:rsid w:val="5C1163FA"/>
    <w:rsid w:val="5C657129"/>
    <w:rsid w:val="5C683BAA"/>
    <w:rsid w:val="5C7644D7"/>
    <w:rsid w:val="5CA97AB9"/>
    <w:rsid w:val="5CC802D8"/>
    <w:rsid w:val="5CF102A9"/>
    <w:rsid w:val="5D027DAC"/>
    <w:rsid w:val="5D4411AD"/>
    <w:rsid w:val="5D780D9C"/>
    <w:rsid w:val="5D9775E7"/>
    <w:rsid w:val="5DB72CF4"/>
    <w:rsid w:val="5DC420D0"/>
    <w:rsid w:val="5DC512D0"/>
    <w:rsid w:val="5DD611B0"/>
    <w:rsid w:val="5DD7448C"/>
    <w:rsid w:val="5DE82BF7"/>
    <w:rsid w:val="5DEF188F"/>
    <w:rsid w:val="5DF061EE"/>
    <w:rsid w:val="5DF64F60"/>
    <w:rsid w:val="5E002F5E"/>
    <w:rsid w:val="5E1578A8"/>
    <w:rsid w:val="5E2446DF"/>
    <w:rsid w:val="5E2C387B"/>
    <w:rsid w:val="5E601FB5"/>
    <w:rsid w:val="5E764AFD"/>
    <w:rsid w:val="5EAD7EDE"/>
    <w:rsid w:val="5EB231A5"/>
    <w:rsid w:val="5F174950"/>
    <w:rsid w:val="5F18333C"/>
    <w:rsid w:val="5F27070D"/>
    <w:rsid w:val="5F2F28DE"/>
    <w:rsid w:val="5F367EA4"/>
    <w:rsid w:val="5F3C5CB2"/>
    <w:rsid w:val="5F483D1D"/>
    <w:rsid w:val="5F510F78"/>
    <w:rsid w:val="5F5D2C33"/>
    <w:rsid w:val="5F6D5D8B"/>
    <w:rsid w:val="5F766995"/>
    <w:rsid w:val="5FB038D1"/>
    <w:rsid w:val="5FBA181B"/>
    <w:rsid w:val="5FD315A4"/>
    <w:rsid w:val="5FDD2517"/>
    <w:rsid w:val="5FFD4D06"/>
    <w:rsid w:val="605A39E2"/>
    <w:rsid w:val="605E5B41"/>
    <w:rsid w:val="606D50D0"/>
    <w:rsid w:val="60714548"/>
    <w:rsid w:val="60723B24"/>
    <w:rsid w:val="60726EEC"/>
    <w:rsid w:val="607526C6"/>
    <w:rsid w:val="60785504"/>
    <w:rsid w:val="608F50C0"/>
    <w:rsid w:val="609A3D56"/>
    <w:rsid w:val="60AF1C20"/>
    <w:rsid w:val="60BF0026"/>
    <w:rsid w:val="60F12408"/>
    <w:rsid w:val="60F74399"/>
    <w:rsid w:val="61184F94"/>
    <w:rsid w:val="611E57FE"/>
    <w:rsid w:val="611F08CE"/>
    <w:rsid w:val="616A77B3"/>
    <w:rsid w:val="616C3C70"/>
    <w:rsid w:val="61915D21"/>
    <w:rsid w:val="61A74C50"/>
    <w:rsid w:val="61A85E1F"/>
    <w:rsid w:val="61BB1B6F"/>
    <w:rsid w:val="61D96E5D"/>
    <w:rsid w:val="620D0A63"/>
    <w:rsid w:val="623C7E92"/>
    <w:rsid w:val="625364C7"/>
    <w:rsid w:val="625F16BE"/>
    <w:rsid w:val="62733602"/>
    <w:rsid w:val="62952491"/>
    <w:rsid w:val="62B13E77"/>
    <w:rsid w:val="62D42C31"/>
    <w:rsid w:val="62DC2B41"/>
    <w:rsid w:val="6329617D"/>
    <w:rsid w:val="63380A04"/>
    <w:rsid w:val="63851F44"/>
    <w:rsid w:val="639D4014"/>
    <w:rsid w:val="63A03DE7"/>
    <w:rsid w:val="63AC5C19"/>
    <w:rsid w:val="63AF674A"/>
    <w:rsid w:val="63C40F6C"/>
    <w:rsid w:val="63DA24A6"/>
    <w:rsid w:val="640704D4"/>
    <w:rsid w:val="640862C5"/>
    <w:rsid w:val="642B5F08"/>
    <w:rsid w:val="643410FF"/>
    <w:rsid w:val="64525497"/>
    <w:rsid w:val="646837C6"/>
    <w:rsid w:val="648F584F"/>
    <w:rsid w:val="64D15B24"/>
    <w:rsid w:val="64D35EA1"/>
    <w:rsid w:val="64E6298D"/>
    <w:rsid w:val="64FE13C8"/>
    <w:rsid w:val="6501151F"/>
    <w:rsid w:val="651456C3"/>
    <w:rsid w:val="654735B4"/>
    <w:rsid w:val="655826AC"/>
    <w:rsid w:val="65630145"/>
    <w:rsid w:val="65631E79"/>
    <w:rsid w:val="659661F8"/>
    <w:rsid w:val="65A829A1"/>
    <w:rsid w:val="65AC2407"/>
    <w:rsid w:val="65B41930"/>
    <w:rsid w:val="65BB103C"/>
    <w:rsid w:val="65C128CB"/>
    <w:rsid w:val="65F976A8"/>
    <w:rsid w:val="664B0C5B"/>
    <w:rsid w:val="666352D7"/>
    <w:rsid w:val="669D77F3"/>
    <w:rsid w:val="66A73736"/>
    <w:rsid w:val="66F26722"/>
    <w:rsid w:val="670820C6"/>
    <w:rsid w:val="670F5418"/>
    <w:rsid w:val="67282E92"/>
    <w:rsid w:val="67472389"/>
    <w:rsid w:val="67576F53"/>
    <w:rsid w:val="6761561E"/>
    <w:rsid w:val="67791EAE"/>
    <w:rsid w:val="67B33C44"/>
    <w:rsid w:val="68093B24"/>
    <w:rsid w:val="680D1282"/>
    <w:rsid w:val="681C1593"/>
    <w:rsid w:val="682F0F80"/>
    <w:rsid w:val="68971DFC"/>
    <w:rsid w:val="68D215D1"/>
    <w:rsid w:val="68D95C52"/>
    <w:rsid w:val="68E01186"/>
    <w:rsid w:val="68E97382"/>
    <w:rsid w:val="68EB5F54"/>
    <w:rsid w:val="68EB763E"/>
    <w:rsid w:val="69164072"/>
    <w:rsid w:val="69671E70"/>
    <w:rsid w:val="697D2B84"/>
    <w:rsid w:val="69AE6505"/>
    <w:rsid w:val="69BE29D1"/>
    <w:rsid w:val="69FC381C"/>
    <w:rsid w:val="69FD14A5"/>
    <w:rsid w:val="6A062E32"/>
    <w:rsid w:val="6A312A3A"/>
    <w:rsid w:val="6A3C04AD"/>
    <w:rsid w:val="6A8B0B93"/>
    <w:rsid w:val="6AA86857"/>
    <w:rsid w:val="6AD52E24"/>
    <w:rsid w:val="6B0B3321"/>
    <w:rsid w:val="6B0B6B1D"/>
    <w:rsid w:val="6B81247B"/>
    <w:rsid w:val="6B920DA7"/>
    <w:rsid w:val="6BC40092"/>
    <w:rsid w:val="6BDA6D5A"/>
    <w:rsid w:val="6BE57B2F"/>
    <w:rsid w:val="6BED4A89"/>
    <w:rsid w:val="6C074942"/>
    <w:rsid w:val="6C0F5649"/>
    <w:rsid w:val="6C5B07E1"/>
    <w:rsid w:val="6CA45EDF"/>
    <w:rsid w:val="6D026CEF"/>
    <w:rsid w:val="6D055CCB"/>
    <w:rsid w:val="6D13254A"/>
    <w:rsid w:val="6D1B73E5"/>
    <w:rsid w:val="6D677E3D"/>
    <w:rsid w:val="6D6B24C6"/>
    <w:rsid w:val="6D877596"/>
    <w:rsid w:val="6D8913F4"/>
    <w:rsid w:val="6D9E4174"/>
    <w:rsid w:val="6DFF2E46"/>
    <w:rsid w:val="6E114279"/>
    <w:rsid w:val="6E197546"/>
    <w:rsid w:val="6E582F4E"/>
    <w:rsid w:val="6E7312E2"/>
    <w:rsid w:val="6E7C70AB"/>
    <w:rsid w:val="6E801EE9"/>
    <w:rsid w:val="6E843F54"/>
    <w:rsid w:val="6E894F9F"/>
    <w:rsid w:val="6ED520BC"/>
    <w:rsid w:val="6EFF19B7"/>
    <w:rsid w:val="6F1D04F9"/>
    <w:rsid w:val="6F2544E0"/>
    <w:rsid w:val="6F3B709B"/>
    <w:rsid w:val="6F4823F7"/>
    <w:rsid w:val="6F4C5E7A"/>
    <w:rsid w:val="6F7A71FF"/>
    <w:rsid w:val="6F8E2E64"/>
    <w:rsid w:val="6FCF2108"/>
    <w:rsid w:val="6FD92C4C"/>
    <w:rsid w:val="6FEC34E9"/>
    <w:rsid w:val="70093AB3"/>
    <w:rsid w:val="70215508"/>
    <w:rsid w:val="70222778"/>
    <w:rsid w:val="70284F32"/>
    <w:rsid w:val="70676DE6"/>
    <w:rsid w:val="70737475"/>
    <w:rsid w:val="70BA3C02"/>
    <w:rsid w:val="70CA39FC"/>
    <w:rsid w:val="70CC5205"/>
    <w:rsid w:val="70D95931"/>
    <w:rsid w:val="70F95A23"/>
    <w:rsid w:val="70FB288F"/>
    <w:rsid w:val="711321CF"/>
    <w:rsid w:val="715B054B"/>
    <w:rsid w:val="7179239E"/>
    <w:rsid w:val="718B64FD"/>
    <w:rsid w:val="718D4DFF"/>
    <w:rsid w:val="719F63C7"/>
    <w:rsid w:val="71AF0BC6"/>
    <w:rsid w:val="71C46839"/>
    <w:rsid w:val="723E5D8A"/>
    <w:rsid w:val="725F5755"/>
    <w:rsid w:val="72A63915"/>
    <w:rsid w:val="72D41C27"/>
    <w:rsid w:val="72E4370B"/>
    <w:rsid w:val="72F049A6"/>
    <w:rsid w:val="73182460"/>
    <w:rsid w:val="732360D9"/>
    <w:rsid w:val="732E31FB"/>
    <w:rsid w:val="734E5E19"/>
    <w:rsid w:val="7362549C"/>
    <w:rsid w:val="73672C2C"/>
    <w:rsid w:val="73896A95"/>
    <w:rsid w:val="73BE60C4"/>
    <w:rsid w:val="73DE0AF9"/>
    <w:rsid w:val="73E46440"/>
    <w:rsid w:val="74070ECF"/>
    <w:rsid w:val="74573826"/>
    <w:rsid w:val="746F44C3"/>
    <w:rsid w:val="74706A9C"/>
    <w:rsid w:val="747B2130"/>
    <w:rsid w:val="749913D6"/>
    <w:rsid w:val="74A94182"/>
    <w:rsid w:val="74AC55A1"/>
    <w:rsid w:val="74B538C4"/>
    <w:rsid w:val="74D24BD1"/>
    <w:rsid w:val="75010575"/>
    <w:rsid w:val="75584B37"/>
    <w:rsid w:val="75997B54"/>
    <w:rsid w:val="75CF6CD2"/>
    <w:rsid w:val="75E80FC3"/>
    <w:rsid w:val="760A41FA"/>
    <w:rsid w:val="761178E7"/>
    <w:rsid w:val="767B2708"/>
    <w:rsid w:val="769F0480"/>
    <w:rsid w:val="76AC7774"/>
    <w:rsid w:val="76C4126E"/>
    <w:rsid w:val="771A7EAB"/>
    <w:rsid w:val="77322B8D"/>
    <w:rsid w:val="774F6974"/>
    <w:rsid w:val="77603B40"/>
    <w:rsid w:val="776820E8"/>
    <w:rsid w:val="77684C60"/>
    <w:rsid w:val="776A2C88"/>
    <w:rsid w:val="7777380B"/>
    <w:rsid w:val="780E18FE"/>
    <w:rsid w:val="78135B5F"/>
    <w:rsid w:val="7814362B"/>
    <w:rsid w:val="781872F9"/>
    <w:rsid w:val="781E1115"/>
    <w:rsid w:val="785015AF"/>
    <w:rsid w:val="78610B20"/>
    <w:rsid w:val="78691678"/>
    <w:rsid w:val="789C0EE4"/>
    <w:rsid w:val="78A73BAB"/>
    <w:rsid w:val="78A845A9"/>
    <w:rsid w:val="78CB5317"/>
    <w:rsid w:val="79100841"/>
    <w:rsid w:val="79117544"/>
    <w:rsid w:val="794971DD"/>
    <w:rsid w:val="798E7667"/>
    <w:rsid w:val="79F766B3"/>
    <w:rsid w:val="7A0F3EC9"/>
    <w:rsid w:val="7A3421DC"/>
    <w:rsid w:val="7A8433B3"/>
    <w:rsid w:val="7B08598C"/>
    <w:rsid w:val="7B0C0CBB"/>
    <w:rsid w:val="7B350196"/>
    <w:rsid w:val="7B3546A6"/>
    <w:rsid w:val="7B4D517D"/>
    <w:rsid w:val="7B850764"/>
    <w:rsid w:val="7C5A1193"/>
    <w:rsid w:val="7C6C52FA"/>
    <w:rsid w:val="7C7A1A5A"/>
    <w:rsid w:val="7C9459C0"/>
    <w:rsid w:val="7C9C6457"/>
    <w:rsid w:val="7CB71124"/>
    <w:rsid w:val="7CB9049F"/>
    <w:rsid w:val="7CBA1F81"/>
    <w:rsid w:val="7CC46561"/>
    <w:rsid w:val="7CD97F03"/>
    <w:rsid w:val="7CE17ABC"/>
    <w:rsid w:val="7CE46906"/>
    <w:rsid w:val="7CFB5A2C"/>
    <w:rsid w:val="7D16588F"/>
    <w:rsid w:val="7D212B86"/>
    <w:rsid w:val="7D367540"/>
    <w:rsid w:val="7E147ED8"/>
    <w:rsid w:val="7E184E81"/>
    <w:rsid w:val="7E3134FE"/>
    <w:rsid w:val="7E623743"/>
    <w:rsid w:val="7E664B47"/>
    <w:rsid w:val="7E680842"/>
    <w:rsid w:val="7E784BE0"/>
    <w:rsid w:val="7EA2650D"/>
    <w:rsid w:val="7EE00A21"/>
    <w:rsid w:val="7EE74067"/>
    <w:rsid w:val="7EFA677D"/>
    <w:rsid w:val="7EFF6DDB"/>
    <w:rsid w:val="7F011851"/>
    <w:rsid w:val="7F163306"/>
    <w:rsid w:val="7F1D50E7"/>
    <w:rsid w:val="7F2E1595"/>
    <w:rsid w:val="7F3E067F"/>
    <w:rsid w:val="7F5C544E"/>
    <w:rsid w:val="7F6278E5"/>
    <w:rsid w:val="7F8E0C83"/>
    <w:rsid w:val="7FA36AF8"/>
    <w:rsid w:val="7FB27124"/>
    <w:rsid w:val="7FB61C5F"/>
    <w:rsid w:val="7FBB408C"/>
    <w:rsid w:val="7FCB7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358</Words>
  <Characters>2044</Characters>
  <Lines>17</Lines>
  <Paragraphs>4</Paragraphs>
  <TotalTime>24</TotalTime>
  <ScaleCrop>false</ScaleCrop>
  <LinksUpToDate>false</LinksUpToDate>
  <CharactersWithSpaces>2398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2019-07-10T14:53:00Z</dcterms:created>
  <dc:creator>yu</dc:creator>
  <cp:lastModifiedBy>Administrator</cp:lastModifiedBy>
  <cp:lastPrinted>2019-10-10T06:24:47Z</cp:lastPrinted>
  <dcterms:modified xsi:type="dcterms:W3CDTF">2019-10-10T06:31:54Z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