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幼儿园家长工作的策略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不管你是刚从学校毕业进入职场的新人，或者是工作三五载的小有经验的带班老师，还是阅历无数的、能独当一面的资深教师，在幼儿园家长工作上，是不是多少受过“委屈”，觉得自己的工作很努力却得不到家长的理解？是不是碰到到过怎么讲都讲不通的“无理取闹”的家长，甚至扬言要“投诉”幼儿园，觉得又无可奈何？这是我在读这一本书最先看到的文字，我相信在座的各位一定是频频点头，因为我们都有切身感受。带着认同，我仔细的阅读了《幼儿园家长工作的指导》这一本书，在阅读后，整体感觉每一个章节都是实实在在的干货。这本书把幼儿园中涉及到家长工作方方面面的内容都写到了。今天我选取了本书中的第三单元第二节，第三节内容和大家共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第二节内容是关注家长的需求方面。</w:t>
      </w:r>
      <w:r>
        <w:rPr>
          <w:rFonts w:hint="eastAsia"/>
          <w:sz w:val="24"/>
          <w:szCs w:val="24"/>
          <w:lang w:val="en-US" w:eastAsia="zh-CN"/>
        </w:rPr>
        <w:t>其实在平时的工作，我们很多老师在关注家长需求方面做得非常到位，这一章节就是把老师们平时的经验进行梳理，上升到理论，总结出可供操作的具体方法，供大家使用。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在关注家长需求方面我们可以有哪些方法和步骤：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仔细倾听家长的需求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我们幼儿教师不仅要会“倾听”孩子，也要会“倾听”家长。我想这里的倾听用了双引号，告诉我们老师，听得时候不仅要用耳，更要走心。倾听时我们要怎么做呢？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让家长先说，耐心等待家长说完。事情的经过让家长说的越具体越好，教师可以根据家长的讲述追加一些提问，让家长把细节也讲清楚。这样有助于我们了解事件的全部过程，有助于老师做出理智的判断。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让家长宣泄，保持冷静客观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其实我们在遇到家长情绪比较激动，有不适合言论的时候，老师一定要保持冷静，接纳家长的情绪宣泄，千万不要试图扭转家长的观点，因为这个时候一语不合就会争吵起来。其实这样做对于常人尤其是我们老师来说很困难，但好处是等家长宣泄了，情绪平复了有利于矛盾的解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安慰家长，予以适当的引导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家长情绪宣泄了以后，老师可以适当的安慰一下家长，然后用真诚的语言表述自己看到的想到的，客观描述，不带过多的感情色彩。让家长感觉到老师不偏不倚，站在他们的角度思考问题。事后我们可以跟家长说：其实这些情况在孩子身上，幼儿园中经常遇到，问题都会得到解决的的，而简单地换班啊，网络传播都不能很好地解决问题，一不小心反而伤害到孩子，不利于孩子的身心健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主动向家长告知孩子的情况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般在幼儿园里我们老师会主动告知家长的都是在什么情况下呢？比如孩子表现出色或者顽皮的孩子表现不佳，对于乖巧沉默的孩子我们通常会忽略，这就是“关注两头，忽略中间”。如果有一天，那些属于联系的家长积累的情绪因为某件事突然爆发，老师的家长工作又要遇到一大挑战，所以我们要变被动的家长工作为主动的家长工作，这里也给大家三点建议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做一张记录表，有计划的和不同的孩子进行沟通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如：每天关注一位孩子，重点观察他，关心他，和他聊天，然后向家长主动介绍孩子的情况。一个月下来，班级的每位孩子基本都能关注到了。其实不知不觉也提升了我们的观察能力，与不同家长打交道的能力。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重要的，特殊的事情要在第一时间主动告知家长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特殊事情包括：孩子在园呕吐，发烧，被欺负，受伤等。如果忘记和家长沟通特殊事件，最好想到了就及时打电话和家长说清楚，避免夜长梦多。家长也会为教师下班了还关心孩子而心怀感激，予以理解。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更多关心特殊幼儿和特殊家长，要主动，又要有耐心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这里我不做阐述，我们老师做的比书中说道的更好，更细致。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客观对待家长的不合理要求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如果遇到不讲理的家长怎么办？我们首先要平心静气，不卑不亢，用自己的专业理论和家长进行沟通，相信会得到家长的理解。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三节是关于学会有效沟通。在与祖辈家长沟通时我们要侧重像祖辈宣传科学的教养观念。其实现在有很多爷爷奶奶都是讲理的，在和老师接触的三年中，哪怕开始他们是不理解我们说的科学教育理念，但是经过三年我们的熏陶，相信他们或多或少都有所改变。在与父辈沟通时我们侧重点应该建立平等、开放、智慧的沟通交流关系，尤其要向“不管型”爸爸宣传父亲参与教育孩子的意义。比如鼓励爸爸们多多参与幼儿园的各类活动，家长开放日，家长会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在遇到特殊情况时，我们该如何沟通呢？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案例一：反应孩子行为问题（张嘉骏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案例）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总结：反映孩子问题时要特别注意时间，对象和方法。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案例二：遇到家长投诉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总结：学校要帮助教师正确看待投诉，指导教师做好新时期的家长工作。幼儿园也要做好相关教育，欢迎家长以合理的方式献计献策。不赞同通过网络或者不合理的方式进行散步谣言。</w:t>
      </w:r>
    </w:p>
    <w:p>
      <w:pPr>
        <w:numPr>
          <w:numId w:val="0"/>
        </w:numPr>
        <w:spacing w:line="360" w:lineRule="auto"/>
        <w:ind w:leftChars="0"/>
        <w:rPr>
          <w:rFonts w:hint="eastAsia"/>
          <w:sz w:val="24"/>
          <w:szCs w:val="24"/>
          <w:lang w:val="en-US" w:eastAsia="zh-CN"/>
        </w:rPr>
      </w:pPr>
    </w:p>
    <w:p>
      <w:pPr>
        <w:numPr>
          <w:numId w:val="0"/>
        </w:numPr>
        <w:spacing w:line="360" w:lineRule="auto"/>
        <w:ind w:leftChars="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3DA4AE"/>
    <w:multiLevelType w:val="singleLevel"/>
    <w:tmpl w:val="C03DA4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A14A89"/>
    <w:multiLevelType w:val="singleLevel"/>
    <w:tmpl w:val="ECA14A8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F83A86"/>
    <w:multiLevelType w:val="singleLevel"/>
    <w:tmpl w:val="25F83A8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103E5"/>
    <w:rsid w:val="27D1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2019-10-06T12:20:00Z</dcterms:created>
  <dc:creator>Administrator</dc:creator>
  <cp:lastModifiedBy>Administrator</cp:lastModifiedBy>
  <dcterms:modified xsi:type="dcterms:W3CDTF">2019-10-06T13:56:01Z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