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4"/>
        </w:rPr>
      </w:pPr>
      <w:r>
        <w:rPr>
          <w:rFonts w:hint="eastAsia"/>
          <w:b/>
          <w:sz w:val="28"/>
          <w:szCs w:val="24"/>
          <w:lang w:eastAsia="zh-CN"/>
        </w:rPr>
        <w:t>常州市三河口</w:t>
      </w:r>
      <w:bookmarkStart w:id="0" w:name="_GoBack"/>
      <w:bookmarkEnd w:id="0"/>
      <w:r>
        <w:rPr>
          <w:rFonts w:hint="eastAsia"/>
          <w:b/>
          <w:sz w:val="28"/>
          <w:szCs w:val="24"/>
        </w:rPr>
        <w:t>小学集体电子备课</w:t>
      </w:r>
    </w:p>
    <w:p>
      <w:pPr>
        <w:jc w:val="center"/>
        <w:rPr>
          <w:b/>
          <w:sz w:val="28"/>
          <w:szCs w:val="24"/>
        </w:rPr>
      </w:pPr>
      <w:r>
        <w:rPr>
          <w:rFonts w:hint="eastAsia"/>
          <w:b/>
          <w:sz w:val="28"/>
          <w:szCs w:val="24"/>
        </w:rPr>
        <w:t>2019年秋学期</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jc w:val="center"/>
              <w:rPr>
                <w:b/>
                <w:sz w:val="28"/>
                <w:szCs w:val="24"/>
              </w:rPr>
            </w:pPr>
            <w:r>
              <w:rPr>
                <w:rFonts w:hint="eastAsia"/>
                <w:b/>
                <w:sz w:val="28"/>
                <w:szCs w:val="24"/>
              </w:rPr>
              <w:t>学期计划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widowControl/>
              <w:spacing w:line="440" w:lineRule="exact"/>
              <w:jc w:val="left"/>
              <w:rPr>
                <w:rFonts w:ascii="宋体" w:hAnsi="宋体" w:eastAsia="宋体" w:cs="宋体"/>
                <w:b/>
                <w:kern w:val="0"/>
                <w:sz w:val="28"/>
                <w:szCs w:val="28"/>
              </w:rPr>
            </w:pPr>
            <w:r>
              <w:rPr>
                <w:rFonts w:hint="eastAsia" w:ascii="宋体" w:hAnsi="宋体" w:eastAsia="宋体" w:cs="宋体"/>
                <w:b/>
                <w:kern w:val="0"/>
                <w:sz w:val="28"/>
                <w:szCs w:val="28"/>
              </w:rPr>
              <w:t>一、学情分析</w:t>
            </w:r>
          </w:p>
          <w:p>
            <w:pPr>
              <w:widowControl/>
              <w:spacing w:line="44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经过前面5年的数学学习，大部分学生已经熟练掌握基本的计算能力，学会了整数、小数的加减乘除、分数的加减法。在数与代数、空间和图形、解决问题、统计、数学广角等领域都已涉足。但少数学生对于计算还不熟练， 抽象力发展滞后，对于运用数学知识解决问题尚有困难，缺乏综合分析能力。学生课堂纪律较好，学习习惯较好，但也存在不平衡性，有些学生因为学习失败对数学失去信心，所以在教学中充分发挥学生的积极性、主动性。本学期，我将根据新课程标准及学生实际情况，采取积极有效的措施，力争本学期使我班数学综合成绩在总体水平上有一个大的进步。</w:t>
            </w:r>
          </w:p>
          <w:p>
            <w:pPr>
              <w:pStyle w:val="12"/>
              <w:widowControl/>
              <w:numPr>
                <w:ilvl w:val="0"/>
                <w:numId w:val="1"/>
              </w:numPr>
              <w:spacing w:line="440" w:lineRule="exact"/>
              <w:ind w:firstLineChars="0"/>
              <w:jc w:val="left"/>
              <w:rPr>
                <w:rFonts w:ascii="宋体" w:hAnsi="宋体" w:eastAsia="宋体" w:cs="宋体"/>
                <w:b/>
                <w:kern w:val="0"/>
                <w:sz w:val="28"/>
                <w:szCs w:val="28"/>
              </w:rPr>
            </w:pPr>
            <w:r>
              <w:rPr>
                <w:rFonts w:hint="eastAsia" w:ascii="宋体" w:hAnsi="宋体" w:eastAsia="宋体" w:cs="宋体"/>
                <w:b/>
                <w:kern w:val="0"/>
                <w:sz w:val="28"/>
                <w:szCs w:val="28"/>
              </w:rPr>
              <w:t>教材分析</w:t>
            </w:r>
          </w:p>
          <w:p>
            <w:pPr>
              <w:widowControl/>
              <w:spacing w:line="440" w:lineRule="exact"/>
              <w:jc w:val="left"/>
              <w:rPr>
                <w:rFonts w:ascii="宋体" w:hAnsi="宋体" w:eastAsia="宋体" w:cs="宋体"/>
                <w:bCs/>
                <w:kern w:val="0"/>
                <w:sz w:val="28"/>
                <w:szCs w:val="28"/>
              </w:rPr>
            </w:pPr>
            <w:r>
              <w:rPr>
                <w:rFonts w:hint="eastAsia" w:ascii="宋体" w:hAnsi="宋体" w:eastAsia="宋体" w:cs="宋体"/>
                <w:b/>
                <w:kern w:val="0"/>
                <w:sz w:val="28"/>
                <w:szCs w:val="28"/>
              </w:rPr>
              <w:t xml:space="preserve">   </w:t>
            </w:r>
            <w:r>
              <w:rPr>
                <w:rFonts w:hint="eastAsia" w:ascii="宋体" w:hAnsi="宋体" w:eastAsia="宋体" w:cs="宋体"/>
                <w:bCs/>
                <w:kern w:val="0"/>
                <w:sz w:val="28"/>
                <w:szCs w:val="28"/>
              </w:rPr>
              <w:t xml:space="preserve"> 本册教材的教学内容编排成 7 个单元，前 6 个单元是新知教学，第七单元是整理与复习，其中新授知识分属于三个领域。</w:t>
            </w:r>
          </w:p>
          <w:p>
            <w:pPr>
              <w:widowControl/>
              <w:spacing w:line="440" w:lineRule="exact"/>
              <w:jc w:val="left"/>
              <w:rPr>
                <w:rFonts w:ascii="宋体" w:hAnsi="宋体" w:eastAsia="宋体" w:cs="宋体"/>
                <w:bCs/>
                <w:kern w:val="0"/>
                <w:sz w:val="28"/>
                <w:szCs w:val="28"/>
              </w:rPr>
            </w:pPr>
            <w:r>
              <w:rPr>
                <w:rFonts w:hint="eastAsia" w:ascii="宋体" w:hAnsi="宋体" w:eastAsia="宋体" w:cs="宋体"/>
                <w:bCs/>
                <w:kern w:val="0"/>
                <w:sz w:val="28"/>
                <w:szCs w:val="28"/>
              </w:rPr>
              <w:t>1.“数与代数”领域：一共安排了 5 个单元，包括《分数乘法》、《分数除法》、《解决问题的策略》、《分数四则混合运算》和《百分数》。</w:t>
            </w:r>
          </w:p>
          <w:p>
            <w:pPr>
              <w:widowControl/>
              <w:spacing w:line="440" w:lineRule="exact"/>
              <w:ind w:firstLine="420" w:firstLineChars="150"/>
              <w:jc w:val="left"/>
              <w:rPr>
                <w:rFonts w:ascii="宋体" w:hAnsi="宋体" w:eastAsia="宋体" w:cs="宋体"/>
                <w:bCs/>
                <w:kern w:val="0"/>
                <w:sz w:val="28"/>
                <w:szCs w:val="28"/>
              </w:rPr>
            </w:pPr>
            <w:r>
              <w:rPr>
                <w:rFonts w:hint="eastAsia" w:ascii="宋体" w:hAnsi="宋体" w:eastAsia="宋体" w:cs="宋体"/>
                <w:bCs/>
                <w:kern w:val="0"/>
                <w:sz w:val="28"/>
                <w:szCs w:val="28"/>
              </w:rPr>
              <w:t>《分数乘法》主要教学分数乘法的意义以及计算方法；认识倒数；求一个数的几分之几是多少的实际问题。《分数除法》主要教学分数除法的意义以及计算方法；已知一个数的几分之几是多少，求这个数的实际问题；比的意义和基本性质；按比例分配的实际问题。《解决问题的策略》主要教学用假设的策略解决实际问题。分数四则混合运算》主要教学分数四则混合运算以及相关的简便计算，稍复杂的分数乘法实际问题。《百分数》主要教学百分数的意义，百分数与分数、小数的互化，求一个数是另一个数的百分之几、一个数比另一个数多（少）百分之几的实际问题；有关纳税、利息、折扣的简单实际问题；列方程解决稍复杂的分数、百分数除法实际问题。</w:t>
            </w:r>
          </w:p>
          <w:p>
            <w:pPr>
              <w:widowControl/>
              <w:spacing w:line="440" w:lineRule="exact"/>
              <w:jc w:val="left"/>
              <w:rPr>
                <w:rFonts w:ascii="宋体" w:hAnsi="宋体" w:eastAsia="宋体" w:cs="宋体"/>
                <w:bCs/>
                <w:kern w:val="0"/>
                <w:sz w:val="28"/>
                <w:szCs w:val="28"/>
              </w:rPr>
            </w:pPr>
            <w:r>
              <w:rPr>
                <w:rFonts w:hint="eastAsia" w:ascii="宋体" w:hAnsi="宋体" w:eastAsia="宋体" w:cs="宋体"/>
                <w:bCs/>
                <w:kern w:val="0"/>
                <w:sz w:val="28"/>
                <w:szCs w:val="28"/>
              </w:rPr>
              <w:t>2.“图形与几何”领域：教材安排了 1 个单元《长方体和正方体》。</w:t>
            </w:r>
          </w:p>
          <w:p>
            <w:pPr>
              <w:widowControl/>
              <w:spacing w:line="440" w:lineRule="exact"/>
              <w:jc w:val="left"/>
              <w:rPr>
                <w:rFonts w:ascii="宋体" w:hAnsi="宋体" w:eastAsia="宋体" w:cs="宋体"/>
                <w:bCs/>
                <w:kern w:val="0"/>
                <w:sz w:val="28"/>
                <w:szCs w:val="28"/>
              </w:rPr>
            </w:pPr>
            <w:r>
              <w:rPr>
                <w:rFonts w:hint="eastAsia" w:ascii="宋体" w:hAnsi="宋体" w:eastAsia="宋体" w:cs="宋体"/>
                <w:bCs/>
                <w:kern w:val="0"/>
                <w:sz w:val="28"/>
                <w:szCs w:val="28"/>
              </w:rPr>
              <w:t>本单元主要教学长方体、正方体的特征和展开图，体积、容积的意义、单位及进率，长方体、正方体表面积和体积的计算，以及相关的简单实际问题。</w:t>
            </w:r>
          </w:p>
          <w:p>
            <w:pPr>
              <w:widowControl/>
              <w:spacing w:line="440" w:lineRule="exact"/>
              <w:jc w:val="left"/>
              <w:rPr>
                <w:rFonts w:ascii="宋体" w:hAnsi="宋体" w:eastAsia="宋体" w:cs="宋体"/>
                <w:bCs/>
                <w:kern w:val="0"/>
                <w:sz w:val="28"/>
                <w:szCs w:val="28"/>
              </w:rPr>
            </w:pPr>
            <w:r>
              <w:rPr>
                <w:rFonts w:hint="eastAsia" w:ascii="宋体" w:hAnsi="宋体" w:eastAsia="宋体" w:cs="宋体"/>
                <w:bCs/>
                <w:kern w:val="0"/>
                <w:sz w:val="28"/>
                <w:szCs w:val="28"/>
              </w:rPr>
              <w:t>3.“综合与实践”领域：本册教材结合具体教学内容精心安排了三次实践活动，分别是《表面涂色的正方体》、《树叶中的比》和《互联网的普及》。</w:t>
            </w:r>
          </w:p>
          <w:p>
            <w:pPr>
              <w:widowControl/>
              <w:spacing w:line="440" w:lineRule="exact"/>
              <w:jc w:val="left"/>
              <w:rPr>
                <w:rFonts w:ascii="宋体" w:hAnsi="宋体" w:eastAsia="宋体" w:cs="宋体"/>
                <w:b/>
                <w:kern w:val="0"/>
                <w:sz w:val="28"/>
                <w:szCs w:val="28"/>
              </w:rPr>
            </w:pPr>
            <w:r>
              <w:rPr>
                <w:rFonts w:hint="eastAsia" w:ascii="宋体" w:hAnsi="宋体" w:eastAsia="宋体" w:cs="宋体"/>
                <w:b/>
                <w:kern w:val="0"/>
                <w:sz w:val="28"/>
                <w:szCs w:val="28"/>
              </w:rPr>
              <w:t>三、教学目标</w:t>
            </w:r>
          </w:p>
          <w:p>
            <w:pPr>
              <w:widowControl/>
              <w:spacing w:line="440" w:lineRule="exact"/>
              <w:jc w:val="left"/>
              <w:rPr>
                <w:rFonts w:ascii="宋体" w:hAnsi="宋体" w:eastAsia="宋体" w:cs="宋体"/>
                <w:b/>
                <w:kern w:val="0"/>
                <w:sz w:val="28"/>
                <w:szCs w:val="28"/>
              </w:rPr>
            </w:pPr>
            <w:r>
              <w:rPr>
                <w:rFonts w:hint="eastAsia" w:ascii="宋体" w:hAnsi="宋体" w:eastAsia="宋体" w:cs="宋体"/>
                <w:kern w:val="0"/>
                <w:sz w:val="28"/>
                <w:szCs w:val="28"/>
              </w:rPr>
              <w:t>（一）知识与技能方面</w:t>
            </w:r>
          </w:p>
          <w:p>
            <w:pPr>
              <w:widowControl/>
              <w:spacing w:line="44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使学生经历探索分数乘除法计算方法的过程，进一步完善对乘除法运算意义的认识和理解，形成必要的计算技能；经历认识比以及百分数意义的过程，进一步体会数学知识和方法的内在联系，加深对现实问题中数量关系的理解，提高综合应用数学知识和方法解决简单实际问题的能力。</w:t>
            </w:r>
          </w:p>
          <w:p>
            <w:pPr>
              <w:widowControl/>
              <w:spacing w:line="44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2.使学生通过操作，实验，观察和思考等活动，认识长方体，正方体的展开图；理解并掌握长方体，正方体表面积的计算方法，能根据对长方体，正方体的表面积及其计算方法的理解解决相关的简单实际问题。</w:t>
            </w:r>
          </w:p>
          <w:p>
            <w:pPr>
              <w:widowControl/>
              <w:spacing w:line="44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3.使学生联系分数的意义，初步掌握用分数表示具体情境中简单事件发生的可能性的方法，能根据指定的可能性设计相应的活动方案。</w:t>
            </w:r>
          </w:p>
          <w:p>
            <w:pPr>
              <w:widowControl/>
              <w:spacing w:line="440" w:lineRule="exact"/>
              <w:jc w:val="left"/>
              <w:rPr>
                <w:rFonts w:ascii="宋体" w:hAnsi="宋体" w:eastAsia="宋体" w:cs="宋体"/>
                <w:kern w:val="0"/>
                <w:sz w:val="28"/>
                <w:szCs w:val="28"/>
              </w:rPr>
            </w:pPr>
            <w:r>
              <w:rPr>
                <w:rFonts w:hint="eastAsia" w:ascii="宋体" w:hAnsi="宋体" w:eastAsia="宋体" w:cs="宋体"/>
                <w:kern w:val="0"/>
                <w:sz w:val="28"/>
                <w:szCs w:val="28"/>
              </w:rPr>
              <w:t>（二）数学思考方面</w:t>
            </w:r>
          </w:p>
          <w:p>
            <w:pPr>
              <w:widowControl/>
              <w:spacing w:line="44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 使学生在解方程以及列方程解决简单实际问题的过程中，进一步感受方程的思想方法和价值，发展抽象思维，增强符号感。</w:t>
            </w:r>
          </w:p>
          <w:p>
            <w:pPr>
              <w:widowControl/>
              <w:spacing w:line="44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 使学生在探索分数乘除法的计算方法，比的基本性质，以及长方体和正方体的体积公式的过程中，能够主动联系已有的知识经验进行观察和操作，比较和分析，猜想和验证，归纳和推理等活动，进一步发展合情合理与初步的演绎推理能力。</w:t>
            </w:r>
          </w:p>
          <w:p>
            <w:pPr>
              <w:widowControl/>
              <w:spacing w:line="440" w:lineRule="exact"/>
              <w:jc w:val="left"/>
              <w:rPr>
                <w:rFonts w:ascii="宋体" w:hAnsi="宋体" w:eastAsia="宋体" w:cs="宋体"/>
                <w:kern w:val="0"/>
                <w:sz w:val="28"/>
                <w:szCs w:val="28"/>
              </w:rPr>
            </w:pPr>
            <w:r>
              <w:rPr>
                <w:rFonts w:hint="eastAsia" w:ascii="宋体" w:hAnsi="宋体" w:eastAsia="宋体" w:cs="宋体"/>
                <w:kern w:val="0"/>
                <w:sz w:val="28"/>
                <w:szCs w:val="28"/>
              </w:rPr>
              <w:t>（三）解决问题方面</w:t>
            </w:r>
          </w:p>
          <w:p>
            <w:pPr>
              <w:widowControl/>
              <w:spacing w:line="44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1.使学生能应用在本册数学书中学到的知识，解决生活中的实际问题，发展应用能力。</w:t>
            </w:r>
          </w:p>
          <w:p>
            <w:pPr>
              <w:widowControl/>
              <w:spacing w:line="44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2.使学生能在理解体积含义及理解长方体、正方体体积计算方法的基础上，主动解决一些有关的问题，进一步体会与他人交流的重要性，提高合作交流的能力。</w:t>
            </w:r>
          </w:p>
          <w:p>
            <w:pPr>
              <w:widowControl/>
              <w:spacing w:line="440" w:lineRule="exact"/>
              <w:jc w:val="left"/>
              <w:rPr>
                <w:rFonts w:ascii="宋体" w:hAnsi="宋体" w:eastAsia="宋体" w:cs="宋体"/>
                <w:kern w:val="0"/>
                <w:sz w:val="28"/>
                <w:szCs w:val="28"/>
              </w:rPr>
            </w:pPr>
            <w:r>
              <w:rPr>
                <w:rFonts w:hint="eastAsia" w:ascii="宋体" w:hAnsi="宋体" w:eastAsia="宋体" w:cs="宋体"/>
                <w:kern w:val="0"/>
                <w:sz w:val="28"/>
                <w:szCs w:val="28"/>
              </w:rPr>
              <w:t>（四）情感与态度方面</w:t>
            </w:r>
          </w:p>
          <w:p>
            <w:pPr>
              <w:widowControl/>
              <w:spacing w:line="44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使学生在现实的情境中理解数学内容，利用学到的数学知识解决自己身边的实际问题，获得成功的体现，增强学好数学的信心，增强创新意识，锻炼实践能力。</w:t>
            </w:r>
          </w:p>
          <w:p>
            <w:pPr>
              <w:widowControl/>
              <w:spacing w:line="440" w:lineRule="exact"/>
              <w:jc w:val="left"/>
              <w:rPr>
                <w:rFonts w:ascii="宋体" w:hAnsi="宋体" w:eastAsia="宋体" w:cs="宋体"/>
                <w:kern w:val="0"/>
                <w:sz w:val="28"/>
                <w:szCs w:val="28"/>
              </w:rPr>
            </w:pPr>
            <w:r>
              <w:rPr>
                <w:rFonts w:hint="eastAsia" w:ascii="宋体" w:hAnsi="宋体" w:eastAsia="宋体" w:cs="宋体"/>
                <w:b/>
                <w:kern w:val="0"/>
                <w:sz w:val="28"/>
                <w:szCs w:val="28"/>
              </w:rPr>
              <w:t>四、教学重难点</w:t>
            </w:r>
          </w:p>
          <w:p>
            <w:pPr>
              <w:widowControl/>
              <w:spacing w:line="44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1.能理解并掌握长方体，正方体表面积，体积的计算方法，能根据对长方体，正方体的表面积，体积及其计算方法的理解解决相关的简单实际问题。</w:t>
            </w:r>
          </w:p>
          <w:p>
            <w:pPr>
              <w:widowControl/>
              <w:spacing w:line="44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2.掌握分数乘除法的计算方法，熟练进行分数四则混合运算。</w:t>
            </w:r>
          </w:p>
          <w:p>
            <w:pPr>
              <w:widowControl/>
              <w:spacing w:line="44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3.认识比和百分数增强数感。</w:t>
            </w:r>
          </w:p>
          <w:p>
            <w:pPr>
              <w:widowControl/>
              <w:spacing w:line="44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4.能应用在本册数学书中学到的知识，解决生活中的实际问题，发展应用能力。</w:t>
            </w:r>
          </w:p>
          <w:p>
            <w:pPr>
              <w:widowControl/>
              <w:spacing w:line="440" w:lineRule="exact"/>
              <w:jc w:val="left"/>
              <w:rPr>
                <w:rFonts w:ascii="宋体" w:hAnsi="宋体" w:eastAsia="宋体" w:cs="宋体"/>
                <w:b/>
                <w:kern w:val="0"/>
                <w:sz w:val="28"/>
                <w:szCs w:val="28"/>
              </w:rPr>
            </w:pPr>
            <w:r>
              <w:rPr>
                <w:rFonts w:hint="eastAsia" w:ascii="宋体" w:hAnsi="宋体" w:eastAsia="宋体" w:cs="宋体"/>
                <w:b/>
                <w:kern w:val="0"/>
                <w:sz w:val="28"/>
                <w:szCs w:val="28"/>
              </w:rPr>
              <w:t>五、教学措施</w:t>
            </w:r>
          </w:p>
          <w:p>
            <w:pPr>
              <w:widowControl/>
              <w:spacing w:line="44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 xml:space="preserve">1.认真钻研教材，努力实践“五步走”课堂教学新模式，提高学生数学素养。 </w:t>
            </w:r>
          </w:p>
          <w:p>
            <w:pPr>
              <w:widowControl/>
              <w:spacing w:line="44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 xml:space="preserve">2.激发学习兴趣，放手让学生主动探索，以基础知识切入口，培养学生的多种能力。 </w:t>
            </w:r>
          </w:p>
          <w:p>
            <w:pPr>
              <w:widowControl/>
              <w:spacing w:line="44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3.坚持不懈地抓好学生良好学习习惯的培养。重视培养学生分析、解决问题的能力。在学习过程中培养学生认真负责的学习态度和细心计算和验算的好习惯。</w:t>
            </w:r>
          </w:p>
          <w:p>
            <w:pPr>
              <w:widowControl/>
              <w:spacing w:line="44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注重学生知识形成和探究过程中获得的经验和方法的积累，使学生初步学会自主学习形式上可以多采用手、动脑、动口相结合，讨论、抢答等形式的学习，培养学生从周围情境中发现数学问题并能用所学知识解决问题的能力。</w:t>
            </w:r>
          </w:p>
          <w:p>
            <w:pPr>
              <w:widowControl/>
              <w:spacing w:line="44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在探索数学知识的过程中，感受数学思考过程条理性、严谨性和数学结论的确定性，初步体验探索问题的科学方法，初步形成科学地探索问题的意识与态度。创设民主和谐的学习气氛，让学生真正成为学习的主人，激发学生学习数学的兴趣。培养学生的合作精神，使每个学生在各自不同的基础上都能得到提高。</w:t>
            </w:r>
          </w:p>
          <w:p>
            <w:pPr>
              <w:widowControl/>
              <w:spacing w:line="460" w:lineRule="exact"/>
              <w:jc w:val="left"/>
              <w:rPr>
                <w:rFonts w:ascii="宋体" w:hAnsi="宋体" w:eastAsia="宋体" w:cs="宋体"/>
                <w:b/>
                <w:kern w:val="0"/>
                <w:sz w:val="28"/>
                <w:szCs w:val="28"/>
              </w:rPr>
            </w:pPr>
            <w:r>
              <w:rPr>
                <w:rFonts w:hint="eastAsia" w:ascii="宋体" w:hAnsi="宋体" w:eastAsia="宋体" w:cs="宋体"/>
                <w:b/>
                <w:kern w:val="0"/>
                <w:sz w:val="28"/>
                <w:szCs w:val="28"/>
              </w:rPr>
              <w:t>六、教学进度</w:t>
            </w:r>
          </w:p>
          <w:p>
            <w:pPr>
              <w:widowControl/>
              <w:spacing w:line="460" w:lineRule="exact"/>
              <w:jc w:val="left"/>
              <w:rPr>
                <w:rFonts w:ascii="宋体" w:hAnsi="宋体" w:eastAsia="宋体" w:cs="宋体"/>
                <w:b/>
                <w:kern w:val="0"/>
                <w:sz w:val="28"/>
                <w:szCs w:val="28"/>
              </w:rPr>
            </w:pPr>
          </w:p>
          <w:tbl>
            <w:tblPr>
              <w:tblStyle w:val="7"/>
              <w:tblW w:w="827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
            <w:tblGrid>
              <w:gridCol w:w="1018"/>
              <w:gridCol w:w="2037"/>
              <w:gridCol w:w="3952"/>
              <w:gridCol w:w="12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Ex>
              <w:trPr>
                <w:trHeight w:val="801" w:hRule="atLeast"/>
                <w:jc w:val="center"/>
              </w:trPr>
              <w:tc>
                <w:tcPr>
                  <w:tcW w:w="1018" w:type="dxa"/>
                  <w:vAlign w:val="center"/>
                </w:tcPr>
                <w:p>
                  <w:pPr>
                    <w:adjustRightInd w:val="0"/>
                    <w:jc w:val="center"/>
                    <w:rPr>
                      <w:rFonts w:ascii="宋体" w:hAnsi="宋体" w:eastAsia="宋体" w:cs="Times New Roman"/>
                      <w:sz w:val="28"/>
                      <w:szCs w:val="28"/>
                    </w:rPr>
                  </w:pPr>
                  <w:r>
                    <w:rPr>
                      <w:rFonts w:hint="eastAsia" w:ascii="宋体" w:hAnsi="宋体" w:eastAsia="宋体" w:cs="Times New Roman"/>
                      <w:sz w:val="28"/>
                      <w:szCs w:val="28"/>
                    </w:rPr>
                    <w:t>周 次</w:t>
                  </w:r>
                </w:p>
              </w:tc>
              <w:tc>
                <w:tcPr>
                  <w:tcW w:w="2037" w:type="dxa"/>
                  <w:vAlign w:val="center"/>
                </w:tcPr>
                <w:p>
                  <w:pPr>
                    <w:adjustRightInd w:val="0"/>
                    <w:jc w:val="center"/>
                    <w:rPr>
                      <w:rFonts w:ascii="宋体" w:hAnsi="宋体" w:eastAsia="宋体" w:cs="Times New Roman"/>
                      <w:sz w:val="28"/>
                      <w:szCs w:val="28"/>
                    </w:rPr>
                  </w:pPr>
                  <w:r>
                    <w:rPr>
                      <w:rFonts w:hint="eastAsia" w:ascii="宋体" w:hAnsi="宋体" w:eastAsia="宋体" w:cs="Times New Roman"/>
                      <w:sz w:val="28"/>
                      <w:szCs w:val="28"/>
                    </w:rPr>
                    <w:t>起讫日期</w:t>
                  </w:r>
                </w:p>
              </w:tc>
              <w:tc>
                <w:tcPr>
                  <w:tcW w:w="3952" w:type="dxa"/>
                  <w:vAlign w:val="center"/>
                </w:tcPr>
                <w:p>
                  <w:pPr>
                    <w:adjustRightInd w:val="0"/>
                    <w:jc w:val="center"/>
                    <w:rPr>
                      <w:rFonts w:ascii="宋体" w:hAnsi="宋体" w:eastAsia="宋体" w:cs="Times New Roman"/>
                      <w:sz w:val="28"/>
                      <w:szCs w:val="28"/>
                    </w:rPr>
                  </w:pPr>
                  <w:r>
                    <w:rPr>
                      <w:rFonts w:hint="eastAsia" w:ascii="宋体" w:hAnsi="宋体" w:eastAsia="宋体" w:cs="Times New Roman"/>
                      <w:sz w:val="28"/>
                      <w:szCs w:val="28"/>
                    </w:rPr>
                    <w:t>教  学  内  容</w:t>
                  </w:r>
                </w:p>
              </w:tc>
              <w:tc>
                <w:tcPr>
                  <w:tcW w:w="1269" w:type="dxa"/>
                  <w:vAlign w:val="center"/>
                </w:tcPr>
                <w:p>
                  <w:pPr>
                    <w:adjustRightInd w:val="0"/>
                    <w:jc w:val="center"/>
                    <w:rPr>
                      <w:rFonts w:ascii="宋体" w:hAnsi="宋体" w:eastAsia="宋体" w:cs="Times New Roman"/>
                      <w:sz w:val="28"/>
                      <w:szCs w:val="28"/>
                    </w:rPr>
                  </w:pPr>
                  <w:r>
                    <w:rPr>
                      <w:rFonts w:hint="eastAsia" w:ascii="宋体" w:hAnsi="宋体" w:eastAsia="宋体" w:cs="Times New Roman"/>
                      <w:sz w:val="28"/>
                      <w:szCs w:val="28"/>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Ex>
              <w:trPr>
                <w:trHeight w:val="820" w:hRule="atLeast"/>
                <w:jc w:val="center"/>
              </w:trPr>
              <w:tc>
                <w:tcPr>
                  <w:tcW w:w="1018" w:type="dxa"/>
                  <w:vAlign w:val="center"/>
                </w:tcPr>
                <w:p>
                  <w:pPr>
                    <w:adjustRightInd w:val="0"/>
                    <w:jc w:val="center"/>
                    <w:rPr>
                      <w:rFonts w:ascii="宋体" w:hAnsi="宋体" w:eastAsia="宋体" w:cs="Times New Roman"/>
                      <w:sz w:val="28"/>
                      <w:szCs w:val="28"/>
                    </w:rPr>
                  </w:pPr>
                  <w:r>
                    <w:rPr>
                      <w:rFonts w:hint="eastAsia" w:ascii="宋体" w:hAnsi="宋体" w:eastAsia="宋体" w:cs="Times New Roman"/>
                      <w:sz w:val="28"/>
                      <w:szCs w:val="28"/>
                    </w:rPr>
                    <w:t>1</w:t>
                  </w:r>
                </w:p>
              </w:tc>
              <w:tc>
                <w:tcPr>
                  <w:tcW w:w="2037" w:type="dxa"/>
                  <w:vAlign w:val="center"/>
                </w:tcPr>
                <w:p>
                  <w:pPr>
                    <w:adjustRightInd w:val="0"/>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9.2-9.6</w:t>
                  </w:r>
                </w:p>
              </w:tc>
              <w:tc>
                <w:tcPr>
                  <w:tcW w:w="3952" w:type="dxa"/>
                  <w:vAlign w:val="center"/>
                </w:tcPr>
                <w:p>
                  <w:pPr>
                    <w:adjustRightInd w:val="0"/>
                    <w:rPr>
                      <w:rFonts w:ascii="楷体_GB2312" w:hAnsi="Times New Roman" w:eastAsia="楷体_GB2312" w:cs="Times New Roman"/>
                      <w:sz w:val="28"/>
                      <w:szCs w:val="28"/>
                    </w:rPr>
                  </w:pPr>
                  <w:r>
                    <w:rPr>
                      <w:rFonts w:hint="eastAsia" w:ascii="楷体_GB2312" w:hAnsi="Times New Roman" w:eastAsia="楷体_GB2312" w:cs="Times New Roman"/>
                      <w:sz w:val="28"/>
                      <w:szCs w:val="28"/>
                    </w:rPr>
                    <w:t>第一单元：长方体和正方体</w:t>
                  </w:r>
                </w:p>
              </w:tc>
              <w:tc>
                <w:tcPr>
                  <w:tcW w:w="1269" w:type="dxa"/>
                  <w:vAlign w:val="center"/>
                </w:tcPr>
                <w:p>
                  <w:pPr>
                    <w:adjustRightInd w:val="0"/>
                    <w:jc w:val="center"/>
                    <w:rPr>
                      <w:rFonts w:ascii="楷体_GB2312" w:hAnsi="Times New Roman" w:eastAsia="楷体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Ex>
              <w:trPr>
                <w:trHeight w:val="820" w:hRule="atLeast"/>
                <w:jc w:val="center"/>
              </w:trPr>
              <w:tc>
                <w:tcPr>
                  <w:tcW w:w="1018" w:type="dxa"/>
                  <w:vAlign w:val="center"/>
                </w:tcPr>
                <w:p>
                  <w:pPr>
                    <w:adjustRightInd w:val="0"/>
                    <w:jc w:val="center"/>
                    <w:rPr>
                      <w:rFonts w:ascii="宋体" w:hAnsi="宋体" w:eastAsia="宋体" w:cs="Times New Roman"/>
                      <w:sz w:val="28"/>
                      <w:szCs w:val="28"/>
                    </w:rPr>
                  </w:pPr>
                  <w:r>
                    <w:rPr>
                      <w:rFonts w:hint="eastAsia" w:ascii="宋体" w:hAnsi="宋体" w:eastAsia="宋体" w:cs="Times New Roman"/>
                      <w:sz w:val="28"/>
                      <w:szCs w:val="28"/>
                    </w:rPr>
                    <w:t>2</w:t>
                  </w:r>
                </w:p>
              </w:tc>
              <w:tc>
                <w:tcPr>
                  <w:tcW w:w="2037" w:type="dxa"/>
                  <w:vAlign w:val="center"/>
                </w:tcPr>
                <w:p>
                  <w:pPr>
                    <w:adjustRightInd w:val="0"/>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9.9-9.12</w:t>
                  </w:r>
                </w:p>
              </w:tc>
              <w:tc>
                <w:tcPr>
                  <w:tcW w:w="3952" w:type="dxa"/>
                  <w:vAlign w:val="center"/>
                </w:tcPr>
                <w:p>
                  <w:pPr>
                    <w:adjustRightInd w:val="0"/>
                    <w:rPr>
                      <w:rFonts w:ascii="楷体_GB2312" w:hAnsi="Times New Roman" w:eastAsia="楷体_GB2312" w:cs="Times New Roman"/>
                      <w:sz w:val="28"/>
                      <w:szCs w:val="28"/>
                    </w:rPr>
                  </w:pPr>
                  <w:r>
                    <w:rPr>
                      <w:rFonts w:hint="eastAsia" w:ascii="楷体_GB2312" w:hAnsi="Times New Roman" w:eastAsia="楷体_GB2312" w:cs="Times New Roman"/>
                      <w:sz w:val="28"/>
                      <w:szCs w:val="28"/>
                    </w:rPr>
                    <w:t>第一单元：长方体和正方体</w:t>
                  </w:r>
                </w:p>
              </w:tc>
              <w:tc>
                <w:tcPr>
                  <w:tcW w:w="1269" w:type="dxa"/>
                  <w:vAlign w:val="center"/>
                </w:tcPr>
                <w:p>
                  <w:pPr>
                    <w:adjustRightInd w:val="0"/>
                    <w:jc w:val="center"/>
                    <w:rPr>
                      <w:rFonts w:ascii="楷体_GB2312" w:hAnsi="Times New Roman" w:eastAsia="楷体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Ex>
              <w:trPr>
                <w:trHeight w:val="801" w:hRule="atLeast"/>
                <w:jc w:val="center"/>
              </w:trPr>
              <w:tc>
                <w:tcPr>
                  <w:tcW w:w="1018" w:type="dxa"/>
                  <w:vAlign w:val="center"/>
                </w:tcPr>
                <w:p>
                  <w:pPr>
                    <w:adjustRightInd w:val="0"/>
                    <w:jc w:val="center"/>
                    <w:rPr>
                      <w:rFonts w:ascii="宋体" w:hAnsi="宋体" w:eastAsia="宋体" w:cs="Times New Roman"/>
                      <w:sz w:val="28"/>
                      <w:szCs w:val="28"/>
                    </w:rPr>
                  </w:pPr>
                  <w:r>
                    <w:rPr>
                      <w:rFonts w:hint="eastAsia" w:ascii="宋体" w:hAnsi="宋体" w:eastAsia="宋体" w:cs="Times New Roman"/>
                      <w:sz w:val="28"/>
                      <w:szCs w:val="28"/>
                    </w:rPr>
                    <w:t>3</w:t>
                  </w:r>
                </w:p>
              </w:tc>
              <w:tc>
                <w:tcPr>
                  <w:tcW w:w="2037" w:type="dxa"/>
                  <w:vAlign w:val="center"/>
                </w:tcPr>
                <w:p>
                  <w:pPr>
                    <w:adjustRightInd w:val="0"/>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9.16-9.20</w:t>
                  </w:r>
                </w:p>
              </w:tc>
              <w:tc>
                <w:tcPr>
                  <w:tcW w:w="3952" w:type="dxa"/>
                  <w:vAlign w:val="center"/>
                </w:tcPr>
                <w:p>
                  <w:pPr>
                    <w:adjustRightInd w:val="0"/>
                    <w:rPr>
                      <w:rFonts w:ascii="楷体_GB2312" w:hAnsi="Times New Roman" w:eastAsia="楷体_GB2312" w:cs="Times New Roman"/>
                      <w:sz w:val="28"/>
                      <w:szCs w:val="28"/>
                    </w:rPr>
                  </w:pPr>
                  <w:r>
                    <w:rPr>
                      <w:rFonts w:hint="eastAsia" w:ascii="楷体_GB2312" w:hAnsi="Times New Roman" w:eastAsia="楷体_GB2312" w:cs="Times New Roman"/>
                      <w:sz w:val="28"/>
                      <w:szCs w:val="28"/>
                    </w:rPr>
                    <w:t>第一单元：长方体和正方体</w:t>
                  </w:r>
                </w:p>
              </w:tc>
              <w:tc>
                <w:tcPr>
                  <w:tcW w:w="1269" w:type="dxa"/>
                  <w:vAlign w:val="center"/>
                </w:tcPr>
                <w:p>
                  <w:pPr>
                    <w:adjustRightInd w:val="0"/>
                    <w:jc w:val="center"/>
                    <w:rPr>
                      <w:rFonts w:ascii="楷体_GB2312" w:hAnsi="Times New Roman" w:eastAsia="楷体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Ex>
              <w:trPr>
                <w:trHeight w:val="801" w:hRule="atLeast"/>
                <w:jc w:val="center"/>
              </w:trPr>
              <w:tc>
                <w:tcPr>
                  <w:tcW w:w="1018" w:type="dxa"/>
                  <w:vAlign w:val="center"/>
                </w:tcPr>
                <w:p>
                  <w:pPr>
                    <w:adjustRightInd w:val="0"/>
                    <w:jc w:val="center"/>
                    <w:rPr>
                      <w:rFonts w:ascii="宋体" w:hAnsi="宋体" w:eastAsia="宋体" w:cs="Times New Roman"/>
                      <w:sz w:val="28"/>
                      <w:szCs w:val="28"/>
                    </w:rPr>
                  </w:pPr>
                  <w:r>
                    <w:rPr>
                      <w:rFonts w:hint="eastAsia" w:ascii="宋体" w:hAnsi="宋体" w:eastAsia="宋体" w:cs="Times New Roman"/>
                      <w:sz w:val="28"/>
                      <w:szCs w:val="28"/>
                    </w:rPr>
                    <w:t>4</w:t>
                  </w:r>
                </w:p>
              </w:tc>
              <w:tc>
                <w:tcPr>
                  <w:tcW w:w="2037" w:type="dxa"/>
                  <w:vAlign w:val="center"/>
                </w:tcPr>
                <w:p>
                  <w:pPr>
                    <w:adjustRightInd w:val="0"/>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9.23-9.27</w:t>
                  </w:r>
                </w:p>
              </w:tc>
              <w:tc>
                <w:tcPr>
                  <w:tcW w:w="3952" w:type="dxa"/>
                  <w:vAlign w:val="center"/>
                </w:tcPr>
                <w:p>
                  <w:pPr>
                    <w:adjustRightInd w:val="0"/>
                    <w:rPr>
                      <w:rFonts w:ascii="楷体_GB2312" w:hAnsi="Times New Roman" w:eastAsia="楷体_GB2312" w:cs="Times New Roman"/>
                      <w:sz w:val="28"/>
                      <w:szCs w:val="28"/>
                    </w:rPr>
                  </w:pPr>
                  <w:r>
                    <w:rPr>
                      <w:rFonts w:hint="eastAsia" w:ascii="楷体_GB2312" w:hAnsi="Times New Roman" w:eastAsia="楷体_GB2312" w:cs="Times New Roman"/>
                      <w:sz w:val="28"/>
                      <w:szCs w:val="28"/>
                    </w:rPr>
                    <w:t>第二单元：分数乘法</w:t>
                  </w:r>
                </w:p>
              </w:tc>
              <w:tc>
                <w:tcPr>
                  <w:tcW w:w="1269" w:type="dxa"/>
                  <w:vAlign w:val="center"/>
                </w:tcPr>
                <w:p>
                  <w:pPr>
                    <w:adjustRightInd w:val="0"/>
                    <w:jc w:val="center"/>
                    <w:rPr>
                      <w:rFonts w:ascii="楷体_GB2312" w:hAnsi="Times New Roman" w:eastAsia="楷体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Ex>
              <w:trPr>
                <w:trHeight w:val="801" w:hRule="atLeast"/>
                <w:jc w:val="center"/>
              </w:trPr>
              <w:tc>
                <w:tcPr>
                  <w:tcW w:w="1018" w:type="dxa"/>
                  <w:vAlign w:val="center"/>
                </w:tcPr>
                <w:p>
                  <w:pPr>
                    <w:adjustRightInd w:val="0"/>
                    <w:jc w:val="center"/>
                    <w:rPr>
                      <w:rFonts w:ascii="宋体" w:hAnsi="宋体" w:eastAsia="宋体" w:cs="Times New Roman"/>
                      <w:sz w:val="28"/>
                      <w:szCs w:val="28"/>
                    </w:rPr>
                  </w:pPr>
                  <w:r>
                    <w:rPr>
                      <w:rFonts w:hint="eastAsia" w:ascii="宋体" w:hAnsi="宋体" w:eastAsia="宋体" w:cs="Times New Roman"/>
                      <w:sz w:val="28"/>
                      <w:szCs w:val="28"/>
                    </w:rPr>
                    <w:t>5</w:t>
                  </w:r>
                </w:p>
              </w:tc>
              <w:tc>
                <w:tcPr>
                  <w:tcW w:w="2037" w:type="dxa"/>
                  <w:vAlign w:val="center"/>
                </w:tcPr>
                <w:p>
                  <w:pPr>
                    <w:adjustRightInd w:val="0"/>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9.29-9.30</w:t>
                  </w:r>
                </w:p>
              </w:tc>
              <w:tc>
                <w:tcPr>
                  <w:tcW w:w="3952" w:type="dxa"/>
                  <w:vAlign w:val="center"/>
                </w:tcPr>
                <w:p>
                  <w:pPr>
                    <w:adjustRightInd w:val="0"/>
                    <w:rPr>
                      <w:rFonts w:ascii="楷体_GB2312" w:hAnsi="Times New Roman" w:eastAsia="楷体_GB2312" w:cs="Times New Roman"/>
                      <w:sz w:val="28"/>
                      <w:szCs w:val="28"/>
                    </w:rPr>
                  </w:pPr>
                  <w:r>
                    <w:rPr>
                      <w:rFonts w:hint="eastAsia" w:ascii="楷体_GB2312" w:hAnsi="Times New Roman" w:eastAsia="楷体_GB2312" w:cs="Times New Roman"/>
                      <w:sz w:val="28"/>
                      <w:szCs w:val="28"/>
                    </w:rPr>
                    <w:t xml:space="preserve">第二单元：分数乘法 </w:t>
                  </w:r>
                </w:p>
              </w:tc>
              <w:tc>
                <w:tcPr>
                  <w:tcW w:w="1269" w:type="dxa"/>
                  <w:vAlign w:val="center"/>
                </w:tcPr>
                <w:p>
                  <w:pPr>
                    <w:adjustRightInd w:val="0"/>
                    <w:jc w:val="center"/>
                    <w:rPr>
                      <w:rFonts w:ascii="楷体_GB2312" w:hAnsi="Times New Roman" w:eastAsia="楷体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Ex>
              <w:trPr>
                <w:trHeight w:val="820" w:hRule="atLeast"/>
                <w:jc w:val="center"/>
              </w:trPr>
              <w:tc>
                <w:tcPr>
                  <w:tcW w:w="1018" w:type="dxa"/>
                  <w:vAlign w:val="center"/>
                </w:tcPr>
                <w:p>
                  <w:pPr>
                    <w:adjustRightInd w:val="0"/>
                    <w:jc w:val="center"/>
                    <w:rPr>
                      <w:rFonts w:ascii="宋体" w:hAnsi="宋体" w:eastAsia="宋体" w:cs="Times New Roman"/>
                      <w:sz w:val="28"/>
                      <w:szCs w:val="28"/>
                    </w:rPr>
                  </w:pPr>
                  <w:r>
                    <w:rPr>
                      <w:rFonts w:hint="eastAsia" w:ascii="宋体" w:hAnsi="宋体" w:eastAsia="宋体" w:cs="Times New Roman"/>
                      <w:sz w:val="28"/>
                      <w:szCs w:val="28"/>
                    </w:rPr>
                    <w:t>6</w:t>
                  </w:r>
                </w:p>
              </w:tc>
              <w:tc>
                <w:tcPr>
                  <w:tcW w:w="2037" w:type="dxa"/>
                  <w:vAlign w:val="center"/>
                </w:tcPr>
                <w:p>
                  <w:pPr>
                    <w:adjustRightInd w:val="0"/>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10.1-10.7</w:t>
                  </w:r>
                </w:p>
              </w:tc>
              <w:tc>
                <w:tcPr>
                  <w:tcW w:w="3952" w:type="dxa"/>
                  <w:vAlign w:val="center"/>
                </w:tcPr>
                <w:p>
                  <w:pPr>
                    <w:adjustRightInd w:val="0"/>
                    <w:rPr>
                      <w:rFonts w:ascii="楷体_GB2312" w:hAnsi="Times New Roman" w:eastAsia="楷体_GB2312" w:cs="Times New Roman"/>
                      <w:sz w:val="28"/>
                      <w:szCs w:val="28"/>
                    </w:rPr>
                  </w:pPr>
                </w:p>
              </w:tc>
              <w:tc>
                <w:tcPr>
                  <w:tcW w:w="1269" w:type="dxa"/>
                  <w:vAlign w:val="center"/>
                </w:tcPr>
                <w:p>
                  <w:pPr>
                    <w:adjustRightInd w:val="0"/>
                    <w:jc w:val="center"/>
                    <w:rPr>
                      <w:rFonts w:ascii="楷体_GB2312" w:hAnsi="Times New Roman" w:eastAsia="楷体_GB2312" w:cs="Times New Roman"/>
                      <w:sz w:val="28"/>
                      <w:szCs w:val="28"/>
                    </w:rPr>
                  </w:pPr>
                  <w:r>
                    <w:rPr>
                      <w:rFonts w:hint="eastAsia" w:ascii="楷体_GB2312" w:hAnsi="Times New Roman" w:eastAsia="楷体_GB2312" w:cs="Times New Roman"/>
                      <w:sz w:val="24"/>
                      <w:szCs w:val="24"/>
                    </w:rPr>
                    <w:t>国庆放假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Ex>
              <w:trPr>
                <w:trHeight w:val="801" w:hRule="atLeast"/>
                <w:jc w:val="center"/>
              </w:trPr>
              <w:tc>
                <w:tcPr>
                  <w:tcW w:w="1018" w:type="dxa"/>
                  <w:vAlign w:val="center"/>
                </w:tcPr>
                <w:p>
                  <w:pPr>
                    <w:adjustRightInd w:val="0"/>
                    <w:jc w:val="center"/>
                    <w:rPr>
                      <w:rFonts w:ascii="宋体" w:hAnsi="宋体" w:eastAsia="宋体" w:cs="Times New Roman"/>
                      <w:sz w:val="28"/>
                      <w:szCs w:val="28"/>
                    </w:rPr>
                  </w:pPr>
                  <w:r>
                    <w:rPr>
                      <w:rFonts w:hint="eastAsia" w:ascii="宋体" w:hAnsi="宋体" w:eastAsia="宋体" w:cs="Times New Roman"/>
                      <w:sz w:val="28"/>
                      <w:szCs w:val="28"/>
                    </w:rPr>
                    <w:t>7</w:t>
                  </w:r>
                </w:p>
              </w:tc>
              <w:tc>
                <w:tcPr>
                  <w:tcW w:w="2037" w:type="dxa"/>
                  <w:vAlign w:val="center"/>
                </w:tcPr>
                <w:p>
                  <w:pPr>
                    <w:adjustRightInd w:val="0"/>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10.8-10.12</w:t>
                  </w:r>
                </w:p>
              </w:tc>
              <w:tc>
                <w:tcPr>
                  <w:tcW w:w="3952" w:type="dxa"/>
                  <w:vAlign w:val="center"/>
                </w:tcPr>
                <w:p>
                  <w:pPr>
                    <w:adjustRightInd w:val="0"/>
                    <w:rPr>
                      <w:rFonts w:ascii="楷体_GB2312" w:hAnsi="Times New Roman" w:eastAsia="楷体_GB2312" w:cs="Times New Roman"/>
                      <w:sz w:val="28"/>
                      <w:szCs w:val="28"/>
                    </w:rPr>
                  </w:pPr>
                  <w:r>
                    <w:rPr>
                      <w:rFonts w:hint="eastAsia" w:ascii="楷体_GB2312" w:hAnsi="Times New Roman" w:eastAsia="楷体_GB2312" w:cs="Times New Roman"/>
                      <w:sz w:val="28"/>
                      <w:szCs w:val="28"/>
                    </w:rPr>
                    <w:t>第二单元：分数乘法</w:t>
                  </w:r>
                </w:p>
              </w:tc>
              <w:tc>
                <w:tcPr>
                  <w:tcW w:w="1269" w:type="dxa"/>
                  <w:vAlign w:val="center"/>
                </w:tcPr>
                <w:p>
                  <w:pPr>
                    <w:adjustRightInd w:val="0"/>
                    <w:jc w:val="center"/>
                    <w:rPr>
                      <w:rFonts w:ascii="楷体_GB2312" w:hAnsi="Times New Roman" w:eastAsia="楷体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Ex>
              <w:trPr>
                <w:trHeight w:val="801" w:hRule="atLeast"/>
                <w:jc w:val="center"/>
              </w:trPr>
              <w:tc>
                <w:tcPr>
                  <w:tcW w:w="1018" w:type="dxa"/>
                  <w:vAlign w:val="center"/>
                </w:tcPr>
                <w:p>
                  <w:pPr>
                    <w:adjustRightInd w:val="0"/>
                    <w:jc w:val="center"/>
                    <w:rPr>
                      <w:rFonts w:ascii="宋体" w:hAnsi="宋体" w:eastAsia="宋体" w:cs="Times New Roman"/>
                      <w:sz w:val="28"/>
                      <w:szCs w:val="28"/>
                    </w:rPr>
                  </w:pPr>
                  <w:r>
                    <w:rPr>
                      <w:rFonts w:hint="eastAsia" w:ascii="宋体" w:hAnsi="宋体" w:eastAsia="宋体" w:cs="Times New Roman"/>
                      <w:sz w:val="28"/>
                      <w:szCs w:val="28"/>
                    </w:rPr>
                    <w:t>8</w:t>
                  </w:r>
                </w:p>
              </w:tc>
              <w:tc>
                <w:tcPr>
                  <w:tcW w:w="2037" w:type="dxa"/>
                  <w:vAlign w:val="center"/>
                </w:tcPr>
                <w:p>
                  <w:pPr>
                    <w:adjustRightInd w:val="0"/>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10.14-10.18</w:t>
                  </w:r>
                </w:p>
              </w:tc>
              <w:tc>
                <w:tcPr>
                  <w:tcW w:w="3952" w:type="dxa"/>
                  <w:vAlign w:val="center"/>
                </w:tcPr>
                <w:p>
                  <w:pPr>
                    <w:adjustRightInd w:val="0"/>
                    <w:rPr>
                      <w:rFonts w:ascii="楷体_GB2312" w:hAnsi="Times New Roman" w:eastAsia="楷体_GB2312" w:cs="Times New Roman"/>
                      <w:sz w:val="28"/>
                      <w:szCs w:val="28"/>
                    </w:rPr>
                  </w:pPr>
                  <w:r>
                    <w:rPr>
                      <w:rFonts w:hint="eastAsia" w:ascii="楷体_GB2312" w:hAnsi="Times New Roman" w:eastAsia="楷体_GB2312" w:cs="Times New Roman"/>
                      <w:sz w:val="28"/>
                      <w:szCs w:val="28"/>
                    </w:rPr>
                    <w:t>第三单元：分数除法</w:t>
                  </w:r>
                </w:p>
              </w:tc>
              <w:tc>
                <w:tcPr>
                  <w:tcW w:w="1269" w:type="dxa"/>
                  <w:vAlign w:val="center"/>
                </w:tcPr>
                <w:p>
                  <w:pPr>
                    <w:adjustRightInd w:val="0"/>
                    <w:jc w:val="center"/>
                    <w:rPr>
                      <w:rFonts w:ascii="楷体_GB2312" w:hAnsi="Times New Roman" w:eastAsia="楷体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Ex>
              <w:trPr>
                <w:trHeight w:val="801" w:hRule="atLeast"/>
                <w:jc w:val="center"/>
              </w:trPr>
              <w:tc>
                <w:tcPr>
                  <w:tcW w:w="1018" w:type="dxa"/>
                  <w:vAlign w:val="center"/>
                </w:tcPr>
                <w:p>
                  <w:pPr>
                    <w:adjustRightInd w:val="0"/>
                    <w:jc w:val="center"/>
                    <w:rPr>
                      <w:rFonts w:ascii="宋体" w:hAnsi="宋体" w:eastAsia="宋体" w:cs="Times New Roman"/>
                      <w:sz w:val="28"/>
                      <w:szCs w:val="28"/>
                    </w:rPr>
                  </w:pPr>
                  <w:r>
                    <w:rPr>
                      <w:rFonts w:hint="eastAsia" w:ascii="宋体" w:hAnsi="宋体" w:eastAsia="宋体" w:cs="Times New Roman"/>
                      <w:sz w:val="28"/>
                      <w:szCs w:val="28"/>
                    </w:rPr>
                    <w:t>9</w:t>
                  </w:r>
                </w:p>
              </w:tc>
              <w:tc>
                <w:tcPr>
                  <w:tcW w:w="2037" w:type="dxa"/>
                  <w:vAlign w:val="center"/>
                </w:tcPr>
                <w:p>
                  <w:pPr>
                    <w:adjustRightInd w:val="0"/>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10.21-10.25</w:t>
                  </w:r>
                </w:p>
              </w:tc>
              <w:tc>
                <w:tcPr>
                  <w:tcW w:w="3952" w:type="dxa"/>
                  <w:vAlign w:val="center"/>
                </w:tcPr>
                <w:p>
                  <w:pPr>
                    <w:adjustRightInd w:val="0"/>
                    <w:rPr>
                      <w:rFonts w:ascii="楷体_GB2312" w:hAnsi="Times New Roman" w:eastAsia="楷体_GB2312" w:cs="Times New Roman"/>
                      <w:sz w:val="28"/>
                      <w:szCs w:val="28"/>
                    </w:rPr>
                  </w:pPr>
                  <w:r>
                    <w:rPr>
                      <w:rFonts w:hint="eastAsia" w:ascii="楷体_GB2312" w:hAnsi="Times New Roman" w:eastAsia="楷体_GB2312" w:cs="Times New Roman"/>
                      <w:sz w:val="28"/>
                      <w:szCs w:val="28"/>
                    </w:rPr>
                    <w:t>第三单元：分数除法</w:t>
                  </w:r>
                </w:p>
              </w:tc>
              <w:tc>
                <w:tcPr>
                  <w:tcW w:w="1269" w:type="dxa"/>
                  <w:vAlign w:val="center"/>
                </w:tcPr>
                <w:p>
                  <w:pPr>
                    <w:adjustRightInd w:val="0"/>
                    <w:jc w:val="center"/>
                    <w:rPr>
                      <w:rFonts w:ascii="楷体_GB2312" w:hAnsi="Times New Roman" w:eastAsia="楷体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Ex>
              <w:trPr>
                <w:trHeight w:val="820" w:hRule="atLeast"/>
                <w:jc w:val="center"/>
              </w:trPr>
              <w:tc>
                <w:tcPr>
                  <w:tcW w:w="1018" w:type="dxa"/>
                  <w:vAlign w:val="center"/>
                </w:tcPr>
                <w:p>
                  <w:pPr>
                    <w:adjustRightInd w:val="0"/>
                    <w:jc w:val="center"/>
                    <w:rPr>
                      <w:rFonts w:ascii="宋体" w:hAnsi="宋体" w:eastAsia="宋体" w:cs="Times New Roman"/>
                      <w:sz w:val="28"/>
                      <w:szCs w:val="28"/>
                    </w:rPr>
                  </w:pPr>
                  <w:r>
                    <w:rPr>
                      <w:rFonts w:hint="eastAsia" w:ascii="宋体" w:hAnsi="宋体" w:eastAsia="宋体" w:cs="Times New Roman"/>
                      <w:sz w:val="28"/>
                      <w:szCs w:val="28"/>
                    </w:rPr>
                    <w:t>10</w:t>
                  </w:r>
                </w:p>
              </w:tc>
              <w:tc>
                <w:tcPr>
                  <w:tcW w:w="2037" w:type="dxa"/>
                  <w:vAlign w:val="center"/>
                </w:tcPr>
                <w:p>
                  <w:pPr>
                    <w:adjustRightInd w:val="0"/>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10.28-11.1</w:t>
                  </w:r>
                </w:p>
              </w:tc>
              <w:tc>
                <w:tcPr>
                  <w:tcW w:w="3952" w:type="dxa"/>
                  <w:vAlign w:val="center"/>
                </w:tcPr>
                <w:p>
                  <w:pPr>
                    <w:adjustRightInd w:val="0"/>
                    <w:rPr>
                      <w:rFonts w:ascii="楷体_GB2312" w:hAnsi="Times New Roman" w:eastAsia="楷体_GB2312" w:cs="Times New Roman"/>
                      <w:sz w:val="28"/>
                      <w:szCs w:val="28"/>
                    </w:rPr>
                  </w:pPr>
                  <w:r>
                    <w:rPr>
                      <w:rFonts w:hint="eastAsia" w:ascii="楷体_GB2312" w:hAnsi="Times New Roman" w:eastAsia="楷体_GB2312" w:cs="Times New Roman"/>
                      <w:sz w:val="28"/>
                      <w:szCs w:val="28"/>
                    </w:rPr>
                    <w:t>第三单元：分数除法</w:t>
                  </w:r>
                </w:p>
              </w:tc>
              <w:tc>
                <w:tcPr>
                  <w:tcW w:w="1269" w:type="dxa"/>
                  <w:vAlign w:val="center"/>
                </w:tcPr>
                <w:p>
                  <w:pPr>
                    <w:adjustRightInd w:val="0"/>
                    <w:jc w:val="center"/>
                    <w:rPr>
                      <w:rFonts w:ascii="楷体_GB2312" w:hAnsi="Times New Roman" w:eastAsia="楷体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Ex>
              <w:trPr>
                <w:trHeight w:val="801" w:hRule="atLeast"/>
                <w:jc w:val="center"/>
              </w:trPr>
              <w:tc>
                <w:tcPr>
                  <w:tcW w:w="1018" w:type="dxa"/>
                  <w:vAlign w:val="center"/>
                </w:tcPr>
                <w:p>
                  <w:pPr>
                    <w:adjustRightInd w:val="0"/>
                    <w:jc w:val="center"/>
                    <w:rPr>
                      <w:rFonts w:ascii="宋体" w:hAnsi="宋体" w:eastAsia="宋体" w:cs="Times New Roman"/>
                      <w:sz w:val="28"/>
                      <w:szCs w:val="28"/>
                    </w:rPr>
                  </w:pPr>
                  <w:r>
                    <w:rPr>
                      <w:rFonts w:hint="eastAsia" w:ascii="宋体" w:hAnsi="宋体" w:eastAsia="宋体" w:cs="Times New Roman"/>
                      <w:sz w:val="28"/>
                      <w:szCs w:val="28"/>
                    </w:rPr>
                    <w:t>11</w:t>
                  </w:r>
                </w:p>
              </w:tc>
              <w:tc>
                <w:tcPr>
                  <w:tcW w:w="2037" w:type="dxa"/>
                  <w:vAlign w:val="center"/>
                </w:tcPr>
                <w:p>
                  <w:pPr>
                    <w:adjustRightInd w:val="0"/>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11.4-11.8</w:t>
                  </w:r>
                </w:p>
              </w:tc>
              <w:tc>
                <w:tcPr>
                  <w:tcW w:w="3952" w:type="dxa"/>
                  <w:vAlign w:val="center"/>
                </w:tcPr>
                <w:p>
                  <w:pPr>
                    <w:adjustRightInd w:val="0"/>
                    <w:rPr>
                      <w:rFonts w:ascii="楷体_GB2312" w:hAnsi="Times New Roman" w:eastAsia="楷体_GB2312" w:cs="Times New Roman"/>
                      <w:sz w:val="28"/>
                      <w:szCs w:val="28"/>
                    </w:rPr>
                  </w:pPr>
                  <w:r>
                    <w:rPr>
                      <w:rFonts w:hint="eastAsia" w:ascii="楷体_GB2312" w:hAnsi="Times New Roman" w:eastAsia="楷体_GB2312" w:cs="Times New Roman"/>
                      <w:sz w:val="28"/>
                      <w:szCs w:val="28"/>
                    </w:rPr>
                    <w:t>期中复习测试</w:t>
                  </w:r>
                </w:p>
              </w:tc>
              <w:tc>
                <w:tcPr>
                  <w:tcW w:w="1269" w:type="dxa"/>
                  <w:vAlign w:val="center"/>
                </w:tcPr>
                <w:p>
                  <w:pPr>
                    <w:adjustRightInd w:val="0"/>
                    <w:jc w:val="center"/>
                    <w:rPr>
                      <w:rFonts w:ascii="楷体_GB2312" w:hAnsi="Times New Roman" w:eastAsia="楷体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Ex>
              <w:trPr>
                <w:trHeight w:val="801" w:hRule="atLeast"/>
                <w:jc w:val="center"/>
              </w:trPr>
              <w:tc>
                <w:tcPr>
                  <w:tcW w:w="1018" w:type="dxa"/>
                  <w:vAlign w:val="center"/>
                </w:tcPr>
                <w:p>
                  <w:pPr>
                    <w:adjustRightInd w:val="0"/>
                    <w:jc w:val="center"/>
                    <w:rPr>
                      <w:rFonts w:ascii="宋体" w:hAnsi="宋体" w:eastAsia="宋体" w:cs="Times New Roman"/>
                      <w:sz w:val="28"/>
                      <w:szCs w:val="28"/>
                    </w:rPr>
                  </w:pPr>
                  <w:r>
                    <w:rPr>
                      <w:rFonts w:hint="eastAsia" w:ascii="宋体" w:hAnsi="宋体" w:eastAsia="宋体" w:cs="Times New Roman"/>
                      <w:sz w:val="28"/>
                      <w:szCs w:val="28"/>
                    </w:rPr>
                    <w:t>12</w:t>
                  </w:r>
                </w:p>
              </w:tc>
              <w:tc>
                <w:tcPr>
                  <w:tcW w:w="2037" w:type="dxa"/>
                  <w:vAlign w:val="center"/>
                </w:tcPr>
                <w:p>
                  <w:pPr>
                    <w:adjustRightInd w:val="0"/>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11.11-11.15</w:t>
                  </w:r>
                </w:p>
              </w:tc>
              <w:tc>
                <w:tcPr>
                  <w:tcW w:w="3952" w:type="dxa"/>
                  <w:vAlign w:val="center"/>
                </w:tcPr>
                <w:p>
                  <w:pPr>
                    <w:adjustRightInd w:val="0"/>
                    <w:rPr>
                      <w:rFonts w:ascii="楷体_GB2312" w:hAnsi="Times New Roman" w:eastAsia="楷体_GB2312" w:cs="Times New Roman"/>
                      <w:sz w:val="28"/>
                      <w:szCs w:val="28"/>
                    </w:rPr>
                  </w:pPr>
                  <w:r>
                    <w:rPr>
                      <w:rFonts w:hint="eastAsia" w:ascii="楷体_GB2312" w:hAnsi="Times New Roman" w:eastAsia="楷体_GB2312" w:cs="Times New Roman"/>
                      <w:sz w:val="28"/>
                      <w:szCs w:val="28"/>
                    </w:rPr>
                    <w:t>第四单元：解决问题的策略</w:t>
                  </w:r>
                </w:p>
              </w:tc>
              <w:tc>
                <w:tcPr>
                  <w:tcW w:w="1269" w:type="dxa"/>
                  <w:vAlign w:val="center"/>
                </w:tcPr>
                <w:p>
                  <w:pPr>
                    <w:adjustRightInd w:val="0"/>
                    <w:jc w:val="center"/>
                    <w:rPr>
                      <w:rFonts w:ascii="楷体_GB2312" w:hAnsi="Times New Roman" w:eastAsia="楷体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Ex>
              <w:trPr>
                <w:trHeight w:val="801" w:hRule="atLeast"/>
                <w:jc w:val="center"/>
              </w:trPr>
              <w:tc>
                <w:tcPr>
                  <w:tcW w:w="1018" w:type="dxa"/>
                  <w:vAlign w:val="center"/>
                </w:tcPr>
                <w:p>
                  <w:pPr>
                    <w:adjustRightInd w:val="0"/>
                    <w:jc w:val="center"/>
                    <w:rPr>
                      <w:rFonts w:ascii="宋体" w:hAnsi="宋体" w:eastAsia="宋体" w:cs="Times New Roman"/>
                      <w:sz w:val="28"/>
                      <w:szCs w:val="28"/>
                    </w:rPr>
                  </w:pPr>
                  <w:r>
                    <w:rPr>
                      <w:rFonts w:hint="eastAsia" w:ascii="宋体" w:hAnsi="宋体" w:eastAsia="宋体" w:cs="Times New Roman"/>
                      <w:sz w:val="28"/>
                      <w:szCs w:val="28"/>
                    </w:rPr>
                    <w:t>13</w:t>
                  </w:r>
                </w:p>
              </w:tc>
              <w:tc>
                <w:tcPr>
                  <w:tcW w:w="2037" w:type="dxa"/>
                  <w:vAlign w:val="center"/>
                </w:tcPr>
                <w:p>
                  <w:pPr>
                    <w:adjustRightInd w:val="0"/>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11.18-11.22</w:t>
                  </w:r>
                </w:p>
              </w:tc>
              <w:tc>
                <w:tcPr>
                  <w:tcW w:w="3952" w:type="dxa"/>
                  <w:vAlign w:val="center"/>
                </w:tcPr>
                <w:p>
                  <w:pPr>
                    <w:adjustRightInd w:val="0"/>
                    <w:rPr>
                      <w:rFonts w:ascii="楷体_GB2312" w:hAnsi="Times New Roman" w:eastAsia="楷体_GB2312" w:cs="Times New Roman"/>
                      <w:sz w:val="28"/>
                      <w:szCs w:val="28"/>
                    </w:rPr>
                  </w:pPr>
                  <w:r>
                    <w:rPr>
                      <w:rFonts w:hint="eastAsia" w:ascii="楷体_GB2312" w:hAnsi="Times New Roman" w:eastAsia="楷体_GB2312" w:cs="Times New Roman"/>
                      <w:sz w:val="28"/>
                      <w:szCs w:val="28"/>
                    </w:rPr>
                    <w:t>第五单元：分数四则混合运算</w:t>
                  </w:r>
                </w:p>
              </w:tc>
              <w:tc>
                <w:tcPr>
                  <w:tcW w:w="1269" w:type="dxa"/>
                  <w:vAlign w:val="center"/>
                </w:tcPr>
                <w:p>
                  <w:pPr>
                    <w:adjustRightInd w:val="0"/>
                    <w:rPr>
                      <w:rFonts w:ascii="楷体_GB2312" w:hAnsi="Times New Roman" w:eastAsia="楷体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Ex>
              <w:trPr>
                <w:trHeight w:val="820" w:hRule="atLeast"/>
                <w:jc w:val="center"/>
              </w:trPr>
              <w:tc>
                <w:tcPr>
                  <w:tcW w:w="1018" w:type="dxa"/>
                  <w:vAlign w:val="center"/>
                </w:tcPr>
                <w:p>
                  <w:pPr>
                    <w:adjustRightInd w:val="0"/>
                    <w:ind w:firstLine="280" w:firstLineChars="100"/>
                    <w:rPr>
                      <w:rFonts w:ascii="宋体" w:hAnsi="宋体" w:eastAsia="宋体" w:cs="Times New Roman"/>
                      <w:sz w:val="28"/>
                      <w:szCs w:val="28"/>
                    </w:rPr>
                  </w:pPr>
                  <w:r>
                    <w:rPr>
                      <w:rFonts w:hint="eastAsia" w:ascii="宋体" w:hAnsi="宋体" w:eastAsia="宋体" w:cs="Times New Roman"/>
                      <w:sz w:val="28"/>
                      <w:szCs w:val="28"/>
                    </w:rPr>
                    <w:t>14</w:t>
                  </w:r>
                </w:p>
              </w:tc>
              <w:tc>
                <w:tcPr>
                  <w:tcW w:w="2037" w:type="dxa"/>
                  <w:vAlign w:val="center"/>
                </w:tcPr>
                <w:p>
                  <w:pPr>
                    <w:adjustRightInd w:val="0"/>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11.25-11.29</w:t>
                  </w:r>
                </w:p>
              </w:tc>
              <w:tc>
                <w:tcPr>
                  <w:tcW w:w="3952" w:type="dxa"/>
                </w:tcPr>
                <w:p>
                  <w:pPr>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第五单元+第六单元</w:t>
                  </w:r>
                </w:p>
              </w:tc>
              <w:tc>
                <w:tcPr>
                  <w:tcW w:w="1269" w:type="dxa"/>
                  <w:vAlign w:val="center"/>
                </w:tcPr>
                <w:p>
                  <w:pPr>
                    <w:adjustRightInd w:val="0"/>
                    <w:rPr>
                      <w:rFonts w:ascii="楷体_GB2312" w:hAnsi="Times New Roman" w:eastAsia="楷体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Ex>
              <w:trPr>
                <w:trHeight w:val="820" w:hRule="atLeast"/>
                <w:jc w:val="center"/>
              </w:trPr>
              <w:tc>
                <w:tcPr>
                  <w:tcW w:w="1018" w:type="dxa"/>
                  <w:vAlign w:val="center"/>
                </w:tcPr>
                <w:p>
                  <w:pPr>
                    <w:adjustRightInd w:val="0"/>
                    <w:jc w:val="center"/>
                    <w:rPr>
                      <w:rFonts w:ascii="宋体" w:hAnsi="宋体" w:eastAsia="宋体" w:cs="Times New Roman"/>
                      <w:sz w:val="28"/>
                      <w:szCs w:val="28"/>
                    </w:rPr>
                  </w:pPr>
                  <w:r>
                    <w:rPr>
                      <w:rFonts w:hint="eastAsia" w:ascii="宋体" w:hAnsi="宋体" w:eastAsia="宋体" w:cs="Times New Roman"/>
                      <w:sz w:val="28"/>
                      <w:szCs w:val="28"/>
                    </w:rPr>
                    <w:t>周 次</w:t>
                  </w:r>
                </w:p>
              </w:tc>
              <w:tc>
                <w:tcPr>
                  <w:tcW w:w="2037" w:type="dxa"/>
                  <w:vAlign w:val="center"/>
                </w:tcPr>
                <w:p>
                  <w:pPr>
                    <w:adjustRightInd w:val="0"/>
                    <w:jc w:val="center"/>
                    <w:rPr>
                      <w:rFonts w:ascii="宋体" w:hAnsi="宋体" w:eastAsia="宋体" w:cs="Times New Roman"/>
                      <w:sz w:val="28"/>
                      <w:szCs w:val="28"/>
                    </w:rPr>
                  </w:pPr>
                  <w:r>
                    <w:rPr>
                      <w:rFonts w:hint="eastAsia" w:ascii="宋体" w:hAnsi="宋体" w:eastAsia="宋体" w:cs="Times New Roman"/>
                      <w:sz w:val="28"/>
                      <w:szCs w:val="28"/>
                    </w:rPr>
                    <w:t>起讫日期</w:t>
                  </w:r>
                </w:p>
              </w:tc>
              <w:tc>
                <w:tcPr>
                  <w:tcW w:w="3952" w:type="dxa"/>
                  <w:vAlign w:val="center"/>
                </w:tcPr>
                <w:p>
                  <w:pPr>
                    <w:adjustRightInd w:val="0"/>
                    <w:rPr>
                      <w:rFonts w:ascii="楷体_GB2312" w:hAnsi="Times New Roman" w:eastAsia="楷体_GB2312" w:cs="Times New Roman"/>
                      <w:sz w:val="28"/>
                      <w:szCs w:val="28"/>
                    </w:rPr>
                  </w:pPr>
                  <w:r>
                    <w:rPr>
                      <w:rFonts w:hint="eastAsia" w:ascii="宋体" w:hAnsi="宋体" w:eastAsia="宋体" w:cs="Times New Roman"/>
                      <w:sz w:val="28"/>
                      <w:szCs w:val="28"/>
                    </w:rPr>
                    <w:t>教  学  内  容</w:t>
                  </w:r>
                </w:p>
              </w:tc>
              <w:tc>
                <w:tcPr>
                  <w:tcW w:w="1269" w:type="dxa"/>
                  <w:vAlign w:val="center"/>
                </w:tcPr>
                <w:p>
                  <w:pPr>
                    <w:adjustRightInd w:val="0"/>
                    <w:jc w:val="center"/>
                    <w:rPr>
                      <w:rFonts w:ascii="宋体" w:hAnsi="宋体" w:eastAsia="宋体" w:cs="Times New Roman"/>
                      <w:sz w:val="28"/>
                      <w:szCs w:val="28"/>
                    </w:rPr>
                  </w:pPr>
                  <w:r>
                    <w:rPr>
                      <w:rFonts w:hint="eastAsia" w:ascii="宋体" w:hAnsi="宋体" w:eastAsia="宋体" w:cs="Times New Roman"/>
                      <w:sz w:val="28"/>
                      <w:szCs w:val="28"/>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Ex>
              <w:trPr>
                <w:trHeight w:val="820" w:hRule="atLeast"/>
                <w:jc w:val="center"/>
              </w:trPr>
              <w:tc>
                <w:tcPr>
                  <w:tcW w:w="1018" w:type="dxa"/>
                  <w:vAlign w:val="center"/>
                </w:tcPr>
                <w:p>
                  <w:pPr>
                    <w:adjustRightInd w:val="0"/>
                    <w:jc w:val="center"/>
                    <w:rPr>
                      <w:rFonts w:ascii="宋体" w:hAnsi="宋体" w:eastAsia="宋体" w:cs="Times New Roman"/>
                      <w:sz w:val="28"/>
                      <w:szCs w:val="28"/>
                    </w:rPr>
                  </w:pPr>
                  <w:r>
                    <w:rPr>
                      <w:rFonts w:hint="eastAsia" w:ascii="宋体" w:hAnsi="宋体" w:eastAsia="宋体" w:cs="Times New Roman"/>
                      <w:sz w:val="28"/>
                      <w:szCs w:val="28"/>
                    </w:rPr>
                    <w:t>15</w:t>
                  </w:r>
                </w:p>
              </w:tc>
              <w:tc>
                <w:tcPr>
                  <w:tcW w:w="2037" w:type="dxa"/>
                </w:tcPr>
                <w:p>
                  <w:pPr>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12.2-12.6</w:t>
                  </w:r>
                </w:p>
              </w:tc>
              <w:tc>
                <w:tcPr>
                  <w:tcW w:w="3952" w:type="dxa"/>
                </w:tcPr>
                <w:p>
                  <w:pPr>
                    <w:rPr>
                      <w:rFonts w:ascii="楷体_GB2312" w:hAnsi="Times New Roman" w:eastAsia="楷体_GB2312" w:cs="Times New Roman"/>
                      <w:sz w:val="28"/>
                      <w:szCs w:val="28"/>
                    </w:rPr>
                  </w:pPr>
                  <w:r>
                    <w:rPr>
                      <w:rFonts w:hint="eastAsia" w:ascii="楷体_GB2312" w:hAnsi="Times New Roman" w:eastAsia="楷体_GB2312" w:cs="Times New Roman"/>
                      <w:sz w:val="28"/>
                      <w:szCs w:val="28"/>
                    </w:rPr>
                    <w:t>第六单元：百分数</w:t>
                  </w:r>
                </w:p>
              </w:tc>
              <w:tc>
                <w:tcPr>
                  <w:tcW w:w="1269" w:type="dxa"/>
                  <w:vAlign w:val="center"/>
                </w:tcPr>
                <w:p>
                  <w:pPr>
                    <w:adjustRightInd w:val="0"/>
                    <w:jc w:val="center"/>
                    <w:rPr>
                      <w:rFonts w:ascii="楷体_GB2312" w:hAnsi="Times New Roman" w:eastAsia="楷体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Ex>
              <w:trPr>
                <w:trHeight w:val="820" w:hRule="atLeast"/>
                <w:jc w:val="center"/>
              </w:trPr>
              <w:tc>
                <w:tcPr>
                  <w:tcW w:w="1018" w:type="dxa"/>
                  <w:vAlign w:val="center"/>
                </w:tcPr>
                <w:p>
                  <w:pPr>
                    <w:adjustRightInd w:val="0"/>
                    <w:jc w:val="center"/>
                    <w:rPr>
                      <w:rFonts w:ascii="宋体" w:hAnsi="宋体" w:eastAsia="宋体" w:cs="Times New Roman"/>
                      <w:sz w:val="28"/>
                      <w:szCs w:val="28"/>
                    </w:rPr>
                  </w:pPr>
                  <w:r>
                    <w:rPr>
                      <w:rFonts w:hint="eastAsia" w:ascii="宋体" w:hAnsi="宋体" w:eastAsia="宋体" w:cs="Times New Roman"/>
                      <w:sz w:val="28"/>
                      <w:szCs w:val="28"/>
                    </w:rPr>
                    <w:t>16</w:t>
                  </w:r>
                </w:p>
              </w:tc>
              <w:tc>
                <w:tcPr>
                  <w:tcW w:w="2037" w:type="dxa"/>
                </w:tcPr>
                <w:p>
                  <w:pPr>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12.9-12.13</w:t>
                  </w:r>
                </w:p>
              </w:tc>
              <w:tc>
                <w:tcPr>
                  <w:tcW w:w="3952" w:type="dxa"/>
                </w:tcPr>
                <w:p>
                  <w:pPr>
                    <w:jc w:val="left"/>
                    <w:rPr>
                      <w:rFonts w:ascii="楷体_GB2312" w:hAnsi="Times New Roman" w:eastAsia="楷体_GB2312" w:cs="Times New Roman"/>
                      <w:sz w:val="28"/>
                      <w:szCs w:val="28"/>
                    </w:rPr>
                  </w:pPr>
                  <w:r>
                    <w:rPr>
                      <w:rFonts w:hint="eastAsia" w:ascii="楷体_GB2312" w:hAnsi="Times New Roman" w:eastAsia="楷体_GB2312" w:cs="Times New Roman"/>
                      <w:sz w:val="28"/>
                      <w:szCs w:val="28"/>
                    </w:rPr>
                    <w:t>第六单元：百分数</w:t>
                  </w:r>
                </w:p>
              </w:tc>
              <w:tc>
                <w:tcPr>
                  <w:tcW w:w="1269" w:type="dxa"/>
                  <w:vAlign w:val="center"/>
                </w:tcPr>
                <w:p>
                  <w:pPr>
                    <w:adjustRightInd w:val="0"/>
                    <w:jc w:val="center"/>
                    <w:rPr>
                      <w:rFonts w:ascii="楷体_GB2312" w:hAnsi="Times New Roman" w:eastAsia="楷体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Ex>
              <w:trPr>
                <w:trHeight w:val="820" w:hRule="atLeast"/>
                <w:jc w:val="center"/>
              </w:trPr>
              <w:tc>
                <w:tcPr>
                  <w:tcW w:w="1018" w:type="dxa"/>
                  <w:vAlign w:val="center"/>
                </w:tcPr>
                <w:p>
                  <w:pPr>
                    <w:adjustRightInd w:val="0"/>
                    <w:jc w:val="center"/>
                    <w:rPr>
                      <w:rFonts w:ascii="宋体" w:hAnsi="宋体" w:eastAsia="宋体" w:cs="Times New Roman"/>
                      <w:sz w:val="28"/>
                      <w:szCs w:val="28"/>
                    </w:rPr>
                  </w:pPr>
                  <w:r>
                    <w:rPr>
                      <w:rFonts w:hint="eastAsia" w:ascii="宋体" w:hAnsi="宋体" w:eastAsia="宋体" w:cs="Times New Roman"/>
                      <w:sz w:val="28"/>
                      <w:szCs w:val="28"/>
                    </w:rPr>
                    <w:t>17</w:t>
                  </w:r>
                </w:p>
              </w:tc>
              <w:tc>
                <w:tcPr>
                  <w:tcW w:w="2037" w:type="dxa"/>
                </w:tcPr>
                <w:p>
                  <w:pPr>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12.16-12.20</w:t>
                  </w:r>
                </w:p>
              </w:tc>
              <w:tc>
                <w:tcPr>
                  <w:tcW w:w="3952" w:type="dxa"/>
                </w:tcPr>
                <w:p>
                  <w:pPr>
                    <w:jc w:val="left"/>
                    <w:rPr>
                      <w:rFonts w:ascii="楷体_GB2312" w:hAnsi="Times New Roman" w:eastAsia="楷体_GB2312" w:cs="Times New Roman"/>
                      <w:sz w:val="28"/>
                      <w:szCs w:val="28"/>
                    </w:rPr>
                  </w:pPr>
                  <w:r>
                    <w:rPr>
                      <w:rFonts w:hint="eastAsia" w:ascii="楷体_GB2312" w:hAnsi="Times New Roman" w:eastAsia="楷体_GB2312" w:cs="Times New Roman"/>
                      <w:sz w:val="28"/>
                      <w:szCs w:val="28"/>
                    </w:rPr>
                    <w:t>第六单元：百分数</w:t>
                  </w:r>
                </w:p>
              </w:tc>
              <w:tc>
                <w:tcPr>
                  <w:tcW w:w="1269" w:type="dxa"/>
                  <w:vAlign w:val="center"/>
                </w:tcPr>
                <w:p>
                  <w:pPr>
                    <w:adjustRightInd w:val="0"/>
                    <w:jc w:val="center"/>
                    <w:rPr>
                      <w:rFonts w:ascii="楷体_GB2312" w:hAnsi="Times New Roman" w:eastAsia="楷体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Ex>
              <w:trPr>
                <w:trHeight w:val="820" w:hRule="atLeast"/>
                <w:jc w:val="center"/>
              </w:trPr>
              <w:tc>
                <w:tcPr>
                  <w:tcW w:w="1018" w:type="dxa"/>
                  <w:vAlign w:val="center"/>
                </w:tcPr>
                <w:p>
                  <w:pPr>
                    <w:adjustRightInd w:val="0"/>
                    <w:jc w:val="center"/>
                    <w:rPr>
                      <w:rFonts w:ascii="宋体" w:hAnsi="宋体" w:eastAsia="宋体" w:cs="Times New Roman"/>
                      <w:sz w:val="28"/>
                      <w:szCs w:val="28"/>
                    </w:rPr>
                  </w:pPr>
                  <w:r>
                    <w:rPr>
                      <w:rFonts w:hint="eastAsia" w:ascii="宋体" w:hAnsi="宋体" w:eastAsia="宋体" w:cs="Times New Roman"/>
                      <w:sz w:val="28"/>
                      <w:szCs w:val="28"/>
                    </w:rPr>
                    <w:t>18</w:t>
                  </w:r>
                </w:p>
              </w:tc>
              <w:tc>
                <w:tcPr>
                  <w:tcW w:w="2037" w:type="dxa"/>
                </w:tcPr>
                <w:p>
                  <w:pPr>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12.23-12.27</w:t>
                  </w:r>
                </w:p>
              </w:tc>
              <w:tc>
                <w:tcPr>
                  <w:tcW w:w="3952" w:type="dxa"/>
                </w:tcPr>
                <w:p>
                  <w:pPr>
                    <w:jc w:val="left"/>
                    <w:rPr>
                      <w:rFonts w:ascii="楷体_GB2312" w:hAnsi="Times New Roman" w:eastAsia="楷体_GB2312" w:cs="Times New Roman"/>
                      <w:sz w:val="28"/>
                      <w:szCs w:val="28"/>
                    </w:rPr>
                  </w:pPr>
                  <w:r>
                    <w:rPr>
                      <w:rFonts w:hint="eastAsia" w:ascii="楷体_GB2312" w:hAnsi="Times New Roman" w:eastAsia="楷体_GB2312" w:cs="Times New Roman"/>
                      <w:sz w:val="28"/>
                      <w:szCs w:val="28"/>
                    </w:rPr>
                    <w:t>第七单元：整理和复习</w:t>
                  </w:r>
                </w:p>
              </w:tc>
              <w:tc>
                <w:tcPr>
                  <w:tcW w:w="1269" w:type="dxa"/>
                  <w:vAlign w:val="center"/>
                </w:tcPr>
                <w:p>
                  <w:pPr>
                    <w:adjustRightInd w:val="0"/>
                    <w:jc w:val="center"/>
                    <w:rPr>
                      <w:rFonts w:ascii="楷体_GB2312" w:hAnsi="Times New Roman" w:eastAsia="楷体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Ex>
              <w:trPr>
                <w:trHeight w:val="820" w:hRule="atLeast"/>
                <w:jc w:val="center"/>
              </w:trPr>
              <w:tc>
                <w:tcPr>
                  <w:tcW w:w="1018" w:type="dxa"/>
                  <w:vAlign w:val="center"/>
                </w:tcPr>
                <w:p>
                  <w:pPr>
                    <w:adjustRightInd w:val="0"/>
                    <w:jc w:val="center"/>
                    <w:rPr>
                      <w:rFonts w:ascii="宋体" w:hAnsi="宋体" w:eastAsia="宋体" w:cs="Times New Roman"/>
                      <w:sz w:val="28"/>
                      <w:szCs w:val="28"/>
                    </w:rPr>
                  </w:pPr>
                  <w:r>
                    <w:rPr>
                      <w:rFonts w:hint="eastAsia" w:ascii="宋体" w:hAnsi="宋体" w:eastAsia="宋体" w:cs="Times New Roman"/>
                      <w:sz w:val="28"/>
                      <w:szCs w:val="28"/>
                    </w:rPr>
                    <w:t>19</w:t>
                  </w:r>
                </w:p>
              </w:tc>
              <w:tc>
                <w:tcPr>
                  <w:tcW w:w="2037" w:type="dxa"/>
                </w:tcPr>
                <w:p>
                  <w:pPr>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12.30-1.3</w:t>
                  </w:r>
                </w:p>
              </w:tc>
              <w:tc>
                <w:tcPr>
                  <w:tcW w:w="3952" w:type="dxa"/>
                </w:tcPr>
                <w:p>
                  <w:pPr>
                    <w:jc w:val="left"/>
                    <w:rPr>
                      <w:rFonts w:ascii="楷体_GB2312" w:hAnsi="Times New Roman" w:eastAsia="楷体_GB2312" w:cs="Times New Roman"/>
                      <w:sz w:val="28"/>
                      <w:szCs w:val="28"/>
                    </w:rPr>
                  </w:pPr>
                  <w:r>
                    <w:rPr>
                      <w:rFonts w:hint="eastAsia" w:ascii="楷体_GB2312" w:hAnsi="Times New Roman" w:eastAsia="楷体_GB2312" w:cs="Times New Roman"/>
                      <w:sz w:val="28"/>
                      <w:szCs w:val="28"/>
                    </w:rPr>
                    <w:t>期末综合复习</w:t>
                  </w:r>
                </w:p>
              </w:tc>
              <w:tc>
                <w:tcPr>
                  <w:tcW w:w="1269" w:type="dxa"/>
                  <w:vAlign w:val="center"/>
                </w:tcPr>
                <w:p>
                  <w:pPr>
                    <w:adjustRightInd w:val="0"/>
                    <w:jc w:val="center"/>
                    <w:rPr>
                      <w:rFonts w:ascii="楷体_GB2312" w:hAnsi="Times New Roman" w:eastAsia="楷体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Ex>
              <w:trPr>
                <w:trHeight w:val="820" w:hRule="atLeast"/>
                <w:jc w:val="center"/>
              </w:trPr>
              <w:tc>
                <w:tcPr>
                  <w:tcW w:w="1018" w:type="dxa"/>
                  <w:vAlign w:val="center"/>
                </w:tcPr>
                <w:p>
                  <w:pPr>
                    <w:adjustRightInd w:val="0"/>
                    <w:jc w:val="center"/>
                    <w:rPr>
                      <w:rFonts w:ascii="宋体" w:hAnsi="宋体" w:eastAsia="宋体" w:cs="Times New Roman"/>
                      <w:sz w:val="28"/>
                      <w:szCs w:val="28"/>
                    </w:rPr>
                  </w:pPr>
                  <w:r>
                    <w:rPr>
                      <w:rFonts w:hint="eastAsia" w:ascii="宋体" w:hAnsi="宋体" w:eastAsia="宋体" w:cs="Times New Roman"/>
                      <w:sz w:val="28"/>
                      <w:szCs w:val="28"/>
                    </w:rPr>
                    <w:t>20</w:t>
                  </w:r>
                </w:p>
              </w:tc>
              <w:tc>
                <w:tcPr>
                  <w:tcW w:w="2037" w:type="dxa"/>
                </w:tcPr>
                <w:p>
                  <w:pPr>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1.6-1.10</w:t>
                  </w:r>
                </w:p>
              </w:tc>
              <w:tc>
                <w:tcPr>
                  <w:tcW w:w="3952" w:type="dxa"/>
                  <w:vAlign w:val="center"/>
                </w:tcPr>
                <w:p>
                  <w:pPr>
                    <w:adjustRightInd w:val="0"/>
                    <w:rPr>
                      <w:rFonts w:ascii="楷体_GB2312" w:hAnsi="Times New Roman" w:eastAsia="楷体_GB2312" w:cs="Times New Roman"/>
                      <w:sz w:val="28"/>
                      <w:szCs w:val="28"/>
                    </w:rPr>
                  </w:pPr>
                  <w:r>
                    <w:rPr>
                      <w:rFonts w:hint="eastAsia" w:ascii="楷体_GB2312" w:hAnsi="Times New Roman" w:eastAsia="楷体_GB2312" w:cs="Times New Roman"/>
                      <w:sz w:val="28"/>
                      <w:szCs w:val="28"/>
                    </w:rPr>
                    <w:t>期末综合复习</w:t>
                  </w:r>
                </w:p>
              </w:tc>
              <w:tc>
                <w:tcPr>
                  <w:tcW w:w="1269" w:type="dxa"/>
                  <w:vAlign w:val="center"/>
                </w:tcPr>
                <w:p>
                  <w:pPr>
                    <w:adjustRightInd w:val="0"/>
                    <w:jc w:val="center"/>
                    <w:rPr>
                      <w:rFonts w:ascii="楷体_GB2312" w:hAnsi="Times New Roman" w:eastAsia="楷体_GB2312" w:cs="Times New Roman"/>
                      <w:sz w:val="28"/>
                      <w:szCs w:val="28"/>
                    </w:rPr>
                  </w:pPr>
                </w:p>
              </w:tc>
            </w:tr>
          </w:tbl>
          <w:p>
            <w:pPr>
              <w:widowControl/>
              <w:spacing w:line="460" w:lineRule="exact"/>
              <w:ind w:firstLine="562" w:firstLineChars="200"/>
              <w:jc w:val="left"/>
              <w:rPr>
                <w:rFonts w:ascii="宋体" w:hAnsi="宋体" w:eastAsia="宋体" w:cs="宋体"/>
                <w:b/>
                <w:kern w:val="0"/>
                <w:sz w:val="28"/>
                <w:szCs w:val="28"/>
              </w:rPr>
            </w:pPr>
          </w:p>
          <w:p>
            <w:pPr>
              <w:widowControl/>
              <w:spacing w:line="460" w:lineRule="exact"/>
              <w:ind w:firstLine="562" w:firstLineChars="200"/>
              <w:jc w:val="left"/>
              <w:rPr>
                <w:rFonts w:ascii="宋体" w:hAnsi="宋体" w:eastAsia="宋体" w:cs="宋体"/>
                <w:b/>
                <w:kern w:val="0"/>
                <w:sz w:val="28"/>
                <w:szCs w:val="28"/>
              </w:rPr>
            </w:pPr>
          </w:p>
          <w:p>
            <w:pPr>
              <w:widowControl/>
              <w:spacing w:line="460" w:lineRule="exact"/>
              <w:ind w:firstLine="562" w:firstLineChars="200"/>
              <w:jc w:val="left"/>
              <w:rPr>
                <w:rFonts w:ascii="宋体" w:hAnsi="宋体" w:eastAsia="宋体" w:cs="宋体"/>
                <w:b/>
                <w:kern w:val="0"/>
                <w:sz w:val="28"/>
                <w:szCs w:val="28"/>
              </w:rPr>
            </w:pPr>
          </w:p>
          <w:p>
            <w:pPr>
              <w:widowControl/>
              <w:spacing w:line="460" w:lineRule="exact"/>
              <w:ind w:firstLine="562" w:firstLineChars="200"/>
              <w:jc w:val="left"/>
              <w:rPr>
                <w:rFonts w:ascii="宋体" w:hAnsi="宋体" w:eastAsia="宋体" w:cs="宋体"/>
                <w:b/>
                <w:kern w:val="0"/>
                <w:sz w:val="28"/>
                <w:szCs w:val="28"/>
              </w:rPr>
            </w:pPr>
          </w:p>
          <w:p>
            <w:pPr>
              <w:widowControl/>
              <w:spacing w:line="460" w:lineRule="exact"/>
              <w:ind w:firstLine="562" w:firstLineChars="200"/>
              <w:jc w:val="left"/>
              <w:rPr>
                <w:rFonts w:ascii="宋体" w:hAnsi="宋体" w:eastAsia="宋体" w:cs="宋体"/>
                <w:b/>
                <w:kern w:val="0"/>
                <w:sz w:val="28"/>
                <w:szCs w:val="28"/>
              </w:rPr>
            </w:pPr>
          </w:p>
          <w:p>
            <w:pPr>
              <w:widowControl/>
              <w:spacing w:line="460" w:lineRule="exact"/>
              <w:ind w:firstLine="562" w:firstLineChars="200"/>
              <w:jc w:val="left"/>
              <w:rPr>
                <w:rFonts w:ascii="宋体" w:hAnsi="宋体" w:eastAsia="宋体" w:cs="宋体"/>
                <w:b/>
                <w:kern w:val="0"/>
                <w:sz w:val="28"/>
                <w:szCs w:val="28"/>
              </w:rPr>
            </w:pPr>
          </w:p>
          <w:p>
            <w:pPr>
              <w:widowControl/>
              <w:spacing w:line="460" w:lineRule="exact"/>
              <w:jc w:val="left"/>
              <w:rPr>
                <w:rFonts w:ascii="宋体" w:hAnsi="宋体" w:eastAsia="宋体" w:cs="宋体"/>
                <w:b/>
                <w:kern w:val="0"/>
                <w:sz w:val="28"/>
                <w:szCs w:val="28"/>
              </w:rPr>
            </w:pPr>
          </w:p>
          <w:p>
            <w:pPr>
              <w:widowControl/>
              <w:spacing w:line="460" w:lineRule="exact"/>
              <w:ind w:firstLine="562" w:firstLineChars="200"/>
              <w:jc w:val="left"/>
              <w:rPr>
                <w:rFonts w:ascii="宋体" w:hAnsi="宋体" w:eastAsia="宋体" w:cs="宋体"/>
                <w:b/>
                <w:kern w:val="0"/>
                <w:sz w:val="28"/>
                <w:szCs w:val="28"/>
              </w:rPr>
            </w:pPr>
          </w:p>
          <w:p>
            <w:pPr>
              <w:widowControl/>
              <w:spacing w:line="460" w:lineRule="exact"/>
              <w:ind w:firstLine="562" w:firstLineChars="200"/>
              <w:jc w:val="left"/>
              <w:rPr>
                <w:rFonts w:ascii="宋体" w:hAnsi="宋体" w:eastAsia="宋体" w:cs="宋体"/>
                <w:b/>
                <w:kern w:val="0"/>
                <w:sz w:val="28"/>
                <w:szCs w:val="28"/>
              </w:rPr>
            </w:pPr>
          </w:p>
          <w:p>
            <w:pPr>
              <w:widowControl/>
              <w:spacing w:line="460" w:lineRule="exact"/>
              <w:ind w:firstLine="562" w:firstLineChars="200"/>
              <w:jc w:val="left"/>
              <w:rPr>
                <w:rFonts w:ascii="宋体" w:hAnsi="宋体" w:eastAsia="宋体" w:cs="宋体"/>
                <w:b/>
                <w:kern w:val="0"/>
                <w:sz w:val="28"/>
                <w:szCs w:val="28"/>
              </w:rPr>
            </w:pPr>
          </w:p>
          <w:p>
            <w:pPr>
              <w:widowControl/>
              <w:spacing w:line="460" w:lineRule="exact"/>
              <w:ind w:firstLine="562" w:firstLineChars="200"/>
              <w:jc w:val="left"/>
              <w:rPr>
                <w:rFonts w:ascii="宋体" w:hAnsi="宋体" w:eastAsia="宋体" w:cs="宋体"/>
                <w:b/>
                <w:kern w:val="0"/>
                <w:sz w:val="28"/>
                <w:szCs w:val="28"/>
              </w:rPr>
            </w:pPr>
          </w:p>
          <w:p>
            <w:pPr>
              <w:widowControl/>
              <w:spacing w:line="460" w:lineRule="exact"/>
              <w:ind w:firstLine="562" w:firstLineChars="200"/>
              <w:jc w:val="left"/>
              <w:rPr>
                <w:rFonts w:ascii="宋体" w:hAnsi="宋体" w:eastAsia="宋体" w:cs="宋体"/>
                <w:b/>
                <w:kern w:val="0"/>
                <w:sz w:val="28"/>
                <w:szCs w:val="28"/>
              </w:rPr>
            </w:pPr>
          </w:p>
          <w:p>
            <w:pPr>
              <w:widowControl/>
              <w:spacing w:line="460" w:lineRule="exact"/>
              <w:ind w:firstLine="562" w:firstLineChars="200"/>
              <w:jc w:val="left"/>
              <w:rPr>
                <w:rFonts w:ascii="宋体" w:hAnsi="宋体" w:eastAsia="宋体" w:cs="宋体"/>
                <w:b/>
                <w:kern w:val="0"/>
                <w:sz w:val="28"/>
                <w:szCs w:val="28"/>
              </w:rPr>
            </w:pPr>
          </w:p>
          <w:p>
            <w:pPr>
              <w:widowControl/>
              <w:spacing w:line="460" w:lineRule="exact"/>
              <w:ind w:firstLine="562" w:firstLineChars="200"/>
              <w:jc w:val="left"/>
              <w:rPr>
                <w:rFonts w:ascii="宋体" w:hAnsi="宋体" w:eastAsia="宋体" w:cs="宋体"/>
                <w:b/>
                <w:kern w:val="0"/>
                <w:sz w:val="28"/>
                <w:szCs w:val="28"/>
              </w:rPr>
            </w:pPr>
          </w:p>
          <w:p>
            <w:pPr>
              <w:widowControl/>
              <w:spacing w:line="460" w:lineRule="exact"/>
              <w:ind w:firstLine="562" w:firstLineChars="200"/>
              <w:jc w:val="left"/>
              <w:rPr>
                <w:rFonts w:ascii="宋体" w:hAnsi="宋体" w:eastAsia="宋体" w:cs="宋体"/>
                <w:b/>
                <w:kern w:val="0"/>
                <w:sz w:val="28"/>
                <w:szCs w:val="28"/>
              </w:rPr>
            </w:pPr>
          </w:p>
          <w:p>
            <w:pPr>
              <w:widowControl/>
              <w:spacing w:line="460" w:lineRule="exact"/>
              <w:ind w:firstLine="562" w:firstLineChars="200"/>
              <w:jc w:val="left"/>
              <w:rPr>
                <w:rFonts w:ascii="宋体" w:hAnsi="宋体" w:eastAsia="宋体" w:cs="宋体"/>
                <w:b/>
                <w:kern w:val="0"/>
                <w:sz w:val="28"/>
                <w:szCs w:val="28"/>
              </w:rPr>
            </w:pPr>
          </w:p>
          <w:p>
            <w:pPr>
              <w:widowControl/>
              <w:spacing w:line="440" w:lineRule="exact"/>
              <w:ind w:firstLine="560" w:firstLineChars="200"/>
              <w:jc w:val="left"/>
              <w:rPr>
                <w:rFonts w:ascii="宋体" w:hAnsi="宋体" w:eastAsia="宋体" w:cs="宋体"/>
                <w:kern w:val="0"/>
                <w:sz w:val="28"/>
                <w:szCs w:val="28"/>
              </w:rPr>
            </w:pP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6219720"/>
      <w:docPartObj>
        <w:docPartGallery w:val="AutoText"/>
      </w:docPartObj>
    </w:sdtPr>
    <w:sdtContent>
      <w:p>
        <w:pPr>
          <w:pStyle w:val="2"/>
          <w:jc w:val="center"/>
        </w:pPr>
        <w:r>
          <w:fldChar w:fldCharType="begin"/>
        </w:r>
        <w:r>
          <w:instrText xml:space="preserve">PAGE   \* MERGEFORMAT</w:instrText>
        </w:r>
        <w:r>
          <w:fldChar w:fldCharType="separate"/>
        </w:r>
        <w:r>
          <w:rPr>
            <w:lang w:val="zh-CN"/>
          </w:rPr>
          <w:t>5</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966A4"/>
    <w:multiLevelType w:val="multilevel"/>
    <w:tmpl w:val="2C7966A4"/>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8D1"/>
    <w:rsid w:val="00017F9C"/>
    <w:rsid w:val="00083612"/>
    <w:rsid w:val="000D3D85"/>
    <w:rsid w:val="000E508D"/>
    <w:rsid w:val="00111AA9"/>
    <w:rsid w:val="00166B39"/>
    <w:rsid w:val="0017038E"/>
    <w:rsid w:val="00177773"/>
    <w:rsid w:val="001A3F41"/>
    <w:rsid w:val="001B4B75"/>
    <w:rsid w:val="001C0CD7"/>
    <w:rsid w:val="001C5B89"/>
    <w:rsid w:val="001F71B3"/>
    <w:rsid w:val="00202959"/>
    <w:rsid w:val="002361AA"/>
    <w:rsid w:val="002573F3"/>
    <w:rsid w:val="00297303"/>
    <w:rsid w:val="002E6C0B"/>
    <w:rsid w:val="00334479"/>
    <w:rsid w:val="00353A99"/>
    <w:rsid w:val="00385A5E"/>
    <w:rsid w:val="003B49AE"/>
    <w:rsid w:val="003D060B"/>
    <w:rsid w:val="0047136F"/>
    <w:rsid w:val="004C59F1"/>
    <w:rsid w:val="00501797"/>
    <w:rsid w:val="00507209"/>
    <w:rsid w:val="00541D93"/>
    <w:rsid w:val="00560045"/>
    <w:rsid w:val="006B48D1"/>
    <w:rsid w:val="006C2AE0"/>
    <w:rsid w:val="00722A8B"/>
    <w:rsid w:val="007427B2"/>
    <w:rsid w:val="007802B1"/>
    <w:rsid w:val="00784F1F"/>
    <w:rsid w:val="007974D0"/>
    <w:rsid w:val="007B5D6D"/>
    <w:rsid w:val="00843BB0"/>
    <w:rsid w:val="009A0E2C"/>
    <w:rsid w:val="009C1505"/>
    <w:rsid w:val="009D2429"/>
    <w:rsid w:val="009F3928"/>
    <w:rsid w:val="00A04000"/>
    <w:rsid w:val="00A25DDB"/>
    <w:rsid w:val="00A679F0"/>
    <w:rsid w:val="00AD1FBF"/>
    <w:rsid w:val="00B84A3B"/>
    <w:rsid w:val="00C57F99"/>
    <w:rsid w:val="00C900C8"/>
    <w:rsid w:val="00CB1F55"/>
    <w:rsid w:val="00CE584B"/>
    <w:rsid w:val="00D017D1"/>
    <w:rsid w:val="00D235E7"/>
    <w:rsid w:val="00D27F7E"/>
    <w:rsid w:val="00D60839"/>
    <w:rsid w:val="00D85F95"/>
    <w:rsid w:val="00D86225"/>
    <w:rsid w:val="00D90A75"/>
    <w:rsid w:val="00DC5968"/>
    <w:rsid w:val="00DD1859"/>
    <w:rsid w:val="00DE3508"/>
    <w:rsid w:val="00DF1689"/>
    <w:rsid w:val="00DF199F"/>
    <w:rsid w:val="00DF6B53"/>
    <w:rsid w:val="00E62276"/>
    <w:rsid w:val="00E66AA8"/>
    <w:rsid w:val="00E67755"/>
    <w:rsid w:val="00EB571D"/>
    <w:rsid w:val="00ED3F7E"/>
    <w:rsid w:val="00EE5DFD"/>
    <w:rsid w:val="00EF3995"/>
    <w:rsid w:val="00F1459D"/>
    <w:rsid w:val="00F35320"/>
    <w:rsid w:val="00F50275"/>
    <w:rsid w:val="00F57FE4"/>
    <w:rsid w:val="76E04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qFormat/>
    <w:uiPriority w:val="99"/>
    <w:rPr>
      <w:color w:val="0000FF"/>
      <w:u w:val="single"/>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3"/>
    <w:uiPriority w:val="99"/>
    <w:rPr>
      <w:sz w:val="18"/>
      <w:szCs w:val="18"/>
    </w:rPr>
  </w:style>
  <w:style w:type="character" w:customStyle="1" w:styleId="10">
    <w:name w:val="页脚 Char"/>
    <w:basedOn w:val="5"/>
    <w:link w:val="2"/>
    <w:uiPriority w:val="99"/>
    <w:rPr>
      <w:sz w:val="18"/>
      <w:szCs w:val="18"/>
    </w:rPr>
  </w:style>
  <w:style w:type="character" w:customStyle="1" w:styleId="11">
    <w:name w:val="apple-converted-space"/>
    <w:basedOn w:val="5"/>
    <w:qFormat/>
    <w:uiPriority w:val="0"/>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952697-FB50-46B1-9D1E-2F2718AE97D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404</Words>
  <Characters>2306</Characters>
  <Lines>19</Lines>
  <Paragraphs>5</Paragraphs>
  <TotalTime>21</TotalTime>
  <ScaleCrop>false</ScaleCrop>
  <LinksUpToDate>false</LinksUpToDate>
  <CharactersWithSpaces>2705</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2018-09-04T08:50:00Z</dcterms:created>
  <dc:creator>微软用户</dc:creator>
  <cp:lastModifiedBy>270691</cp:lastModifiedBy>
  <dcterms:modified xsi:type="dcterms:W3CDTF">2019-09-09T06:41:07Z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