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  <w:t>学习《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中小学教师违反职业道德行为处理办法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心得体会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常州市武进区漕桥小学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周俊吾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这学期，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学校组织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学习《中小学教师违反职业道德行为处理办法》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活动。通过这次活动，我对此有了更深的认识，特别是以下几点：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依法执教。 通过这次学习，我更加清醒的认识到，一定要依法执教，过去那种恨铁不成钢的心态，我们一定要纠正，我们一定要相信学生，学生有学生的学习方法，他们各自接受新知识的能力也有所区别，我们一定要有足够的耐心来帮助学生来学习，我们也不能因为自身的着急对学生动粗，那样是不对的，今后我将继续依法执教，对学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一点宽容，多一点理解，将会对学生的成长更为有利。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教书育人。 这是内涵丰富的四个字。教书和育人是两个不同的概念，但又相辅相成，而重心却在后面，也就是“育人”上。以前总认为，我只要按照大纲要求，将知识传授给学生，教一些做人的道理，我的任务就完成了。但现在我重新认识到其实作为一名教师，更要把教书育人当作一种责任，当作一种义务，运用科学的教学方法，合理的教学手段对学生进行科学的教育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同时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最后的评价也要改进，不能将考试成绩作为唯一的评价手段。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为人师表。 学深为师，德高为范。作为一名教师，要做好学生的榜样，那就要处处提高自身的修养，才能在学生的心灵深处扎根发芽。学生在学校的与老师交往的时间甚至比跟父母交流的时间都多，所以我们要充分运用各种机会对学生进行品德、思想的教育，只有这样才能不枉教师这个光荣的称号，我们应该自身做一个道德行为的楷模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终身学习。 随着知识的多元化，综合性的加强，现代教师必须要具备终身学习的意识和能力，活到老，学到老，只有这样，才不会被社会淘汰。今后我将利用课余时间不断充电，不断学习，将自己的知识结构不断更新，进一步提高自身素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关爱学生。 关爱学生应该从平时做起，从细枝末节做起。从学生的生活、学习、身体等各个方面来关心他们，在学生生理、心理等各方面遇到困难、困惑时，我们都要做有心人，主动去关心他们，主动去疏导学生心理方面遇到的困惑，为此我将再次认真学习心理学，做一个称职的心理医生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通过这次学习，我觉得应该站在高起点的位置，重新来认识教师这份职业，重新来规划自己的职业生涯，在法律规定的范围内认真地教书、育人。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BD44"/>
    <w:multiLevelType w:val="singleLevel"/>
    <w:tmpl w:val="5D88BD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D2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2019-09-23T12:46:11Z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