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shd w:val="clear" w:color="auto" w:fill="FFFFFF"/>
        <w:tblCellMar>
          <w:left w:w="0" w:type="dxa"/>
          <w:right w:w="0" w:type="dxa"/>
        </w:tblCellMar>
        <w:tblLook w:val="04A0"/>
      </w:tblPr>
      <w:tblGrid>
        <w:gridCol w:w="7642"/>
      </w:tblGrid>
      <w:tr w:rsidR="00164813" w:rsidRPr="00164813" w:rsidTr="00164813">
        <w:trPr>
          <w:tblCellSpacing w:w="0" w:type="dxa"/>
          <w:jc w:val="center"/>
        </w:trPr>
        <w:tc>
          <w:tcPr>
            <w:tcW w:w="0" w:type="auto"/>
            <w:shd w:val="clear" w:color="auto" w:fill="FFFFFF"/>
            <w:hideMark/>
          </w:tcPr>
          <w:p w:rsidR="00164813" w:rsidRPr="00164813" w:rsidRDefault="00164813" w:rsidP="00164813">
            <w:pPr>
              <w:widowControl/>
              <w:spacing w:line="420" w:lineRule="atLeast"/>
              <w:jc w:val="left"/>
              <w:rPr>
                <w:rFonts w:ascii="宋体" w:eastAsia="宋体" w:hAnsi="宋体" w:cs="宋体"/>
                <w:color w:val="333333"/>
                <w:kern w:val="0"/>
                <w:szCs w:val="21"/>
              </w:rPr>
            </w:pPr>
          </w:p>
        </w:tc>
      </w:tr>
      <w:tr w:rsidR="00164813" w:rsidRPr="00164813" w:rsidTr="00164813">
        <w:trPr>
          <w:trHeight w:val="1200"/>
          <w:tblCellSpacing w:w="0" w:type="dxa"/>
          <w:jc w:val="center"/>
        </w:trPr>
        <w:tc>
          <w:tcPr>
            <w:tcW w:w="0" w:type="auto"/>
            <w:tcBorders>
              <w:bottom w:val="single" w:sz="6" w:space="0" w:color="999999"/>
            </w:tcBorders>
            <w:shd w:val="clear" w:color="auto" w:fill="FFFFFF"/>
            <w:vAlign w:val="center"/>
            <w:hideMark/>
          </w:tcPr>
          <w:p w:rsidR="00164813" w:rsidRPr="00164813" w:rsidRDefault="00164813" w:rsidP="00164813">
            <w:pPr>
              <w:widowControl/>
              <w:spacing w:line="648" w:lineRule="atLeast"/>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关于举行“常州市首届数字优课评比活动</w:t>
            </w:r>
            <w:r w:rsidRPr="00164813">
              <w:rPr>
                <w:rFonts w:ascii="宋体" w:eastAsia="宋体" w:hAnsi="宋体" w:cs="宋体" w:hint="eastAsia"/>
                <w:b/>
                <w:bCs/>
                <w:color w:val="333333"/>
                <w:kern w:val="0"/>
                <w:sz w:val="36"/>
                <w:szCs w:val="36"/>
              </w:rPr>
              <w:t>的通知</w:t>
            </w:r>
          </w:p>
        </w:tc>
      </w:tr>
      <w:tr w:rsidR="00164813" w:rsidRPr="00164813" w:rsidTr="00164813">
        <w:trPr>
          <w:tblCellSpacing w:w="0" w:type="dxa"/>
          <w:jc w:val="center"/>
        </w:trPr>
        <w:tc>
          <w:tcPr>
            <w:tcW w:w="0" w:type="auto"/>
            <w:shd w:val="clear" w:color="auto" w:fill="FFFFFF"/>
            <w:vAlign w:val="center"/>
            <w:hideMark/>
          </w:tcPr>
          <w:p w:rsidR="00164813" w:rsidRPr="00164813" w:rsidRDefault="00164813" w:rsidP="00164813">
            <w:pPr>
              <w:widowControl/>
              <w:jc w:val="left"/>
              <w:rPr>
                <w:rFonts w:ascii="宋体" w:eastAsia="宋体" w:hAnsi="宋体" w:cs="宋体"/>
                <w:color w:val="333333"/>
                <w:kern w:val="0"/>
                <w:szCs w:val="21"/>
              </w:rPr>
            </w:pPr>
          </w:p>
        </w:tc>
      </w:tr>
      <w:tr w:rsidR="00164813" w:rsidRPr="00164813" w:rsidTr="00164813">
        <w:trPr>
          <w:trHeight w:val="450"/>
          <w:tblCellSpacing w:w="0" w:type="dxa"/>
          <w:jc w:val="center"/>
        </w:trPr>
        <w:tc>
          <w:tcPr>
            <w:tcW w:w="0" w:type="auto"/>
            <w:shd w:val="clear" w:color="auto" w:fill="FFFFFF"/>
            <w:vAlign w:val="center"/>
            <w:hideMark/>
          </w:tcPr>
          <w:p w:rsidR="00164813" w:rsidRPr="00164813" w:rsidRDefault="00164813" w:rsidP="00164813">
            <w:pPr>
              <w:widowControl/>
              <w:rPr>
                <w:rFonts w:ascii="宋体" w:eastAsia="宋体" w:hAnsi="宋体" w:cs="宋体"/>
                <w:color w:val="333333"/>
                <w:kern w:val="0"/>
                <w:sz w:val="18"/>
                <w:szCs w:val="18"/>
              </w:rPr>
            </w:pPr>
          </w:p>
        </w:tc>
      </w:tr>
      <w:tr w:rsidR="00164813" w:rsidRPr="00164813" w:rsidTr="00164813">
        <w:trPr>
          <w:tblCellSpacing w:w="0" w:type="dxa"/>
          <w:jc w:val="center"/>
        </w:trPr>
        <w:tc>
          <w:tcPr>
            <w:tcW w:w="0" w:type="auto"/>
            <w:shd w:val="clear" w:color="auto" w:fill="FFFFFF"/>
            <w:hideMark/>
          </w:tcPr>
          <w:p w:rsidR="00164813" w:rsidRPr="00164813" w:rsidRDefault="00164813" w:rsidP="00164813">
            <w:pPr>
              <w:widowControl/>
              <w:jc w:val="left"/>
              <w:rPr>
                <w:rFonts w:ascii="宋体" w:eastAsia="宋体" w:hAnsi="宋体" w:cs="宋体"/>
                <w:color w:val="333333"/>
                <w:kern w:val="0"/>
                <w:szCs w:val="21"/>
              </w:rPr>
            </w:pPr>
          </w:p>
        </w:tc>
      </w:tr>
      <w:tr w:rsidR="00164813" w:rsidRPr="00164813" w:rsidTr="00164813">
        <w:trPr>
          <w:tblCellSpacing w:w="0" w:type="dxa"/>
          <w:jc w:val="center"/>
        </w:trPr>
        <w:tc>
          <w:tcPr>
            <w:tcW w:w="0" w:type="auto"/>
            <w:shd w:val="clear" w:color="auto" w:fill="FFFFFF"/>
            <w:hideMark/>
          </w:tcPr>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各辖市、区教师发展中心、各局属学校：</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为全面落实立德树人要求，进一步推进素质教育，以教育信息化促进教育内涵发展，用信息技术助</w:t>
            </w:r>
            <w:proofErr w:type="gramStart"/>
            <w:r w:rsidRPr="00164813">
              <w:rPr>
                <w:rFonts w:ascii="宋体" w:eastAsia="宋体" w:hAnsi="宋体" w:cs="宋体" w:hint="eastAsia"/>
                <w:color w:val="333333"/>
                <w:kern w:val="0"/>
                <w:szCs w:val="21"/>
              </w:rPr>
              <w:t>推教育</w:t>
            </w:r>
            <w:proofErr w:type="gramEnd"/>
            <w:r w:rsidRPr="00164813">
              <w:rPr>
                <w:rFonts w:ascii="宋体" w:eastAsia="宋体" w:hAnsi="宋体" w:cs="宋体" w:hint="eastAsia"/>
                <w:color w:val="333333"/>
                <w:kern w:val="0"/>
                <w:szCs w:val="21"/>
              </w:rPr>
              <w:t>变革，决定开展常州市首届</w:t>
            </w:r>
            <w:proofErr w:type="gramStart"/>
            <w:r w:rsidRPr="00164813">
              <w:rPr>
                <w:rFonts w:ascii="宋体" w:eastAsia="宋体" w:hAnsi="宋体" w:cs="宋体" w:hint="eastAsia"/>
                <w:color w:val="333333"/>
                <w:kern w:val="0"/>
                <w:szCs w:val="21"/>
              </w:rPr>
              <w:t>数字优课评比</w:t>
            </w:r>
            <w:proofErr w:type="gramEnd"/>
            <w:r w:rsidRPr="00164813">
              <w:rPr>
                <w:rFonts w:ascii="宋体" w:eastAsia="宋体" w:hAnsi="宋体" w:cs="宋体" w:hint="eastAsia"/>
                <w:color w:val="333333"/>
                <w:kern w:val="0"/>
                <w:szCs w:val="21"/>
              </w:rPr>
              <w:t>活动，现将有关事宜通知如下：</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一、活动目的</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本届</w:t>
            </w:r>
            <w:proofErr w:type="gramStart"/>
            <w:r w:rsidRPr="00164813">
              <w:rPr>
                <w:rFonts w:ascii="宋体" w:eastAsia="宋体" w:hAnsi="宋体" w:cs="宋体" w:hint="eastAsia"/>
                <w:color w:val="333333"/>
                <w:kern w:val="0"/>
                <w:szCs w:val="21"/>
              </w:rPr>
              <w:t>数字优课评选</w:t>
            </w:r>
            <w:proofErr w:type="gramEnd"/>
            <w:r w:rsidRPr="00164813">
              <w:rPr>
                <w:rFonts w:ascii="宋体" w:eastAsia="宋体" w:hAnsi="宋体" w:cs="宋体" w:hint="eastAsia"/>
                <w:color w:val="333333"/>
                <w:kern w:val="0"/>
                <w:szCs w:val="21"/>
              </w:rPr>
              <w:t>活动，旨在促进信息技术与学科教学的创新融合，推动我市教育信息化的深入发展，发掘适用于课堂教学的创新技术，发现教育信息技术应用的创新人才，并通过优秀课例的交流展示推动我市课堂教育模式、教学手段的进一步创新。</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二、参评对象</w:t>
            </w:r>
            <w:r>
              <w:rPr>
                <w:rFonts w:ascii="宋体" w:eastAsia="宋体" w:hAnsi="宋体" w:cs="宋体" w:hint="eastAsia"/>
                <w:color w:val="333333"/>
                <w:kern w:val="0"/>
                <w:szCs w:val="21"/>
              </w:rPr>
              <w:t>:</w:t>
            </w:r>
            <w:r w:rsidRPr="00164813">
              <w:rPr>
                <w:rFonts w:ascii="宋体" w:eastAsia="宋体" w:hAnsi="宋体" w:cs="宋体" w:hint="eastAsia"/>
                <w:color w:val="333333"/>
                <w:kern w:val="0"/>
                <w:szCs w:val="21"/>
              </w:rPr>
              <w:t>全市小学、初中、高中、中等职业技术学校现任教师。</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三、活动安排</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⒈比赛形式</w:t>
            </w:r>
            <w:r>
              <w:rPr>
                <w:rFonts w:ascii="宋体" w:eastAsia="宋体" w:hAnsi="宋体" w:cs="宋体" w:hint="eastAsia"/>
                <w:color w:val="333333"/>
                <w:kern w:val="0"/>
                <w:szCs w:val="21"/>
              </w:rPr>
              <w:t>:</w:t>
            </w:r>
            <w:r w:rsidRPr="00164813">
              <w:rPr>
                <w:rFonts w:ascii="宋体" w:eastAsia="宋体" w:hAnsi="宋体" w:cs="宋体" w:hint="eastAsia"/>
                <w:color w:val="333333"/>
                <w:kern w:val="0"/>
                <w:szCs w:val="21"/>
              </w:rPr>
              <w:t> 比赛分为初赛和决赛两阶段进行。初赛为录像课评比，决赛为现场课堂评比，课题均为自选。</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⒉初赛要求</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初赛提供视频必须在本通知发布后拍摄，请制作“常州数字优课”标签并在拍摄时放置在讲台上（样式如下图）。</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Pr>
                <w:rFonts w:ascii="宋体" w:eastAsia="宋体" w:hAnsi="宋体" w:cs="宋体"/>
                <w:noProof/>
                <w:color w:val="333333"/>
                <w:kern w:val="0"/>
                <w:szCs w:val="21"/>
              </w:rPr>
              <w:lastRenderedPageBreak/>
              <w:drawing>
                <wp:inline distT="0" distB="0" distL="0" distR="0">
                  <wp:extent cx="4762500" cy="2752725"/>
                  <wp:effectExtent l="19050" t="0" r="0" b="0"/>
                  <wp:docPr id="2" name="图片 2" descr="http://jky.czedu.cn/uploadfile/jyky/2019/0917/20190917152507_13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ky.czedu.cn/uploadfile/jyky/2019/0917/20190917152507_13481.jpg"/>
                          <pic:cNvPicPr>
                            <a:picLocks noChangeAspect="1" noChangeArrowheads="1"/>
                          </pic:cNvPicPr>
                        </pic:nvPicPr>
                        <pic:blipFill>
                          <a:blip r:embed="rId4" cstate="print"/>
                          <a:srcRect/>
                          <a:stretch>
                            <a:fillRect/>
                          </a:stretch>
                        </pic:blipFill>
                        <pic:spPr bwMode="auto">
                          <a:xfrm>
                            <a:off x="0" y="0"/>
                            <a:ext cx="4762500" cy="2752725"/>
                          </a:xfrm>
                          <a:prstGeom prst="rect">
                            <a:avLst/>
                          </a:prstGeom>
                          <a:noFill/>
                          <a:ln w="9525">
                            <a:noFill/>
                            <a:miter lim="800000"/>
                            <a:headEnd/>
                            <a:tailEnd/>
                          </a:ln>
                        </pic:spPr>
                      </pic:pic>
                    </a:graphicData>
                  </a:graphic>
                </wp:inline>
              </w:drawing>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b/>
                <w:color w:val="333333"/>
                <w:kern w:val="0"/>
                <w:szCs w:val="21"/>
              </w:rPr>
            </w:pPr>
            <w:r w:rsidRPr="00164813">
              <w:rPr>
                <w:rFonts w:ascii="宋体" w:eastAsia="宋体" w:hAnsi="宋体" w:cs="宋体" w:hint="eastAsia"/>
                <w:color w:val="333333"/>
                <w:kern w:val="0"/>
                <w:szCs w:val="21"/>
              </w:rPr>
              <w:t>   </w:t>
            </w:r>
            <w:r w:rsidRPr="00164813">
              <w:rPr>
                <w:rFonts w:ascii="宋体" w:eastAsia="宋体" w:hAnsi="宋体" w:cs="宋体" w:hint="eastAsia"/>
                <w:b/>
                <w:color w:val="333333"/>
                <w:kern w:val="0"/>
                <w:szCs w:val="21"/>
              </w:rPr>
              <w:t>初赛录像视频文件要求：参赛视频必须为一堂完整课的课堂实录，图像、声音清晰；必须清楚呈现信息技术在教学中的应用，突出新兴技术如何融入学科教学。视频文件大小不超过1G，画幅要求达到720*576以上，格式为MP4。</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初赛教学授课时长与班级人数要求：小学40分钟，初高中45分钟；小学、初中、高中组每班不少于40名学生。</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初赛参赛人数：数字化试点校每校不超过2名，其它</w:t>
            </w:r>
            <w:r w:rsidRPr="00164813">
              <w:rPr>
                <w:rFonts w:ascii="宋体" w:eastAsia="宋体" w:hAnsi="宋体" w:cs="宋体" w:hint="eastAsia"/>
                <w:b/>
                <w:color w:val="333333"/>
                <w:kern w:val="0"/>
                <w:szCs w:val="21"/>
              </w:rPr>
              <w:t>学校每校1名</w:t>
            </w:r>
            <w:r w:rsidRPr="00164813">
              <w:rPr>
                <w:rFonts w:ascii="宋体" w:eastAsia="宋体" w:hAnsi="宋体" w:cs="宋体" w:hint="eastAsia"/>
                <w:color w:val="333333"/>
                <w:kern w:val="0"/>
                <w:szCs w:val="21"/>
              </w:rPr>
              <w:t>；参赛教师填写报名表（附件一）并提供教学设计（教学设计与报名表中使用信息技术情况简介将提供给评委作为评分参考依据），学校填写汇总表（附件二）。</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初赛奖项设置：一等奖数量为有效作品数量的10%，二等奖数量为有效作品数量的12%，三等奖数量为有效作品数量的15%。常州市教科院将聘请评委，根据参赛选手得分高低，确定初赛一、二、三等奖。</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⒊决赛安排</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教科院在初赛获奖课堂中选取得分高、体现信息技术与学科教学创新融合的8-10名参赛选手进入决赛。</w:t>
            </w:r>
            <w:proofErr w:type="gramStart"/>
            <w:r w:rsidRPr="00164813">
              <w:rPr>
                <w:rFonts w:ascii="宋体" w:eastAsia="宋体" w:hAnsi="宋体" w:cs="宋体" w:hint="eastAsia"/>
                <w:color w:val="333333"/>
                <w:kern w:val="0"/>
                <w:szCs w:val="21"/>
              </w:rPr>
              <w:t>决赛按</w:t>
            </w:r>
            <w:proofErr w:type="gramEnd"/>
            <w:r w:rsidRPr="00164813">
              <w:rPr>
                <w:rFonts w:ascii="宋体" w:eastAsia="宋体" w:hAnsi="宋体" w:cs="宋体" w:hint="eastAsia"/>
                <w:color w:val="333333"/>
                <w:kern w:val="0"/>
                <w:szCs w:val="21"/>
              </w:rPr>
              <w:t>4:6比例决出大市一、二等奖。</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决赛具体事宜另行通知。</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t>   四、 报送方式</w:t>
            </w:r>
          </w:p>
          <w:p w:rsidR="00164813" w:rsidRPr="00164813" w:rsidRDefault="00164813" w:rsidP="00164813">
            <w:pPr>
              <w:widowControl/>
              <w:spacing w:before="100" w:beforeAutospacing="1" w:after="100" w:afterAutospacing="1" w:line="420" w:lineRule="atLeast"/>
              <w:jc w:val="left"/>
              <w:rPr>
                <w:rFonts w:ascii="宋体" w:eastAsia="宋体" w:hAnsi="宋体" w:cs="宋体" w:hint="eastAsia"/>
                <w:color w:val="333333"/>
                <w:kern w:val="0"/>
                <w:szCs w:val="21"/>
              </w:rPr>
            </w:pPr>
            <w:r w:rsidRPr="00164813">
              <w:rPr>
                <w:rFonts w:ascii="宋体" w:eastAsia="宋体" w:hAnsi="宋体" w:cs="宋体" w:hint="eastAsia"/>
                <w:color w:val="333333"/>
                <w:kern w:val="0"/>
                <w:szCs w:val="21"/>
              </w:rPr>
              <w:lastRenderedPageBreak/>
              <w:t>   10月21日至11月1日期间，各辖市、区教育局以辖市、区为单位，局属学校以学校为单位，将报名表（附件一）及汇总表（附件二）纸质稿、参赛视频文件（文件名称统一为“单位+姓名+课题名.mp4”）交常州市天宁区</w:t>
            </w:r>
            <w:proofErr w:type="gramStart"/>
            <w:r w:rsidRPr="00164813">
              <w:rPr>
                <w:rFonts w:ascii="宋体" w:eastAsia="宋体" w:hAnsi="宋体" w:cs="宋体" w:hint="eastAsia"/>
                <w:color w:val="333333"/>
                <w:kern w:val="0"/>
                <w:szCs w:val="21"/>
              </w:rPr>
              <w:t>新堂路13号</w:t>
            </w:r>
            <w:proofErr w:type="gramEnd"/>
            <w:r w:rsidRPr="00164813">
              <w:rPr>
                <w:rFonts w:ascii="宋体" w:eastAsia="宋体" w:hAnsi="宋体" w:cs="宋体" w:hint="eastAsia"/>
                <w:color w:val="333333"/>
                <w:kern w:val="0"/>
                <w:szCs w:val="21"/>
              </w:rPr>
              <w:t>常州市第三中学夏老师，电话：13776858317；报名表与汇总表的电子稿发送至57353735@qq.com。</w:t>
            </w:r>
          </w:p>
          <w:p w:rsidR="00164813" w:rsidRPr="00164813" w:rsidRDefault="00164813" w:rsidP="00164813">
            <w:pPr>
              <w:widowControl/>
              <w:spacing w:before="100" w:beforeAutospacing="1" w:after="100" w:afterAutospacing="1" w:line="420" w:lineRule="atLeast"/>
              <w:jc w:val="left"/>
              <w:rPr>
                <w:rFonts w:ascii="宋体" w:eastAsia="宋体" w:hAnsi="宋体" w:cs="宋体"/>
                <w:color w:val="333333"/>
                <w:kern w:val="0"/>
                <w:szCs w:val="21"/>
              </w:rPr>
            </w:pPr>
            <w:r w:rsidRPr="00164813">
              <w:rPr>
                <w:rFonts w:ascii="宋体" w:eastAsia="宋体" w:hAnsi="宋体" w:cs="宋体" w:hint="eastAsia"/>
                <w:color w:val="333333"/>
                <w:kern w:val="0"/>
                <w:szCs w:val="21"/>
              </w:rPr>
              <w:t>   咨询电话：0519-86696795，常州市教科院徐老师。</w:t>
            </w:r>
          </w:p>
        </w:tc>
      </w:tr>
    </w:tbl>
    <w:p w:rsidR="008A5F74" w:rsidRPr="00164813" w:rsidRDefault="008A5F74"/>
    <w:sectPr w:rsidR="008A5F74" w:rsidRPr="00164813" w:rsidSect="008A5F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4813"/>
    <w:rsid w:val="00164813"/>
    <w:rsid w:val="003B4023"/>
    <w:rsid w:val="008A5F74"/>
    <w:rsid w:val="00B83F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481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64813"/>
    <w:rPr>
      <w:sz w:val="18"/>
      <w:szCs w:val="18"/>
    </w:rPr>
  </w:style>
  <w:style w:type="character" w:customStyle="1" w:styleId="Char">
    <w:name w:val="批注框文本 Char"/>
    <w:basedOn w:val="a0"/>
    <w:link w:val="a4"/>
    <w:uiPriority w:val="99"/>
    <w:semiHidden/>
    <w:rsid w:val="00164813"/>
    <w:rPr>
      <w:sz w:val="18"/>
      <w:szCs w:val="18"/>
    </w:rPr>
  </w:style>
</w:styles>
</file>

<file path=word/webSettings.xml><?xml version="1.0" encoding="utf-8"?>
<w:webSettings xmlns:r="http://schemas.openxmlformats.org/officeDocument/2006/relationships" xmlns:w="http://schemas.openxmlformats.org/wordprocessingml/2006/main">
  <w:divs>
    <w:div w:id="189893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928</Characters>
  <Application>Microsoft Office Word</Application>
  <DocSecurity>0</DocSecurity>
  <Lines>7</Lines>
  <Paragraphs>2</Paragraphs>
  <ScaleCrop>false</ScaleCrop>
  <Company>微软中国</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韩亚文</dc:creator>
  <cp:lastModifiedBy>韩亚文</cp:lastModifiedBy>
  <cp:revision>2</cp:revision>
  <cp:lastPrinted>2019-09-23T01:10:00Z</cp:lastPrinted>
  <dcterms:created xsi:type="dcterms:W3CDTF">2019-09-23T01:07:00Z</dcterms:created>
  <dcterms:modified xsi:type="dcterms:W3CDTF">2019-09-23T01:10:00Z</dcterms:modified>
</cp:coreProperties>
</file>