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E4" w:rsidRDefault="00F913EA" w:rsidP="001E6BE4">
      <w:pPr>
        <w:spacing w:line="360" w:lineRule="auto"/>
        <w:jc w:val="center"/>
        <w:rPr>
          <w:rFonts w:ascii="黑体" w:eastAsia="黑体" w:hAnsi="黑体"/>
          <w:sz w:val="30"/>
          <w:szCs w:val="30"/>
        </w:rPr>
      </w:pPr>
      <w:r>
        <w:rPr>
          <w:rFonts w:ascii="黑体" w:eastAsia="黑体" w:hAnsi="黑体" w:hint="eastAsia"/>
          <w:sz w:val="30"/>
          <w:szCs w:val="30"/>
        </w:rPr>
        <w:t>学习</w:t>
      </w:r>
      <w:bookmarkStart w:id="0" w:name="_GoBack"/>
      <w:bookmarkEnd w:id="0"/>
      <w:r w:rsidR="001E6BE4" w:rsidRPr="001E6BE4">
        <w:rPr>
          <w:rFonts w:ascii="黑体" w:eastAsia="黑体" w:hAnsi="黑体" w:hint="eastAsia"/>
          <w:sz w:val="30"/>
          <w:szCs w:val="30"/>
        </w:rPr>
        <w:t>《教师师德</w:t>
      </w:r>
      <w:r w:rsidR="001E6BE4" w:rsidRPr="001E6BE4">
        <w:rPr>
          <w:rFonts w:ascii="黑体" w:eastAsia="黑体" w:hAnsi="黑体"/>
          <w:sz w:val="30"/>
          <w:szCs w:val="30"/>
        </w:rPr>
        <w:t>失范行为</w:t>
      </w:r>
      <w:r w:rsidR="001E6BE4" w:rsidRPr="001E6BE4">
        <w:rPr>
          <w:rFonts w:ascii="黑体" w:eastAsia="黑体" w:hAnsi="黑体" w:hint="eastAsia"/>
          <w:sz w:val="30"/>
          <w:szCs w:val="30"/>
        </w:rPr>
        <w:t>处理</w:t>
      </w:r>
      <w:r w:rsidR="001E6BE4" w:rsidRPr="001E6BE4">
        <w:rPr>
          <w:rFonts w:ascii="黑体" w:eastAsia="黑体" w:hAnsi="黑体"/>
          <w:sz w:val="30"/>
          <w:szCs w:val="30"/>
        </w:rPr>
        <w:t>实施细则</w:t>
      </w:r>
      <w:r w:rsidR="001E6BE4">
        <w:rPr>
          <w:rFonts w:ascii="黑体" w:eastAsia="黑体" w:hAnsi="黑体" w:hint="eastAsia"/>
          <w:sz w:val="30"/>
          <w:szCs w:val="30"/>
        </w:rPr>
        <w:t>》有感</w:t>
      </w:r>
    </w:p>
    <w:p w:rsidR="001E6BE4" w:rsidRPr="001E6BE4" w:rsidRDefault="001E6BE4" w:rsidP="001E6BE4">
      <w:pPr>
        <w:spacing w:line="360" w:lineRule="auto"/>
        <w:jc w:val="center"/>
        <w:rPr>
          <w:rFonts w:asciiTheme="minorEastAsia" w:hAnsiTheme="minorEastAsia"/>
          <w:sz w:val="24"/>
          <w:szCs w:val="24"/>
        </w:rPr>
      </w:pPr>
      <w:r w:rsidRPr="001E6BE4">
        <w:rPr>
          <w:rFonts w:asciiTheme="minorEastAsia" w:hAnsiTheme="minorEastAsia" w:hint="eastAsia"/>
          <w:sz w:val="24"/>
          <w:szCs w:val="24"/>
        </w:rPr>
        <w:t>武进区</w:t>
      </w:r>
      <w:proofErr w:type="gramStart"/>
      <w:r w:rsidRPr="001E6BE4">
        <w:rPr>
          <w:rFonts w:asciiTheme="minorEastAsia" w:hAnsiTheme="minorEastAsia" w:hint="eastAsia"/>
          <w:sz w:val="24"/>
          <w:szCs w:val="24"/>
        </w:rPr>
        <w:t>漕</w:t>
      </w:r>
      <w:proofErr w:type="gramEnd"/>
      <w:r w:rsidRPr="001E6BE4">
        <w:rPr>
          <w:rFonts w:asciiTheme="minorEastAsia" w:hAnsiTheme="minorEastAsia" w:hint="eastAsia"/>
          <w:sz w:val="24"/>
          <w:szCs w:val="24"/>
        </w:rPr>
        <w:t>桥</w:t>
      </w:r>
      <w:r w:rsidRPr="001E6BE4">
        <w:rPr>
          <w:rFonts w:asciiTheme="minorEastAsia" w:hAnsiTheme="minorEastAsia"/>
          <w:sz w:val="24"/>
          <w:szCs w:val="24"/>
        </w:rPr>
        <w:t>小学</w:t>
      </w:r>
      <w:r w:rsidRPr="001E6BE4">
        <w:rPr>
          <w:rFonts w:asciiTheme="minorEastAsia" w:hAnsiTheme="minorEastAsia" w:hint="eastAsia"/>
          <w:sz w:val="24"/>
          <w:szCs w:val="24"/>
        </w:rPr>
        <w:t xml:space="preserve"> 承秀华</w:t>
      </w:r>
    </w:p>
    <w:p w:rsidR="001E6BE4" w:rsidRPr="001E6BE4" w:rsidRDefault="001E6BE4" w:rsidP="001E6BE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近日，学校</w:t>
      </w:r>
      <w:r w:rsidRPr="001E6BE4">
        <w:rPr>
          <w:rFonts w:asciiTheme="minorEastAsia" w:hAnsiTheme="minorEastAsia" w:hint="eastAsia"/>
          <w:sz w:val="24"/>
          <w:szCs w:val="24"/>
        </w:rPr>
        <w:t>组织教师学习</w:t>
      </w:r>
      <w:r>
        <w:rPr>
          <w:rFonts w:asciiTheme="minorEastAsia" w:hAnsiTheme="minorEastAsia" w:hint="eastAsia"/>
          <w:sz w:val="24"/>
          <w:szCs w:val="24"/>
        </w:rPr>
        <w:t>了《教师师德</w:t>
      </w:r>
      <w:r>
        <w:rPr>
          <w:rFonts w:asciiTheme="minorEastAsia" w:hAnsiTheme="minorEastAsia"/>
          <w:sz w:val="24"/>
          <w:szCs w:val="24"/>
        </w:rPr>
        <w:t>失范行为</w:t>
      </w:r>
      <w:r>
        <w:rPr>
          <w:rFonts w:asciiTheme="minorEastAsia" w:hAnsiTheme="minorEastAsia" w:hint="eastAsia"/>
          <w:sz w:val="24"/>
          <w:szCs w:val="24"/>
        </w:rPr>
        <w:t>处理</w:t>
      </w:r>
      <w:r>
        <w:rPr>
          <w:rFonts w:asciiTheme="minorEastAsia" w:hAnsiTheme="minorEastAsia"/>
          <w:sz w:val="24"/>
          <w:szCs w:val="24"/>
        </w:rPr>
        <w:t>实施细则</w:t>
      </w:r>
      <w:r w:rsidRPr="001E6BE4">
        <w:rPr>
          <w:rFonts w:asciiTheme="minorEastAsia" w:hAnsiTheme="minorEastAsia" w:hint="eastAsia"/>
          <w:sz w:val="24"/>
          <w:szCs w:val="24"/>
        </w:rPr>
        <w:t>》</w:t>
      </w:r>
      <w:r>
        <w:rPr>
          <w:rFonts w:asciiTheme="minorEastAsia" w:hAnsiTheme="minorEastAsia" w:hint="eastAsia"/>
          <w:sz w:val="24"/>
          <w:szCs w:val="24"/>
        </w:rPr>
        <w:t>。《教师师德</w:t>
      </w:r>
      <w:r>
        <w:rPr>
          <w:rFonts w:asciiTheme="minorEastAsia" w:hAnsiTheme="minorEastAsia"/>
          <w:sz w:val="24"/>
          <w:szCs w:val="24"/>
        </w:rPr>
        <w:t>失范行为</w:t>
      </w:r>
      <w:r>
        <w:rPr>
          <w:rFonts w:asciiTheme="minorEastAsia" w:hAnsiTheme="minorEastAsia" w:hint="eastAsia"/>
          <w:sz w:val="24"/>
          <w:szCs w:val="24"/>
        </w:rPr>
        <w:t>处理</w:t>
      </w:r>
      <w:r>
        <w:rPr>
          <w:rFonts w:asciiTheme="minorEastAsia" w:hAnsiTheme="minorEastAsia"/>
          <w:sz w:val="24"/>
          <w:szCs w:val="24"/>
        </w:rPr>
        <w:t>实施细则</w:t>
      </w:r>
      <w:r w:rsidRPr="001E6BE4">
        <w:rPr>
          <w:rFonts w:asciiTheme="minorEastAsia" w:hAnsiTheme="minorEastAsia" w:hint="eastAsia"/>
          <w:sz w:val="24"/>
          <w:szCs w:val="24"/>
        </w:rPr>
        <w:t>》一方面感受到教师行业正在</w:t>
      </w:r>
      <w:proofErr w:type="gramStart"/>
      <w:r w:rsidRPr="001E6BE4">
        <w:rPr>
          <w:rFonts w:asciiTheme="minorEastAsia" w:hAnsiTheme="minorEastAsia" w:hint="eastAsia"/>
          <w:sz w:val="24"/>
          <w:szCs w:val="24"/>
        </w:rPr>
        <w:t>一</w:t>
      </w:r>
      <w:proofErr w:type="gramEnd"/>
      <w:r w:rsidRPr="001E6BE4">
        <w:rPr>
          <w:rFonts w:asciiTheme="minorEastAsia" w:hAnsiTheme="minorEastAsia" w:hint="eastAsia"/>
          <w:sz w:val="24"/>
          <w:szCs w:val="24"/>
        </w:rPr>
        <w:t>步步更加正规，同时教师队伍也是不允许这样不合格的老师存在，热爱孩子是教师的天职和美德，教师应当一视同仁地对待所有的孩子，绝不能厚此薄彼。尤其是对于有缺点或犯了错误的学生，一定要和风细雨，要多一点耐心，多一点细心，多一点责任心，多一点信心，多一点爱心……遇事一定要冷静，保持平常心。作为教师，要满腔热忱地帮助孩子，树立尊重学生人格尊严的法制观念，不歧视孩子，更不允许体罚或变相体罚孩子。</w:t>
      </w:r>
    </w:p>
    <w:p w:rsidR="001E6BE4" w:rsidRPr="001E6BE4" w:rsidRDefault="001E6BE4" w:rsidP="001E6BE4">
      <w:pPr>
        <w:spacing w:line="360" w:lineRule="auto"/>
        <w:ind w:firstLineChars="200" w:firstLine="480"/>
        <w:rPr>
          <w:rFonts w:asciiTheme="minorEastAsia" w:hAnsiTheme="minorEastAsia"/>
          <w:sz w:val="24"/>
          <w:szCs w:val="24"/>
        </w:rPr>
      </w:pPr>
      <w:r w:rsidRPr="001E6BE4">
        <w:rPr>
          <w:rFonts w:asciiTheme="minorEastAsia" w:hAnsiTheme="minorEastAsia" w:hint="eastAsia"/>
          <w:sz w:val="24"/>
          <w:szCs w:val="24"/>
        </w:rPr>
        <w:t>作为一个特殊的职业群体，</w:t>
      </w:r>
      <w:r>
        <w:rPr>
          <w:rFonts w:asciiTheme="minorEastAsia" w:hAnsiTheme="minorEastAsia" w:hint="eastAsia"/>
          <w:sz w:val="24"/>
          <w:szCs w:val="24"/>
        </w:rPr>
        <w:t>《教师师德</w:t>
      </w:r>
      <w:r>
        <w:rPr>
          <w:rFonts w:asciiTheme="minorEastAsia" w:hAnsiTheme="minorEastAsia"/>
          <w:sz w:val="24"/>
          <w:szCs w:val="24"/>
        </w:rPr>
        <w:t>失范行为</w:t>
      </w:r>
      <w:r>
        <w:rPr>
          <w:rFonts w:asciiTheme="minorEastAsia" w:hAnsiTheme="minorEastAsia" w:hint="eastAsia"/>
          <w:sz w:val="24"/>
          <w:szCs w:val="24"/>
        </w:rPr>
        <w:t>处理</w:t>
      </w:r>
      <w:r>
        <w:rPr>
          <w:rFonts w:asciiTheme="minorEastAsia" w:hAnsiTheme="minorEastAsia"/>
          <w:sz w:val="24"/>
          <w:szCs w:val="24"/>
        </w:rPr>
        <w:t>实施细则</w:t>
      </w:r>
      <w:r w:rsidRPr="001E6BE4">
        <w:rPr>
          <w:rFonts w:asciiTheme="minorEastAsia" w:hAnsiTheme="minorEastAsia" w:hint="eastAsia"/>
          <w:sz w:val="24"/>
          <w:szCs w:val="24"/>
        </w:rPr>
        <w:t>》远远严格于其他的职业道德规范。因为教师的特殊的社会地位决定了其社会责任远重于其他职业。教师是知识的传播者，对一个人的学习成长有着重要的作用。社会中的任何职业都需要各种规范去约束，而教师的道德规范是以善恶评价为标准。教师职业道德规范尽管是一种道德规范，但其中包含了很多法律和行政方面的性质内容。</w:t>
      </w:r>
      <w:r>
        <w:rPr>
          <w:rFonts w:asciiTheme="minorEastAsia" w:hAnsiTheme="minorEastAsia" w:hint="eastAsia"/>
          <w:sz w:val="24"/>
          <w:szCs w:val="24"/>
        </w:rPr>
        <w:t>《教师师德</w:t>
      </w:r>
      <w:r>
        <w:rPr>
          <w:rFonts w:asciiTheme="minorEastAsia" w:hAnsiTheme="minorEastAsia"/>
          <w:sz w:val="24"/>
          <w:szCs w:val="24"/>
        </w:rPr>
        <w:t>失范行为</w:t>
      </w:r>
      <w:r>
        <w:rPr>
          <w:rFonts w:asciiTheme="minorEastAsia" w:hAnsiTheme="minorEastAsia" w:hint="eastAsia"/>
          <w:sz w:val="24"/>
          <w:szCs w:val="24"/>
        </w:rPr>
        <w:t>处理</w:t>
      </w:r>
      <w:r>
        <w:rPr>
          <w:rFonts w:asciiTheme="minorEastAsia" w:hAnsiTheme="minorEastAsia"/>
          <w:sz w:val="24"/>
          <w:szCs w:val="24"/>
        </w:rPr>
        <w:t>实施细则</w:t>
      </w:r>
      <w:r w:rsidRPr="001E6BE4">
        <w:rPr>
          <w:rFonts w:asciiTheme="minorEastAsia" w:hAnsiTheme="minorEastAsia" w:hint="eastAsia"/>
          <w:sz w:val="24"/>
          <w:szCs w:val="24"/>
        </w:rPr>
        <w:t>》在充分考虑当前的社会热点问题以及家长们的担忧，对人们普遍痛恨的行为做出了相关的处分规定。从当今社会问题来看，近年来我国教师道德方面的领域</w:t>
      </w:r>
      <w:r>
        <w:rPr>
          <w:rFonts w:asciiTheme="minorEastAsia" w:hAnsiTheme="minorEastAsia" w:hint="eastAsia"/>
          <w:sz w:val="24"/>
          <w:szCs w:val="24"/>
        </w:rPr>
        <w:t>的确</w:t>
      </w:r>
      <w:r w:rsidRPr="001E6BE4">
        <w:rPr>
          <w:rFonts w:asciiTheme="minorEastAsia" w:hAnsiTheme="minorEastAsia" w:hint="eastAsia"/>
          <w:sz w:val="24"/>
          <w:szCs w:val="24"/>
        </w:rPr>
        <w:t>出现了一些严重影响到了教师整体形象。</w:t>
      </w:r>
    </w:p>
    <w:p w:rsidR="001E6BE4" w:rsidRPr="001E6BE4" w:rsidRDefault="001E6BE4" w:rsidP="001E6BE4">
      <w:pPr>
        <w:spacing w:line="360" w:lineRule="auto"/>
        <w:ind w:firstLineChars="200" w:firstLine="480"/>
        <w:rPr>
          <w:rFonts w:asciiTheme="minorEastAsia" w:hAnsiTheme="minorEastAsia"/>
          <w:sz w:val="24"/>
          <w:szCs w:val="24"/>
        </w:rPr>
      </w:pPr>
      <w:r w:rsidRPr="001E6BE4">
        <w:rPr>
          <w:rFonts w:asciiTheme="minorEastAsia" w:hAnsiTheme="minorEastAsia" w:hint="eastAsia"/>
          <w:sz w:val="24"/>
          <w:szCs w:val="24"/>
        </w:rPr>
        <w:t>当然, 对违反师德底线行为的依法处理只是师德实施机制的一个方面, 而不是全部。从教师道德规范所包含的实体性内容和程序性内容来看, 教师职业道德的实施机制应包括处理、保障和救济等不同方面。其中, 处理是指学校、教育行政部门及相关机构对教师遵守职业道德规范的情况进行奖惩等人事处理决定的一套规定, 它强调对教师行为的处理, 因此是教师道德规范实施的主要内容。保障是指学校、教育行政部门及相关机构为了促进教师遵守职业道德规范、保障其合法权益所采取的措施及制度, 它强调的是对教师合法权益的保障。救济是指教师不服学校、教育行政部门等所做的有关职业道德规范的处理决定所能够采取的措施, 强调对教师权益的救济。三者相辅相成, 不可或缺, 构成师德实施的有机组成部分。为促进规范的贯彻实施, 应当从处理机制、保障机制和救济机制三个方面建立健全教师职业道德规范的实施机制。</w:t>
      </w:r>
    </w:p>
    <w:p w:rsidR="001E6BE4" w:rsidRPr="001E6BE4" w:rsidRDefault="001E6BE4" w:rsidP="001E6BE4">
      <w:pPr>
        <w:spacing w:line="360" w:lineRule="auto"/>
        <w:rPr>
          <w:rFonts w:asciiTheme="minorEastAsia" w:hAnsiTheme="minorEastAsia"/>
          <w:sz w:val="24"/>
          <w:szCs w:val="24"/>
        </w:rPr>
      </w:pPr>
    </w:p>
    <w:p w:rsidR="00264F55" w:rsidRPr="001E6BE4" w:rsidRDefault="001E6BE4" w:rsidP="001E6BE4">
      <w:pPr>
        <w:spacing w:line="360" w:lineRule="auto"/>
        <w:ind w:firstLineChars="200" w:firstLine="480"/>
        <w:rPr>
          <w:rFonts w:asciiTheme="minorEastAsia" w:hAnsiTheme="minorEastAsia"/>
          <w:sz w:val="24"/>
          <w:szCs w:val="24"/>
        </w:rPr>
      </w:pPr>
      <w:r w:rsidRPr="001E6BE4">
        <w:rPr>
          <w:rFonts w:asciiTheme="minorEastAsia" w:hAnsiTheme="minorEastAsia" w:hint="eastAsia"/>
          <w:sz w:val="24"/>
          <w:szCs w:val="24"/>
        </w:rPr>
        <w:t>总之，我们要</w:t>
      </w:r>
      <w:r>
        <w:rPr>
          <w:rFonts w:asciiTheme="minorEastAsia" w:hAnsiTheme="minorEastAsia" w:hint="eastAsia"/>
          <w:sz w:val="24"/>
          <w:szCs w:val="24"/>
        </w:rPr>
        <w:t>深入贯彻《教师师德</w:t>
      </w:r>
      <w:r>
        <w:rPr>
          <w:rFonts w:asciiTheme="minorEastAsia" w:hAnsiTheme="minorEastAsia"/>
          <w:sz w:val="24"/>
          <w:szCs w:val="24"/>
        </w:rPr>
        <w:t>失范行为</w:t>
      </w:r>
      <w:r>
        <w:rPr>
          <w:rFonts w:asciiTheme="minorEastAsia" w:hAnsiTheme="minorEastAsia" w:hint="eastAsia"/>
          <w:sz w:val="24"/>
          <w:szCs w:val="24"/>
        </w:rPr>
        <w:t>处理</w:t>
      </w:r>
      <w:r>
        <w:rPr>
          <w:rFonts w:asciiTheme="minorEastAsia" w:hAnsiTheme="minorEastAsia"/>
          <w:sz w:val="24"/>
          <w:szCs w:val="24"/>
        </w:rPr>
        <w:t>实施细则</w:t>
      </w:r>
      <w:r w:rsidRPr="001E6BE4">
        <w:rPr>
          <w:rFonts w:asciiTheme="minorEastAsia" w:hAnsiTheme="minorEastAsia" w:hint="eastAsia"/>
          <w:sz w:val="24"/>
          <w:szCs w:val="24"/>
        </w:rPr>
        <w:t>》，作为教师必须要严谨治学，以德施教，把为人师表、塑造心灵、放在心中，把爱传递给每一个孩子，发自内心地关爱每个孩子的成长，用高尚的道德情操和人格魅力引导孩子全面发展。</w:t>
      </w:r>
    </w:p>
    <w:sectPr w:rsidR="00264F55" w:rsidRPr="001E6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2A"/>
    <w:rsid w:val="001D1A66"/>
    <w:rsid w:val="001E6BE4"/>
    <w:rsid w:val="00264F55"/>
    <w:rsid w:val="00462489"/>
    <w:rsid w:val="004D6F2A"/>
    <w:rsid w:val="007F7A13"/>
    <w:rsid w:val="009F70D2"/>
    <w:rsid w:val="00BE1637"/>
    <w:rsid w:val="00F84EB2"/>
    <w:rsid w:val="00F9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4F7F-6D8D-4458-BFD5-D54C3DE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9469">
      <w:bodyDiv w:val="1"/>
      <w:marLeft w:val="0"/>
      <w:marRight w:val="0"/>
      <w:marTop w:val="0"/>
      <w:marBottom w:val="0"/>
      <w:divBdr>
        <w:top w:val="none" w:sz="0" w:space="0" w:color="auto"/>
        <w:left w:val="none" w:sz="0" w:space="0" w:color="auto"/>
        <w:bottom w:val="none" w:sz="0" w:space="0" w:color="auto"/>
        <w:right w:val="none" w:sz="0" w:space="0" w:color="auto"/>
      </w:divBdr>
      <w:divsChild>
        <w:div w:id="991326286">
          <w:marLeft w:val="0"/>
          <w:marRight w:val="0"/>
          <w:marTop w:val="0"/>
          <w:marBottom w:val="0"/>
          <w:divBdr>
            <w:top w:val="none" w:sz="0" w:space="0" w:color="auto"/>
            <w:left w:val="none" w:sz="0" w:space="0" w:color="auto"/>
            <w:bottom w:val="none" w:sz="0" w:space="0" w:color="auto"/>
            <w:right w:val="none" w:sz="0" w:space="0" w:color="auto"/>
          </w:divBdr>
          <w:divsChild>
            <w:div w:id="665983923">
              <w:marLeft w:val="0"/>
              <w:marRight w:val="0"/>
              <w:marTop w:val="0"/>
              <w:marBottom w:val="0"/>
              <w:divBdr>
                <w:top w:val="none" w:sz="0" w:space="0" w:color="auto"/>
                <w:left w:val="none" w:sz="0" w:space="0" w:color="auto"/>
                <w:bottom w:val="none" w:sz="0" w:space="0" w:color="auto"/>
                <w:right w:val="none" w:sz="0" w:space="0" w:color="auto"/>
              </w:divBdr>
              <w:divsChild>
                <w:div w:id="2028678111">
                  <w:marLeft w:val="0"/>
                  <w:marRight w:val="0"/>
                  <w:marTop w:val="0"/>
                  <w:marBottom w:val="0"/>
                  <w:divBdr>
                    <w:top w:val="none" w:sz="0" w:space="0" w:color="auto"/>
                    <w:left w:val="none" w:sz="0" w:space="0" w:color="auto"/>
                    <w:bottom w:val="none" w:sz="0" w:space="0" w:color="auto"/>
                    <w:right w:val="none" w:sz="0" w:space="0" w:color="auto"/>
                  </w:divBdr>
                  <w:divsChild>
                    <w:div w:id="2042704255">
                      <w:marLeft w:val="150"/>
                      <w:marRight w:val="0"/>
                      <w:marTop w:val="0"/>
                      <w:marBottom w:val="0"/>
                      <w:divBdr>
                        <w:top w:val="none" w:sz="0" w:space="0" w:color="auto"/>
                        <w:left w:val="none" w:sz="0" w:space="0" w:color="auto"/>
                        <w:bottom w:val="none" w:sz="0" w:space="0" w:color="auto"/>
                        <w:right w:val="none" w:sz="0" w:space="0" w:color="auto"/>
                      </w:divBdr>
                      <w:divsChild>
                        <w:div w:id="1755541461">
                          <w:marLeft w:val="0"/>
                          <w:marRight w:val="0"/>
                          <w:marTop w:val="0"/>
                          <w:marBottom w:val="150"/>
                          <w:divBdr>
                            <w:top w:val="none" w:sz="0" w:space="0" w:color="auto"/>
                            <w:left w:val="none" w:sz="0" w:space="0" w:color="auto"/>
                            <w:bottom w:val="none" w:sz="0" w:space="0" w:color="auto"/>
                            <w:right w:val="none" w:sz="0" w:space="0" w:color="auto"/>
                          </w:divBdr>
                          <w:divsChild>
                            <w:div w:id="1188905147">
                              <w:marLeft w:val="0"/>
                              <w:marRight w:val="0"/>
                              <w:marTop w:val="0"/>
                              <w:marBottom w:val="0"/>
                              <w:divBdr>
                                <w:top w:val="none" w:sz="0" w:space="0" w:color="auto"/>
                                <w:left w:val="none" w:sz="0" w:space="0" w:color="auto"/>
                                <w:bottom w:val="none" w:sz="0" w:space="0" w:color="auto"/>
                                <w:right w:val="none" w:sz="0" w:space="0" w:color="auto"/>
                              </w:divBdr>
                              <w:divsChild>
                                <w:div w:id="1363436643">
                                  <w:marLeft w:val="0"/>
                                  <w:marRight w:val="0"/>
                                  <w:marTop w:val="0"/>
                                  <w:marBottom w:val="0"/>
                                  <w:divBdr>
                                    <w:top w:val="none" w:sz="0" w:space="0" w:color="auto"/>
                                    <w:left w:val="none" w:sz="0" w:space="0" w:color="auto"/>
                                    <w:bottom w:val="none" w:sz="0" w:space="0" w:color="auto"/>
                                    <w:right w:val="none" w:sz="0" w:space="0" w:color="auto"/>
                                  </w:divBdr>
                                  <w:divsChild>
                                    <w:div w:id="1547834211">
                                      <w:marLeft w:val="0"/>
                                      <w:marRight w:val="0"/>
                                      <w:marTop w:val="0"/>
                                      <w:marBottom w:val="0"/>
                                      <w:divBdr>
                                        <w:top w:val="none" w:sz="0" w:space="0" w:color="auto"/>
                                        <w:left w:val="none" w:sz="0" w:space="0" w:color="auto"/>
                                        <w:bottom w:val="none" w:sz="0" w:space="0" w:color="auto"/>
                                        <w:right w:val="none" w:sz="0" w:space="0" w:color="auto"/>
                                      </w:divBdr>
                                    </w:div>
                                    <w:div w:id="1513455143">
                                      <w:marLeft w:val="0"/>
                                      <w:marRight w:val="0"/>
                                      <w:marTop w:val="0"/>
                                      <w:marBottom w:val="0"/>
                                      <w:divBdr>
                                        <w:top w:val="none" w:sz="0" w:space="0" w:color="auto"/>
                                        <w:left w:val="none" w:sz="0" w:space="0" w:color="auto"/>
                                        <w:bottom w:val="none" w:sz="0" w:space="0" w:color="auto"/>
                                        <w:right w:val="none" w:sz="0" w:space="0" w:color="auto"/>
                                      </w:divBdr>
                                      <w:divsChild>
                                        <w:div w:id="148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8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2019-09-24T07:36:00Z</dcterms:created>
  <dcterms:modified xsi:type="dcterms:W3CDTF">2019-09-24T07:43:00Z</dcterms:modified>
</cp:coreProperties>
</file>