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94D3F" w14:textId="77777777" w:rsidR="00CA4019" w:rsidRPr="003E1A22" w:rsidRDefault="00CA4019" w:rsidP="003E1A22">
      <w:pPr>
        <w:jc w:val="center"/>
        <w:rPr>
          <w:sz w:val="40"/>
          <w:szCs w:val="40"/>
        </w:rPr>
      </w:pPr>
      <w:r w:rsidRPr="003E1A22">
        <w:rPr>
          <w:rFonts w:hint="eastAsia"/>
          <w:sz w:val="40"/>
          <w:szCs w:val="40"/>
        </w:rPr>
        <w:t>交互一体机使用管理办法</w:t>
      </w:r>
    </w:p>
    <w:p w14:paraId="50F54F68" w14:textId="77777777" w:rsidR="003E1A22" w:rsidRDefault="003E1A22" w:rsidP="003E1A22">
      <w:pPr>
        <w:jc w:val="center"/>
      </w:pPr>
      <w:r>
        <w:rPr>
          <w:rFonts w:hint="eastAsia"/>
        </w:rPr>
        <w:t>武进区潘家小学教育集团</w:t>
      </w:r>
    </w:p>
    <w:p w14:paraId="6DF4180E" w14:textId="77777777" w:rsidR="003E1A22" w:rsidRDefault="00CA4019" w:rsidP="003E1A22">
      <w:pPr>
        <w:ind w:firstLine="480"/>
      </w:pPr>
      <w:r>
        <w:rPr>
          <w:rFonts w:hint="eastAsia"/>
        </w:rPr>
        <w:t>班级交互一体机是学校为推进课堂教学手段现代化、提高教育教学质量所配备的重要设备，全校师生均有管理、维护的责任和义务。为保证</w:t>
      </w:r>
      <w:r w:rsidR="003E1A22">
        <w:rPr>
          <w:rFonts w:hint="eastAsia"/>
        </w:rPr>
        <w:t>新配备一体机</w:t>
      </w:r>
      <w:r>
        <w:rPr>
          <w:rFonts w:hint="eastAsia"/>
        </w:rPr>
        <w:t>的正常运行，充分发挥设备作用，提高设备利用，延长使用寿命</w:t>
      </w:r>
      <w:r w:rsidR="003E1A22">
        <w:rPr>
          <w:rFonts w:hint="eastAsia"/>
        </w:rPr>
        <w:t>，</w:t>
      </w:r>
      <w:r>
        <w:rPr>
          <w:rFonts w:hint="eastAsia"/>
        </w:rPr>
        <w:t>经学校研究，特制订本管理办法：</w:t>
      </w:r>
    </w:p>
    <w:p w14:paraId="484BB1AB" w14:textId="77777777" w:rsidR="003E1A22" w:rsidRDefault="003E1A22" w:rsidP="003E1A22">
      <w:pPr>
        <w:ind w:firstLine="480"/>
      </w:pPr>
      <w:r>
        <w:rPr>
          <w:rFonts w:hint="eastAsia"/>
        </w:rPr>
        <w:t>一、</w:t>
      </w:r>
      <w:r w:rsidR="00CA4019">
        <w:rPr>
          <w:rFonts w:hint="eastAsia"/>
        </w:rPr>
        <w:t>各班主任是班级交互一体机设备的管理第一责任人，对班级电教设备的使用、管理、维护负首要责任</w:t>
      </w:r>
      <w:r>
        <w:rPr>
          <w:rFonts w:hint="eastAsia"/>
        </w:rPr>
        <w:t>。</w:t>
      </w:r>
    </w:p>
    <w:p w14:paraId="6305D3FC" w14:textId="4C0E972F" w:rsidR="00CA4019" w:rsidRDefault="003E1A22" w:rsidP="00CA4019">
      <w:r>
        <w:rPr>
          <w:rFonts w:hint="eastAsia"/>
        </w:rPr>
        <w:t xml:space="preserve">    </w:t>
      </w:r>
      <w:r>
        <w:rPr>
          <w:rFonts w:hint="eastAsia"/>
        </w:rPr>
        <w:t>二</w:t>
      </w:r>
      <w:r w:rsidR="00CA4019">
        <w:rPr>
          <w:rFonts w:hint="eastAsia"/>
        </w:rPr>
        <w:t>、任课教师使用班级电教设备时，要熟悉操作要领，严格導循操作规范</w:t>
      </w:r>
      <w:r w:rsidR="00B460BF">
        <w:rPr>
          <w:rFonts w:hint="eastAsia"/>
        </w:rPr>
        <w:t>，</w:t>
      </w:r>
      <w:bookmarkStart w:id="0" w:name="_GoBack"/>
      <w:bookmarkEnd w:id="0"/>
      <w:r w:rsidR="00CA4019">
        <w:rPr>
          <w:rFonts w:hint="eastAsia"/>
        </w:rPr>
        <w:t>正确的</w:t>
      </w:r>
      <w:r>
        <w:rPr>
          <w:rFonts w:hint="eastAsia"/>
        </w:rPr>
        <w:t>开关机，严禁直接切断电源</w:t>
      </w:r>
      <w:r w:rsidR="00CA4019">
        <w:rPr>
          <w:rFonts w:hint="eastAsia"/>
        </w:rPr>
        <w:t>。教师在使用中严禁用硬物碰触屏幕</w:t>
      </w:r>
      <w:r>
        <w:rPr>
          <w:rFonts w:hint="eastAsia"/>
        </w:rPr>
        <w:t>，定期修剪指甲</w:t>
      </w:r>
      <w:r w:rsidR="00CA4019">
        <w:rPr>
          <w:rFonts w:hint="eastAsia"/>
        </w:rPr>
        <w:t>。</w:t>
      </w:r>
    </w:p>
    <w:p w14:paraId="7BD83C98" w14:textId="06EAEB34" w:rsidR="00CA4019" w:rsidRDefault="007D6D5F" w:rsidP="00CA4019">
      <w:r>
        <w:rPr>
          <w:rFonts w:hint="eastAsia"/>
        </w:rPr>
        <w:t xml:space="preserve">    </w:t>
      </w:r>
      <w:r>
        <w:rPr>
          <w:rFonts w:hint="eastAsia"/>
        </w:rPr>
        <w:t>三</w:t>
      </w:r>
      <w:r w:rsidR="00CA4019">
        <w:rPr>
          <w:rFonts w:hint="eastAsia"/>
        </w:rPr>
        <w:t>、一体机应由任课教师根据教育、教学需要开启和使用</w:t>
      </w:r>
      <w:r>
        <w:rPr>
          <w:rFonts w:hint="eastAsia"/>
        </w:rPr>
        <w:t>，上午两节主课完后即关闭，便于一体机散热。</w:t>
      </w:r>
      <w:r w:rsidR="00CA4019">
        <w:rPr>
          <w:rFonts w:hint="eastAsia"/>
        </w:rPr>
        <w:t>严禁学生私自接触、开启和使用一体机。</w:t>
      </w:r>
    </w:p>
    <w:p w14:paraId="31999B84" w14:textId="0F7CC791" w:rsidR="00CA4019" w:rsidRDefault="007D6D5F" w:rsidP="00CA4019">
      <w:r>
        <w:rPr>
          <w:rFonts w:hint="eastAsia"/>
        </w:rPr>
        <w:t xml:space="preserve">    </w:t>
      </w:r>
      <w:r>
        <w:rPr>
          <w:rFonts w:hint="eastAsia"/>
        </w:rPr>
        <w:t>四</w:t>
      </w:r>
      <w:r w:rsidR="00CA4019">
        <w:rPr>
          <w:rFonts w:hint="eastAsia"/>
        </w:rPr>
        <w:t>、各班级在平时注意做好一体机的清洁和保养。</w:t>
      </w:r>
    </w:p>
    <w:p w14:paraId="6CEFDA03" w14:textId="70001310" w:rsidR="00CA4019" w:rsidRDefault="007D6D5F" w:rsidP="00CA4019">
      <w:r>
        <w:rPr>
          <w:rFonts w:hint="eastAsia"/>
        </w:rPr>
        <w:t xml:space="preserve">    </w:t>
      </w:r>
      <w:r w:rsidR="00CA4019">
        <w:rPr>
          <w:rFonts w:hint="eastAsia"/>
        </w:rPr>
        <w:t>用柔软</w:t>
      </w:r>
      <w:r>
        <w:rPr>
          <w:rFonts w:hint="eastAsia"/>
        </w:rPr>
        <w:t>干</w:t>
      </w:r>
      <w:r w:rsidR="00CA4019">
        <w:rPr>
          <w:rFonts w:hint="eastAsia"/>
        </w:rPr>
        <w:t>燥的抹布清洁粉尘，切忌用湿抹布清洁，保持一体机屏幕的</w:t>
      </w:r>
      <w:r>
        <w:rPr>
          <w:rFonts w:hint="eastAsia"/>
        </w:rPr>
        <w:t>干</w:t>
      </w:r>
      <w:r w:rsidR="00CA4019">
        <w:rPr>
          <w:rFonts w:hint="eastAsia"/>
        </w:rPr>
        <w:t>燥、清洁。学校定期提供屏幕擦洗液进行清洗，保证有清晰的观看效果。</w:t>
      </w:r>
    </w:p>
    <w:p w14:paraId="488B94BC" w14:textId="7985BBBE" w:rsidR="00CA4019" w:rsidRDefault="007D6D5F" w:rsidP="00CA4019">
      <w:r>
        <w:rPr>
          <w:rFonts w:hint="eastAsia"/>
        </w:rPr>
        <w:t xml:space="preserve">    </w:t>
      </w:r>
      <w:r>
        <w:rPr>
          <w:rFonts w:hint="eastAsia"/>
        </w:rPr>
        <w:t>五</w:t>
      </w:r>
      <w:r w:rsidR="00CA4019">
        <w:rPr>
          <w:rFonts w:hint="eastAsia"/>
        </w:rPr>
        <w:t>、交互式教学一体</w:t>
      </w:r>
      <w:r>
        <w:rPr>
          <w:rFonts w:hint="eastAsia"/>
        </w:rPr>
        <w:t>机</w:t>
      </w:r>
      <w:r w:rsidR="00CA4019">
        <w:rPr>
          <w:rFonts w:hint="eastAsia"/>
        </w:rPr>
        <w:t>是比较昂贵的教学设备，如发现设备岀现故障或有损坏的，应及时报学校</w:t>
      </w:r>
      <w:r>
        <w:rPr>
          <w:rFonts w:hint="eastAsia"/>
        </w:rPr>
        <w:t>总</w:t>
      </w:r>
      <w:r w:rsidR="00CA4019">
        <w:rPr>
          <w:rFonts w:hint="eastAsia"/>
        </w:rPr>
        <w:t>务处处理。</w:t>
      </w:r>
      <w:r w:rsidR="004A2055">
        <w:rPr>
          <w:rFonts w:hint="eastAsia"/>
        </w:rPr>
        <w:t>现由高拍仪替代了原来的实物展台，任课老师用完立即收纳好。</w:t>
      </w:r>
    </w:p>
    <w:p w14:paraId="2DD5BCA6" w14:textId="58E00D83" w:rsidR="00CA4019" w:rsidRDefault="007D6D5F" w:rsidP="00CA4019">
      <w:r>
        <w:rPr>
          <w:rFonts w:hint="eastAsia"/>
        </w:rPr>
        <w:t xml:space="preserve">    </w:t>
      </w:r>
      <w:r>
        <w:rPr>
          <w:rFonts w:hint="eastAsia"/>
        </w:rPr>
        <w:t>六</w:t>
      </w:r>
      <w:r w:rsidR="00CA4019">
        <w:rPr>
          <w:rFonts w:hint="eastAsia"/>
        </w:rPr>
        <w:t>、各班配置一把移动黑板钥匙，另一把交学校</w:t>
      </w:r>
      <w:r>
        <w:rPr>
          <w:rFonts w:hint="eastAsia"/>
        </w:rPr>
        <w:t>总务处</w:t>
      </w:r>
      <w:r w:rsidR="00CA4019">
        <w:rPr>
          <w:rFonts w:hint="eastAsia"/>
        </w:rPr>
        <w:t>保存。如有丢失可自配。班主任要确保移动黑板钥匙专</w:t>
      </w:r>
      <w:r>
        <w:rPr>
          <w:rFonts w:hint="eastAsia"/>
        </w:rPr>
        <w:t>人</w:t>
      </w:r>
      <w:r w:rsidR="00CA4019">
        <w:rPr>
          <w:rFonts w:hint="eastAsia"/>
        </w:rPr>
        <w:t>专管，严禁过多的配钥匙，以防岀现问题查找不到责任人</w:t>
      </w:r>
      <w:r>
        <w:rPr>
          <w:rFonts w:hint="eastAsia"/>
        </w:rPr>
        <w:t>。</w:t>
      </w:r>
    </w:p>
    <w:p w14:paraId="2E7621DD" w14:textId="4CCF0920" w:rsidR="00CA4019" w:rsidRDefault="007D6D5F" w:rsidP="00CA4019">
      <w:r>
        <w:rPr>
          <w:rFonts w:hint="eastAsia"/>
        </w:rPr>
        <w:t xml:space="preserve">    </w:t>
      </w:r>
      <w:r>
        <w:rPr>
          <w:rFonts w:hint="eastAsia"/>
        </w:rPr>
        <w:t>七</w:t>
      </w:r>
      <w:r w:rsidR="00CA4019">
        <w:rPr>
          <w:rFonts w:hint="eastAsia"/>
        </w:rPr>
        <w:t>、班主任要教育学生，严禁学生在教室内打闹、跑动、拍球，防止碰撞</w:t>
      </w:r>
      <w:r>
        <w:rPr>
          <w:rFonts w:hint="eastAsia"/>
        </w:rPr>
        <w:t>一</w:t>
      </w:r>
      <w:r w:rsidR="00CA4019">
        <w:rPr>
          <w:rFonts w:hint="eastAsia"/>
        </w:rPr>
        <w:t>体机设备。若因此而出现人为损坏，损坏设备要照价赔偿</w:t>
      </w:r>
      <w:r>
        <w:rPr>
          <w:rFonts w:hint="eastAsia"/>
        </w:rPr>
        <w:t>。</w:t>
      </w:r>
    </w:p>
    <w:p w14:paraId="19E32A24" w14:textId="76E53124" w:rsidR="00CA4019" w:rsidRDefault="007D6D5F" w:rsidP="004A2055">
      <w:r>
        <w:rPr>
          <w:rFonts w:hint="eastAsia"/>
        </w:rPr>
        <w:t xml:space="preserve">    </w:t>
      </w:r>
      <w:r w:rsidR="004A2055">
        <w:rPr>
          <w:rFonts w:hint="eastAsia"/>
        </w:rPr>
        <w:t>八、</w:t>
      </w:r>
      <w:r w:rsidR="00CA4019">
        <w:rPr>
          <w:rFonts w:hint="eastAsia"/>
        </w:rPr>
        <w:t>学校每一个月检查一次电教设施、移动黑板的使用管理情况，检查结果纳入班级月考核。如在检查中发现一体机屏幕有划痕</w:t>
      </w:r>
      <w:r w:rsidR="004A2055">
        <w:rPr>
          <w:rFonts w:hint="eastAsia"/>
        </w:rPr>
        <w:t>严重</w:t>
      </w:r>
      <w:r w:rsidR="00CA4019">
        <w:rPr>
          <w:rFonts w:hint="eastAsia"/>
        </w:rPr>
        <w:t>，将依据情况予以量化扣分。</w:t>
      </w:r>
    </w:p>
    <w:p w14:paraId="3AD46A11" w14:textId="2961B9DD" w:rsidR="00CA4019" w:rsidRDefault="004A2055" w:rsidP="00CA4019">
      <w:r>
        <w:rPr>
          <w:rFonts w:hint="eastAsia"/>
        </w:rPr>
        <w:t xml:space="preserve">    </w:t>
      </w:r>
      <w:r>
        <w:rPr>
          <w:rFonts w:hint="eastAsia"/>
        </w:rPr>
        <w:t>九</w:t>
      </w:r>
      <w:r w:rsidR="00CA4019">
        <w:rPr>
          <w:rFonts w:hint="eastAsia"/>
        </w:rPr>
        <w:t>、</w:t>
      </w:r>
      <w:r>
        <w:rPr>
          <w:rFonts w:hint="eastAsia"/>
        </w:rPr>
        <w:t>及时进行多媒体使用登记，不得随意在一体机上安装软件，定期清理恶意软件、非法广告和弹窗，不重复安装同功能软件，以免影响运行速度</w:t>
      </w:r>
      <w:r w:rsidR="00CA4019">
        <w:rPr>
          <w:rFonts w:hint="eastAsia"/>
        </w:rPr>
        <w:t>。</w:t>
      </w:r>
    </w:p>
    <w:p w14:paraId="01F5D07E" w14:textId="0359803D" w:rsidR="00CA4019" w:rsidRDefault="004A2055" w:rsidP="00CA4019">
      <w:r>
        <w:rPr>
          <w:rFonts w:hint="eastAsia"/>
        </w:rPr>
        <w:t xml:space="preserve">    </w:t>
      </w:r>
      <w:r>
        <w:rPr>
          <w:rFonts w:hint="eastAsia"/>
        </w:rPr>
        <w:t>十、此办法从公布</w:t>
      </w:r>
      <w:r w:rsidR="00CA4019">
        <w:rPr>
          <w:rFonts w:hint="eastAsia"/>
        </w:rPr>
        <w:t>之日起执行。如有未尽事宜或在使用中出现未涉及到的问题，经学校研究后处理</w:t>
      </w:r>
      <w:r>
        <w:rPr>
          <w:rFonts w:hint="eastAsia"/>
        </w:rPr>
        <w:t>。</w:t>
      </w:r>
    </w:p>
    <w:p w14:paraId="4E4C1BBC" w14:textId="77777777" w:rsidR="0004048E" w:rsidRDefault="003E1A22" w:rsidP="003E1A22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sectPr w:rsidR="0004048E" w:rsidSect="0004048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19"/>
    <w:rsid w:val="0004048E"/>
    <w:rsid w:val="003E1A22"/>
    <w:rsid w:val="004A2055"/>
    <w:rsid w:val="007D6D5F"/>
    <w:rsid w:val="00B460BF"/>
    <w:rsid w:val="00C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EF9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421</Words>
  <Characters>435</Characters>
  <Application>Microsoft Macintosh Word</Application>
  <DocSecurity>0</DocSecurity>
  <Lines>31</Lines>
  <Paragraphs>53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壹秒印象 hyd</dc:creator>
  <cp:keywords/>
  <dc:description/>
  <cp:lastModifiedBy>壹秒印象 hyd</cp:lastModifiedBy>
  <cp:revision>4</cp:revision>
  <dcterms:created xsi:type="dcterms:W3CDTF">2019-08-24T07:34:00Z</dcterms:created>
  <dcterms:modified xsi:type="dcterms:W3CDTF">2019-08-28T04:41:00Z</dcterms:modified>
</cp:coreProperties>
</file>