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660"/>
        <w:tblW w:w="9090" w:type="dxa"/>
        <w:tblLayout w:type="fixed"/>
        <w:tblLook w:val="0000" w:firstRow="0" w:lastRow="0" w:firstColumn="0" w:lastColumn="0" w:noHBand="0" w:noVBand="0"/>
      </w:tblPr>
      <w:tblGrid>
        <w:gridCol w:w="1050"/>
        <w:gridCol w:w="3627"/>
        <w:gridCol w:w="1260"/>
        <w:gridCol w:w="3153"/>
      </w:tblGrid>
      <w:tr w:rsidR="00C765B2" w:rsidTr="00CD498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C765B2" w:rsidRDefault="00C765B2" w:rsidP="00CD4980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Pr="00332567" w:rsidRDefault="00E36B8D" w:rsidP="00CD498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601E2A">
              <w:rPr>
                <w:rFonts w:ascii="宋体" w:hint="eastAsia"/>
                <w:b/>
                <w:sz w:val="28"/>
                <w:szCs w:val="28"/>
              </w:rPr>
              <w:t>美 术--社团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Pr="00332567" w:rsidRDefault="00C765B2" w:rsidP="00CD498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执教</w:t>
            </w:r>
            <w:r w:rsidRPr="00E57FCC">
              <w:rPr>
                <w:rFonts w:ascii="宋体" w:hAnsi="宋体" w:hint="eastAsia"/>
                <w:b/>
                <w:bCs/>
                <w:szCs w:val="21"/>
              </w:rPr>
              <w:t>者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Pr="00332567" w:rsidRDefault="00E36B8D" w:rsidP="00CD498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陆军华</w:t>
            </w:r>
          </w:p>
        </w:tc>
      </w:tr>
      <w:tr w:rsidR="00C765B2" w:rsidTr="00CD498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1817E2" w:rsidP="00E36B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44159C">
              <w:rPr>
                <w:rFonts w:ascii="宋体" w:hAnsi="宋体" w:hint="eastAsia"/>
                <w:szCs w:val="21"/>
              </w:rPr>
              <w:t>2</w:t>
            </w:r>
            <w:r w:rsidR="00C765B2"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Default="00E36B8D" w:rsidP="00CD498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01E2A">
              <w:rPr>
                <w:rFonts w:ascii="宋体" w:hint="eastAsia"/>
                <w:szCs w:val="21"/>
              </w:rPr>
              <w:t>综合课</w:t>
            </w:r>
          </w:p>
        </w:tc>
      </w:tr>
      <w:tr w:rsidR="00C765B2" w:rsidTr="00CD4980">
        <w:trPr>
          <w:trHeight w:val="73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8D" w:rsidRPr="00C6072B" w:rsidRDefault="00E36B8D" w:rsidP="00E36B8D">
            <w:pPr>
              <w:spacing w:line="360" w:lineRule="auto"/>
              <w:jc w:val="left"/>
              <w:rPr>
                <w:rFonts w:ascii="等线 Light" w:eastAsia="等线 Light" w:hAnsi="等线 Light" w:hint="eastAsia"/>
                <w:sz w:val="24"/>
                <w:szCs w:val="24"/>
              </w:rPr>
            </w:pPr>
            <w:r w:rsidRPr="00C6072B">
              <w:rPr>
                <w:rFonts w:ascii="等线 Light" w:eastAsia="等线 Light" w:hAnsi="等线 Light" w:hint="eastAsia"/>
                <w:sz w:val="24"/>
                <w:szCs w:val="24"/>
              </w:rPr>
              <w:t>1 热爱绘画艺术的同学；</w:t>
            </w:r>
          </w:p>
          <w:p w:rsidR="00E36B8D" w:rsidRDefault="00E36B8D" w:rsidP="00E36B8D">
            <w:pPr>
              <w:spacing w:line="360" w:lineRule="auto"/>
              <w:jc w:val="left"/>
              <w:rPr>
                <w:rFonts w:ascii="等线 Light" w:eastAsia="等线 Light" w:hAnsi="等线 Light"/>
                <w:sz w:val="24"/>
                <w:szCs w:val="24"/>
              </w:rPr>
            </w:pPr>
            <w:r w:rsidRPr="00C6072B">
              <w:rPr>
                <w:rFonts w:ascii="等线 Light" w:eastAsia="等线 Light" w:hAnsi="等线 Light" w:hint="eastAsia"/>
                <w:sz w:val="24"/>
                <w:szCs w:val="24"/>
              </w:rPr>
              <w:t>2 有意向报考美术类专业学校的同学；</w:t>
            </w:r>
          </w:p>
          <w:p w:rsidR="00C765B2" w:rsidRPr="00E36B8D" w:rsidRDefault="00E36B8D" w:rsidP="00E36B8D">
            <w:pPr>
              <w:spacing w:line="360" w:lineRule="auto"/>
              <w:jc w:val="left"/>
              <w:rPr>
                <w:rFonts w:ascii="等线 Light" w:eastAsia="等线 Light" w:hAnsi="等线 Light" w:hint="eastAsia"/>
                <w:sz w:val="24"/>
                <w:szCs w:val="24"/>
              </w:rPr>
            </w:pPr>
            <w:r w:rsidRPr="00C6072B">
              <w:rPr>
                <w:rFonts w:ascii="等线 Light" w:eastAsia="等线 Light" w:hAnsi="等线 Light" w:hint="eastAsia"/>
                <w:sz w:val="24"/>
                <w:szCs w:val="24"/>
              </w:rPr>
              <w:t>3 有绘画基础的，想继续提高的同学。</w:t>
            </w:r>
          </w:p>
        </w:tc>
      </w:tr>
      <w:tr w:rsidR="00C765B2" w:rsidTr="00CD4980">
        <w:trPr>
          <w:trHeight w:val="416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8D" w:rsidRDefault="00E36B8D" w:rsidP="00E36B8D">
            <w:pPr>
              <w:pStyle w:val="aa"/>
              <w:spacing w:line="360" w:lineRule="auto"/>
              <w:ind w:firstLineChars="200"/>
              <w:rPr>
                <w:rFonts w:hint="eastAsia"/>
              </w:rPr>
            </w:pPr>
            <w:r>
              <w:rPr>
                <w:rFonts w:hint="eastAsia"/>
              </w:rPr>
              <w:t>素描是作为一门独立的艺术门类的同时也是其它绘画形式的基础，通过对素描的学习与训练，可以有效地培养学生具有较强的观察力，形体结构与特征的表现力和塑造力，为其它绘画打下坚实的基础。合理、正规的绘画基础教育体系为几何形体、静物、石膏像、头像、半身像和全身像，最先安排的课程是几何形体的训练，这些简练的形体看似简单，其实其中蕴含了特别多的基础知识，因此它的学习训练成为了正规专业美术基础教学系统中必修课。</w:t>
            </w:r>
          </w:p>
          <w:p w:rsidR="00C765B2" w:rsidRDefault="00E36B8D" w:rsidP="00E36B8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水彩画具有清新、透明、流畅、欢快的艺术效果，同时也可以表现出浑厚、粗矿、细腻的艺术氛围。水彩颜料携带方便，以水为媒介，与其他色彩画种相对而言更容易掌握，见效更快捷，因此适合中学生的学习和体会。课程包括静物画和风景画。</w:t>
            </w:r>
          </w:p>
        </w:tc>
      </w:tr>
      <w:tr w:rsidR="00E36B8D" w:rsidTr="00CD4980">
        <w:trPr>
          <w:trHeight w:val="542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8D" w:rsidRDefault="00E36B8D" w:rsidP="00E36B8D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 w:rsidR="00E36B8D" w:rsidRDefault="00E36B8D" w:rsidP="00E36B8D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8D" w:rsidRPr="00601E2A" w:rsidRDefault="00E36B8D" w:rsidP="00E36B8D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01E2A">
              <w:rPr>
                <w:rFonts w:ascii="宋体" w:hAnsi="宋体" w:hint="eastAsia"/>
                <w:sz w:val="24"/>
                <w:szCs w:val="24"/>
              </w:rPr>
              <w:t>课时</w:t>
            </w:r>
            <w:r w:rsidRPr="00601E2A">
              <w:rPr>
                <w:rFonts w:ascii="宋体" w:hAnsi="宋体"/>
                <w:sz w:val="24"/>
                <w:szCs w:val="24"/>
              </w:rPr>
              <w:t>1</w:t>
            </w:r>
            <w:r w:rsidRPr="00601E2A">
              <w:rPr>
                <w:rFonts w:ascii="宋体" w:hAnsi="宋体" w:hint="eastAsia"/>
                <w:sz w:val="24"/>
                <w:szCs w:val="24"/>
              </w:rPr>
              <w:t>：</w:t>
            </w:r>
            <w:r w:rsidRPr="00601E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素描基础知识、画材的认知与前期准备工作</w:t>
            </w:r>
          </w:p>
          <w:p w:rsidR="00E36B8D" w:rsidRPr="00601E2A" w:rsidRDefault="00E36B8D" w:rsidP="00E36B8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01E2A">
              <w:rPr>
                <w:rFonts w:ascii="宋体" w:hAnsi="宋体" w:hint="eastAsia"/>
                <w:sz w:val="24"/>
                <w:szCs w:val="24"/>
              </w:rPr>
              <w:t>课时</w:t>
            </w:r>
            <w:r w:rsidRPr="00601E2A">
              <w:rPr>
                <w:rFonts w:ascii="宋体" w:hAnsi="宋体"/>
                <w:sz w:val="24"/>
                <w:szCs w:val="24"/>
              </w:rPr>
              <w:t>2</w:t>
            </w:r>
            <w:r w:rsidRPr="00601E2A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线条的技法与训练及几何形体的结构训练（正方体、三棱锥）</w:t>
            </w:r>
          </w:p>
          <w:p w:rsidR="00E36B8D" w:rsidRPr="00601E2A" w:rsidRDefault="00E36B8D" w:rsidP="00E36B8D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601E2A">
              <w:rPr>
                <w:rFonts w:ascii="宋体" w:hAnsi="宋体" w:hint="eastAsia"/>
                <w:sz w:val="24"/>
                <w:szCs w:val="24"/>
              </w:rPr>
              <w:t>课时</w:t>
            </w:r>
            <w:r w:rsidRPr="00601E2A">
              <w:rPr>
                <w:rFonts w:ascii="宋体" w:hAnsi="宋体"/>
                <w:sz w:val="24"/>
                <w:szCs w:val="24"/>
              </w:rPr>
              <w:t>3</w:t>
            </w:r>
            <w:r w:rsidRPr="00601E2A">
              <w:rPr>
                <w:rFonts w:ascii="宋体" w:hAnsi="宋体" w:hint="eastAsia"/>
                <w:sz w:val="24"/>
                <w:szCs w:val="24"/>
              </w:rPr>
              <w:t>：</w:t>
            </w:r>
            <w:r w:rsidRPr="00601E2A"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几何形体的结构训练（圆柱体、球体、六棱柱等）</w:t>
            </w:r>
          </w:p>
          <w:p w:rsidR="00E36B8D" w:rsidRPr="00601E2A" w:rsidRDefault="00E36B8D" w:rsidP="00E36B8D">
            <w:pPr>
              <w:spacing w:line="360" w:lineRule="auto"/>
              <w:rPr>
                <w:rFonts w:ascii="ˎ̥" w:hAnsi="ˎ̥"/>
                <w:bCs/>
                <w:color w:val="000000"/>
                <w:sz w:val="24"/>
                <w:szCs w:val="24"/>
              </w:rPr>
            </w:pPr>
            <w:r w:rsidRPr="00601E2A">
              <w:rPr>
                <w:rFonts w:ascii="宋体" w:hAnsi="宋体" w:hint="eastAsia"/>
                <w:sz w:val="24"/>
                <w:szCs w:val="24"/>
              </w:rPr>
              <w:t>课时</w:t>
            </w:r>
            <w:r w:rsidRPr="00601E2A">
              <w:rPr>
                <w:rFonts w:ascii="宋体" w:hAnsi="宋体"/>
                <w:sz w:val="24"/>
                <w:szCs w:val="24"/>
              </w:rPr>
              <w:t>4</w:t>
            </w:r>
            <w:r w:rsidRPr="00601E2A">
              <w:rPr>
                <w:rFonts w:ascii="宋体" w:hAnsi="宋体" w:hint="eastAsia"/>
                <w:sz w:val="24"/>
                <w:szCs w:val="24"/>
              </w:rPr>
              <w:t>：</w:t>
            </w:r>
            <w:r w:rsidRPr="00601E2A">
              <w:rPr>
                <w:rFonts w:ascii="ˎ̥" w:hAnsi="ˎ̥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几何形体多体组合的结构训练</w:t>
            </w:r>
          </w:p>
          <w:p w:rsidR="00E36B8D" w:rsidRPr="00601E2A" w:rsidRDefault="00E36B8D" w:rsidP="00E36B8D">
            <w:pPr>
              <w:spacing w:line="360" w:lineRule="auto"/>
              <w:rPr>
                <w:rFonts w:ascii="ˎ̥" w:hAnsi="ˎ̥"/>
                <w:bCs/>
                <w:color w:val="000000"/>
                <w:sz w:val="24"/>
                <w:szCs w:val="24"/>
              </w:rPr>
            </w:pPr>
            <w:r w:rsidRPr="00601E2A">
              <w:rPr>
                <w:rFonts w:ascii="宋体" w:hAnsi="宋体" w:hint="eastAsia"/>
                <w:sz w:val="24"/>
                <w:szCs w:val="24"/>
              </w:rPr>
              <w:t>课时</w:t>
            </w:r>
            <w:r w:rsidRPr="00601E2A">
              <w:rPr>
                <w:rFonts w:ascii="宋体" w:hAnsi="宋体"/>
                <w:sz w:val="24"/>
                <w:szCs w:val="24"/>
              </w:rPr>
              <w:t>5</w:t>
            </w:r>
            <w:r w:rsidRPr="00601E2A">
              <w:rPr>
                <w:rFonts w:ascii="宋体" w:hAnsi="宋体" w:hint="eastAsia"/>
                <w:sz w:val="24"/>
                <w:szCs w:val="24"/>
              </w:rPr>
              <w:t>：</w:t>
            </w:r>
            <w:r w:rsidRPr="00601E2A"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ˎ̥" w:hAnsi="ˎ̥" w:hint="eastAsia"/>
                <w:bCs/>
                <w:color w:val="000000"/>
                <w:sz w:val="24"/>
                <w:szCs w:val="24"/>
              </w:rPr>
              <w:t>明暗素描的基础知识及</w:t>
            </w:r>
            <w:r>
              <w:rPr>
                <w:rFonts w:ascii="宋体" w:hAnsi="宋体" w:hint="eastAsia"/>
                <w:sz w:val="24"/>
                <w:szCs w:val="24"/>
              </w:rPr>
              <w:t>几何形体</w:t>
            </w:r>
            <w:r>
              <w:rPr>
                <w:rFonts w:ascii="ˎ̥" w:hAnsi="ˎ̥" w:hint="eastAsia"/>
                <w:bCs/>
                <w:color w:val="000000"/>
                <w:sz w:val="24"/>
                <w:szCs w:val="24"/>
              </w:rPr>
              <w:t>明暗</w:t>
            </w:r>
            <w:r>
              <w:rPr>
                <w:rFonts w:ascii="宋体" w:hAnsi="宋体" w:hint="eastAsia"/>
                <w:sz w:val="24"/>
                <w:szCs w:val="24"/>
              </w:rPr>
              <w:t>的训练</w:t>
            </w:r>
          </w:p>
          <w:p w:rsidR="00E36B8D" w:rsidRPr="00601E2A" w:rsidRDefault="00E36B8D" w:rsidP="00E36B8D">
            <w:pPr>
              <w:spacing w:line="360" w:lineRule="auto"/>
              <w:rPr>
                <w:rFonts w:ascii="ˎ̥" w:hAnsi="ˎ̥"/>
                <w:bCs/>
                <w:color w:val="000000"/>
                <w:sz w:val="24"/>
                <w:szCs w:val="24"/>
              </w:rPr>
            </w:pPr>
            <w:r w:rsidRPr="00601E2A">
              <w:rPr>
                <w:rFonts w:ascii="宋体" w:hAnsi="宋体" w:hint="eastAsia"/>
                <w:sz w:val="24"/>
                <w:szCs w:val="24"/>
              </w:rPr>
              <w:t>课时</w:t>
            </w:r>
            <w:r w:rsidRPr="00601E2A">
              <w:rPr>
                <w:rFonts w:ascii="宋体" w:hAnsi="宋体"/>
                <w:sz w:val="24"/>
                <w:szCs w:val="24"/>
              </w:rPr>
              <w:t>6</w:t>
            </w:r>
            <w:r w:rsidRPr="00601E2A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ˎ̥" w:hAnsi="ˎ̥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几何形体</w:t>
            </w:r>
            <w:r>
              <w:rPr>
                <w:rFonts w:ascii="ˎ̥" w:hAnsi="ˎ̥" w:hint="eastAsia"/>
                <w:bCs/>
                <w:color w:val="000000"/>
                <w:sz w:val="24"/>
                <w:szCs w:val="24"/>
              </w:rPr>
              <w:t>明暗</w:t>
            </w:r>
            <w:r>
              <w:rPr>
                <w:rFonts w:ascii="宋体" w:hAnsi="宋体" w:hint="eastAsia"/>
                <w:sz w:val="24"/>
                <w:szCs w:val="24"/>
              </w:rPr>
              <w:t>的训练</w:t>
            </w:r>
          </w:p>
          <w:p w:rsidR="00E36B8D" w:rsidRPr="00601E2A" w:rsidRDefault="00E36B8D" w:rsidP="00E36B8D">
            <w:pPr>
              <w:spacing w:line="360" w:lineRule="auto"/>
              <w:rPr>
                <w:rFonts w:ascii="ˎ̥" w:hAnsi="ˎ̥"/>
                <w:bCs/>
                <w:color w:val="000000"/>
                <w:sz w:val="24"/>
                <w:szCs w:val="24"/>
              </w:rPr>
            </w:pPr>
            <w:r w:rsidRPr="00601E2A">
              <w:rPr>
                <w:rFonts w:ascii="宋体" w:hAnsi="宋体" w:hint="eastAsia"/>
                <w:sz w:val="24"/>
                <w:szCs w:val="24"/>
              </w:rPr>
              <w:t>课时</w:t>
            </w:r>
            <w:r w:rsidRPr="00601E2A">
              <w:rPr>
                <w:rFonts w:ascii="宋体" w:hAnsi="宋体"/>
                <w:sz w:val="24"/>
                <w:szCs w:val="24"/>
              </w:rPr>
              <w:t>7</w:t>
            </w:r>
            <w:r w:rsidRPr="00601E2A">
              <w:rPr>
                <w:rFonts w:ascii="宋体" w:hAnsi="宋体" w:hint="eastAsia"/>
                <w:sz w:val="24"/>
                <w:szCs w:val="24"/>
              </w:rPr>
              <w:t>：</w:t>
            </w:r>
            <w:r w:rsidRPr="00601E2A">
              <w:rPr>
                <w:rFonts w:ascii="ˎ̥" w:hAnsi="ˎ̥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几何形体多体组合的</w:t>
            </w:r>
            <w:r>
              <w:rPr>
                <w:rFonts w:ascii="ˎ̥" w:hAnsi="ˎ̥" w:hint="eastAsia"/>
                <w:bCs/>
                <w:color w:val="000000"/>
                <w:sz w:val="24"/>
                <w:szCs w:val="24"/>
              </w:rPr>
              <w:t>明暗</w:t>
            </w:r>
            <w:r>
              <w:rPr>
                <w:rFonts w:ascii="宋体" w:hAnsi="宋体" w:hint="eastAsia"/>
                <w:sz w:val="24"/>
                <w:szCs w:val="24"/>
              </w:rPr>
              <w:t>训练</w:t>
            </w:r>
          </w:p>
          <w:p w:rsidR="00E36B8D" w:rsidRPr="00601E2A" w:rsidRDefault="00E36B8D" w:rsidP="00E36B8D">
            <w:pPr>
              <w:spacing w:line="360" w:lineRule="auto"/>
              <w:rPr>
                <w:rFonts w:ascii="ˎ̥" w:hAnsi="ˎ̥"/>
                <w:bCs/>
                <w:color w:val="000000"/>
                <w:sz w:val="24"/>
                <w:szCs w:val="24"/>
              </w:rPr>
            </w:pPr>
            <w:r w:rsidRPr="00601E2A">
              <w:rPr>
                <w:rFonts w:ascii="宋体" w:hAnsi="宋体" w:hint="eastAsia"/>
                <w:sz w:val="24"/>
                <w:szCs w:val="24"/>
              </w:rPr>
              <w:t>课时</w:t>
            </w:r>
            <w:r w:rsidRPr="00601E2A">
              <w:rPr>
                <w:rFonts w:ascii="宋体" w:hAnsi="宋体"/>
                <w:sz w:val="24"/>
                <w:szCs w:val="24"/>
              </w:rPr>
              <w:t>8</w:t>
            </w:r>
            <w:r w:rsidRPr="00601E2A">
              <w:rPr>
                <w:rFonts w:ascii="宋体" w:hAnsi="宋体" w:hint="eastAsia"/>
                <w:sz w:val="24"/>
                <w:szCs w:val="24"/>
              </w:rPr>
              <w:t>：</w:t>
            </w:r>
            <w:r w:rsidRPr="00601E2A">
              <w:rPr>
                <w:rFonts w:ascii="ˎ̥" w:hAnsi="ˎ̥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ˎ̥" w:hAnsi="ˎ̥" w:hint="eastAsia"/>
                <w:bCs/>
                <w:color w:val="000000"/>
                <w:sz w:val="24"/>
                <w:szCs w:val="24"/>
              </w:rPr>
              <w:t>水彩画的基础知识、画具认知及效果尝试训练</w:t>
            </w:r>
          </w:p>
          <w:p w:rsidR="00E36B8D" w:rsidRPr="00601E2A" w:rsidRDefault="00E36B8D" w:rsidP="00E36B8D">
            <w:pPr>
              <w:spacing w:line="360" w:lineRule="auto"/>
              <w:rPr>
                <w:rFonts w:ascii="ˎ̥" w:hAnsi="ˎ̥"/>
                <w:bCs/>
                <w:color w:val="000000"/>
                <w:sz w:val="24"/>
                <w:szCs w:val="24"/>
              </w:rPr>
            </w:pPr>
            <w:r w:rsidRPr="00601E2A">
              <w:rPr>
                <w:rFonts w:ascii="宋体" w:hAnsi="宋体" w:hint="eastAsia"/>
                <w:sz w:val="24"/>
                <w:szCs w:val="24"/>
              </w:rPr>
              <w:t>课时</w:t>
            </w:r>
            <w:r w:rsidRPr="00601E2A">
              <w:rPr>
                <w:rFonts w:ascii="宋体" w:hAnsi="宋体"/>
                <w:sz w:val="24"/>
                <w:szCs w:val="24"/>
              </w:rPr>
              <w:t>9</w:t>
            </w:r>
            <w:r w:rsidRPr="00601E2A">
              <w:rPr>
                <w:rFonts w:ascii="宋体" w:hAnsi="宋体" w:hint="eastAsia"/>
                <w:sz w:val="24"/>
                <w:szCs w:val="24"/>
              </w:rPr>
              <w:t>：</w:t>
            </w:r>
            <w:r w:rsidRPr="00601E2A"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水彩画静物训练</w:t>
            </w:r>
          </w:p>
          <w:p w:rsidR="00E36B8D" w:rsidRPr="00601E2A" w:rsidRDefault="00E36B8D" w:rsidP="00E36B8D">
            <w:pPr>
              <w:spacing w:line="360" w:lineRule="auto"/>
              <w:rPr>
                <w:rFonts w:ascii="ˎ̥" w:hAnsi="ˎ̥"/>
                <w:bCs/>
                <w:color w:val="000000"/>
                <w:sz w:val="24"/>
                <w:szCs w:val="24"/>
              </w:rPr>
            </w:pPr>
            <w:r w:rsidRPr="00601E2A">
              <w:rPr>
                <w:rFonts w:ascii="宋体" w:hAnsi="宋体" w:hint="eastAsia"/>
                <w:sz w:val="24"/>
                <w:szCs w:val="24"/>
              </w:rPr>
              <w:t>课时</w:t>
            </w:r>
            <w:r w:rsidRPr="00601E2A">
              <w:rPr>
                <w:rFonts w:ascii="宋体" w:hAnsi="宋体"/>
                <w:sz w:val="24"/>
                <w:szCs w:val="24"/>
              </w:rPr>
              <w:t>10</w:t>
            </w:r>
            <w:r w:rsidRPr="00601E2A">
              <w:rPr>
                <w:rFonts w:ascii="宋体" w:hAnsi="宋体" w:hint="eastAsia"/>
                <w:sz w:val="24"/>
                <w:szCs w:val="24"/>
              </w:rPr>
              <w:t>：</w:t>
            </w:r>
            <w:r w:rsidRPr="00601E2A">
              <w:rPr>
                <w:rFonts w:ascii="ˎ̥" w:hAnsi="ˎ̥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ˎ̥" w:hAnsi="ˎ̥" w:hint="eastAsia"/>
                <w:bCs/>
                <w:color w:val="000000"/>
                <w:sz w:val="24"/>
                <w:szCs w:val="24"/>
              </w:rPr>
              <w:t>水彩画静物训练</w:t>
            </w:r>
            <w:bookmarkStart w:id="0" w:name="_GoBack"/>
            <w:bookmarkEnd w:id="0"/>
          </w:p>
          <w:p w:rsidR="00E36B8D" w:rsidRPr="00601E2A" w:rsidRDefault="00E36B8D" w:rsidP="00E36B8D">
            <w:pPr>
              <w:spacing w:line="360" w:lineRule="auto"/>
              <w:rPr>
                <w:rFonts w:ascii="ˎ̥" w:hAnsi="ˎ̥"/>
                <w:bCs/>
                <w:color w:val="000000"/>
                <w:sz w:val="24"/>
                <w:szCs w:val="24"/>
              </w:rPr>
            </w:pPr>
            <w:r w:rsidRPr="00601E2A">
              <w:rPr>
                <w:rFonts w:ascii="宋体" w:hAnsi="宋体" w:hint="eastAsia"/>
                <w:sz w:val="24"/>
                <w:szCs w:val="24"/>
              </w:rPr>
              <w:t>课时</w:t>
            </w:r>
            <w:r w:rsidRPr="00601E2A">
              <w:rPr>
                <w:rFonts w:ascii="宋体" w:hAnsi="宋体"/>
                <w:sz w:val="24"/>
                <w:szCs w:val="24"/>
              </w:rPr>
              <w:t>11</w:t>
            </w:r>
            <w:r w:rsidRPr="00601E2A">
              <w:rPr>
                <w:rFonts w:ascii="宋体" w:hAnsi="宋体" w:hint="eastAsia"/>
                <w:sz w:val="24"/>
                <w:szCs w:val="24"/>
              </w:rPr>
              <w:t>：</w:t>
            </w:r>
            <w:r w:rsidRPr="00601E2A">
              <w:rPr>
                <w:rFonts w:ascii="ˎ̥" w:hAnsi="ˎ̥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ˎ̥" w:hAnsi="ˎ̥" w:hint="eastAsia"/>
                <w:bCs/>
                <w:color w:val="000000"/>
                <w:sz w:val="24"/>
                <w:szCs w:val="24"/>
              </w:rPr>
              <w:t>水彩画风景训练</w:t>
            </w:r>
          </w:p>
          <w:p w:rsidR="00E36B8D" w:rsidRPr="00601E2A" w:rsidRDefault="00E36B8D" w:rsidP="00E36B8D">
            <w:pPr>
              <w:spacing w:line="360" w:lineRule="auto"/>
              <w:rPr>
                <w:rFonts w:ascii="ˎ̥" w:hAnsi="ˎ̥"/>
                <w:bCs/>
                <w:color w:val="000000"/>
                <w:szCs w:val="21"/>
              </w:rPr>
            </w:pPr>
            <w:r w:rsidRPr="00601E2A">
              <w:rPr>
                <w:rFonts w:ascii="宋体" w:hAnsi="宋体" w:hint="eastAsia"/>
                <w:sz w:val="24"/>
                <w:szCs w:val="24"/>
              </w:rPr>
              <w:t>课时</w:t>
            </w:r>
            <w:r w:rsidRPr="00601E2A">
              <w:rPr>
                <w:rFonts w:ascii="宋体" w:hAnsi="宋体"/>
                <w:sz w:val="24"/>
                <w:szCs w:val="24"/>
              </w:rPr>
              <w:t>12</w:t>
            </w:r>
            <w:r w:rsidRPr="00601E2A"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 w:hint="eastAsia"/>
                <w:sz w:val="24"/>
                <w:szCs w:val="24"/>
              </w:rPr>
              <w:t xml:space="preserve"> 水彩画风景训练</w:t>
            </w:r>
          </w:p>
        </w:tc>
      </w:tr>
    </w:tbl>
    <w:p w:rsidR="00CD4980" w:rsidRPr="00CD4980" w:rsidRDefault="00473094" w:rsidP="00473094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Pr="00473094">
        <w:rPr>
          <w:rFonts w:hint="eastAsia"/>
          <w:b/>
          <w:sz w:val="36"/>
          <w:szCs w:val="36"/>
        </w:rPr>
        <w:t>常州市朝阳中学</w:t>
      </w:r>
      <w:r w:rsidR="0044159C">
        <w:rPr>
          <w:rFonts w:hint="eastAsia"/>
          <w:b/>
          <w:sz w:val="36"/>
          <w:szCs w:val="36"/>
        </w:rPr>
        <w:t>2019-2020</w:t>
      </w:r>
      <w:r w:rsidRPr="00473094">
        <w:rPr>
          <w:rFonts w:hint="eastAsia"/>
          <w:b/>
          <w:sz w:val="36"/>
          <w:szCs w:val="36"/>
        </w:rPr>
        <w:t>学年校本课程介绍</w:t>
      </w:r>
    </w:p>
    <w:sectPr w:rsidR="00CD4980" w:rsidRPr="00CD4980" w:rsidSect="002208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94" w:rsidRDefault="00EA2894" w:rsidP="00FD6149">
      <w:r>
        <w:separator/>
      </w:r>
    </w:p>
  </w:endnote>
  <w:endnote w:type="continuationSeparator" w:id="0">
    <w:p w:rsidR="00EA2894" w:rsidRDefault="00EA2894" w:rsidP="00FD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B2" w:rsidRDefault="00EA289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4159C" w:rsidRPr="0044159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C765B2" w:rsidRDefault="00C765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94" w:rsidRDefault="00EA2894" w:rsidP="00FD6149">
      <w:r>
        <w:separator/>
      </w:r>
    </w:p>
  </w:footnote>
  <w:footnote w:type="continuationSeparator" w:id="0">
    <w:p w:rsidR="00EA2894" w:rsidRDefault="00EA2894" w:rsidP="00FD6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B2DD0"/>
    <w:multiLevelType w:val="hybridMultilevel"/>
    <w:tmpl w:val="6A56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602CA"/>
    <w:multiLevelType w:val="hybridMultilevel"/>
    <w:tmpl w:val="FF3A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181"/>
    <w:rsid w:val="00011096"/>
    <w:rsid w:val="00036BB2"/>
    <w:rsid w:val="00141033"/>
    <w:rsid w:val="001817E2"/>
    <w:rsid w:val="002208FC"/>
    <w:rsid w:val="00287886"/>
    <w:rsid w:val="00332567"/>
    <w:rsid w:val="0034562A"/>
    <w:rsid w:val="00356C7F"/>
    <w:rsid w:val="003B5EC8"/>
    <w:rsid w:val="003C17C2"/>
    <w:rsid w:val="003F42BF"/>
    <w:rsid w:val="003F74AE"/>
    <w:rsid w:val="00405181"/>
    <w:rsid w:val="0044159C"/>
    <w:rsid w:val="00473094"/>
    <w:rsid w:val="00481634"/>
    <w:rsid w:val="004F78B9"/>
    <w:rsid w:val="00500CCB"/>
    <w:rsid w:val="0050214E"/>
    <w:rsid w:val="0054193F"/>
    <w:rsid w:val="00603A1D"/>
    <w:rsid w:val="00625065"/>
    <w:rsid w:val="00633373"/>
    <w:rsid w:val="00674DC4"/>
    <w:rsid w:val="00702BE8"/>
    <w:rsid w:val="007046FF"/>
    <w:rsid w:val="007C7D01"/>
    <w:rsid w:val="00814118"/>
    <w:rsid w:val="00830EA7"/>
    <w:rsid w:val="00857155"/>
    <w:rsid w:val="008654A4"/>
    <w:rsid w:val="00890FE9"/>
    <w:rsid w:val="008F6AE2"/>
    <w:rsid w:val="00966E60"/>
    <w:rsid w:val="009F1F6E"/>
    <w:rsid w:val="00A13789"/>
    <w:rsid w:val="00A7755D"/>
    <w:rsid w:val="00AE502B"/>
    <w:rsid w:val="00B25647"/>
    <w:rsid w:val="00B43407"/>
    <w:rsid w:val="00B82EAB"/>
    <w:rsid w:val="00B96D6C"/>
    <w:rsid w:val="00BF22BF"/>
    <w:rsid w:val="00C519F0"/>
    <w:rsid w:val="00C765B2"/>
    <w:rsid w:val="00CD4980"/>
    <w:rsid w:val="00DC0AAB"/>
    <w:rsid w:val="00E1492D"/>
    <w:rsid w:val="00E36B8D"/>
    <w:rsid w:val="00E57FCC"/>
    <w:rsid w:val="00E601FB"/>
    <w:rsid w:val="00EA2894"/>
    <w:rsid w:val="00F757C4"/>
    <w:rsid w:val="00FD1CC2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B7F45F"/>
  <w15:docId w15:val="{9EEFED53-528C-439A-AE8B-D924E98B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518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5181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40518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C7D01"/>
    <w:pPr>
      <w:ind w:firstLineChars="200" w:firstLine="420"/>
    </w:pPr>
  </w:style>
  <w:style w:type="paragraph" w:styleId="a6">
    <w:name w:val="header"/>
    <w:basedOn w:val="a"/>
    <w:link w:val="a7"/>
    <w:uiPriority w:val="99"/>
    <w:rsid w:val="00FD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FD614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FD6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FD6149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 Indent"/>
    <w:basedOn w:val="a"/>
    <w:link w:val="Char"/>
    <w:rsid w:val="00E36B8D"/>
    <w:pPr>
      <w:ind w:firstLine="480"/>
    </w:pPr>
    <w:rPr>
      <w:sz w:val="24"/>
      <w:szCs w:val="24"/>
    </w:rPr>
  </w:style>
  <w:style w:type="character" w:customStyle="1" w:styleId="ab">
    <w:name w:val="正文文本缩进 字符"/>
    <w:uiPriority w:val="99"/>
    <w:semiHidden/>
    <w:rsid w:val="00E36B8D"/>
    <w:rPr>
      <w:rFonts w:ascii="Times New Roman" w:hAnsi="Times New Roman"/>
      <w:kern w:val="2"/>
      <w:sz w:val="21"/>
    </w:rPr>
  </w:style>
  <w:style w:type="character" w:customStyle="1" w:styleId="Char">
    <w:name w:val="正文文本缩进 Char"/>
    <w:link w:val="aa"/>
    <w:rsid w:val="00E36B8D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lhy</cp:lastModifiedBy>
  <cp:revision>28</cp:revision>
  <dcterms:created xsi:type="dcterms:W3CDTF">2016-04-10T05:44:00Z</dcterms:created>
  <dcterms:modified xsi:type="dcterms:W3CDTF">2019-09-04T02:45:00Z</dcterms:modified>
</cp:coreProperties>
</file>