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47" w:rsidRDefault="00BF547A" w:rsidP="008B2A7F">
      <w:pPr>
        <w:pStyle w:val="FirstParagraph"/>
        <w:ind w:firstLineChars="800" w:firstLine="1920"/>
        <w:rPr>
          <w:lang w:eastAsia="zh-CN"/>
        </w:rPr>
      </w:pPr>
      <w:r>
        <w:rPr>
          <w:lang w:eastAsia="zh-CN"/>
        </w:rPr>
        <w:t xml:space="preserve"> </w:t>
      </w:r>
      <w:r w:rsidR="008B2A7F">
        <w:rPr>
          <w:rFonts w:hint="eastAsia"/>
          <w:lang w:eastAsia="zh-CN"/>
        </w:rPr>
        <w:t xml:space="preserve">    </w:t>
      </w:r>
      <w:r>
        <w:rPr>
          <w:lang w:eastAsia="zh-CN"/>
        </w:rPr>
        <w:t xml:space="preserve"> </w:t>
      </w:r>
      <w:r w:rsidR="008B2A7F">
        <w:rPr>
          <w:rFonts w:hint="eastAsia"/>
          <w:lang w:eastAsia="zh-CN"/>
        </w:rPr>
        <w:t>2019-2020</w:t>
      </w:r>
      <w:r w:rsidR="008B2A7F">
        <w:rPr>
          <w:rFonts w:hint="eastAsia"/>
          <w:lang w:eastAsia="zh-CN"/>
        </w:rPr>
        <w:t>年度何亚娟、余晨曦</w:t>
      </w:r>
      <w:r w:rsidR="008B2A7F">
        <w:rPr>
          <w:lang w:eastAsia="zh-CN"/>
        </w:rPr>
        <w:t>师徒结</w:t>
      </w:r>
      <w:r w:rsidR="008B2A7F">
        <w:rPr>
          <w:rFonts w:hint="eastAsia"/>
          <w:lang w:eastAsia="zh-CN"/>
        </w:rPr>
        <w:t>对</w:t>
      </w:r>
      <w:r>
        <w:rPr>
          <w:lang w:eastAsia="zh-CN"/>
        </w:rPr>
        <w:t>计划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>一、</w:t>
      </w:r>
      <w:r>
        <w:rPr>
          <w:lang w:eastAsia="zh-CN"/>
        </w:rPr>
        <w:t xml:space="preserve">   </w:t>
      </w:r>
      <w:r>
        <w:rPr>
          <w:lang w:eastAsia="zh-CN"/>
        </w:rPr>
        <w:t>指导思想：</w:t>
      </w:r>
    </w:p>
    <w:p w:rsidR="00235747" w:rsidRDefault="00BF547A" w:rsidP="008B2A7F">
      <w:pPr>
        <w:pStyle w:val="a3"/>
        <w:spacing w:before="0" w:after="0" w:line="360" w:lineRule="auto"/>
        <w:ind w:firstLineChars="200" w:firstLine="480"/>
        <w:rPr>
          <w:lang w:eastAsia="zh-CN"/>
        </w:rPr>
      </w:pPr>
      <w:r>
        <w:rPr>
          <w:lang w:eastAsia="zh-CN"/>
        </w:rPr>
        <w:t>为了促</w:t>
      </w:r>
      <w:r w:rsidR="008B2A7F">
        <w:rPr>
          <w:lang w:eastAsia="zh-CN"/>
        </w:rPr>
        <w:t>进教师之间相互学习，不断提高自身的教学水平和专业素养。我与</w:t>
      </w:r>
      <w:r w:rsidR="008B2A7F">
        <w:rPr>
          <w:rFonts w:hint="eastAsia"/>
          <w:lang w:eastAsia="zh-CN"/>
        </w:rPr>
        <w:t>余晨曦</w:t>
      </w:r>
      <w:r>
        <w:rPr>
          <w:lang w:eastAsia="zh-CN"/>
        </w:rPr>
        <w:t>老师结为师徒，为使师徒双方进一步明确自己的职责，增强责任感，现制定师徒结对活动师傅计划。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>二、实施目的：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1 </w:t>
      </w:r>
      <w:r>
        <w:rPr>
          <w:lang w:eastAsia="zh-CN"/>
        </w:rPr>
        <w:t>、带着教学实际中需要解决的问题，或根据自己专业发展的需要或就自己面临的业务问题，有选择地与徒弟进行交流、指导。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2 </w:t>
      </w:r>
      <w:r>
        <w:rPr>
          <w:lang w:eastAsia="zh-CN"/>
        </w:rPr>
        <w:t>、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>三、实施措施：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1 </w:t>
      </w:r>
      <w:r>
        <w:rPr>
          <w:lang w:eastAsia="zh-CN"/>
        </w:rPr>
        <w:t>、在师德、教风、业务水平和学科素养方面以身作则，起模范作用；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2 </w:t>
      </w:r>
      <w:r>
        <w:rPr>
          <w:lang w:eastAsia="zh-CN"/>
        </w:rPr>
        <w:t>、指导徒弟熟练掌握教学常规；熟悉教学研究方法；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3 </w:t>
      </w:r>
      <w:r>
        <w:rPr>
          <w:lang w:eastAsia="zh-CN"/>
        </w:rPr>
        <w:t>、</w:t>
      </w:r>
      <w:r w:rsidR="008B2A7F">
        <w:rPr>
          <w:rFonts w:hint="eastAsia"/>
          <w:lang w:eastAsia="zh-CN"/>
        </w:rPr>
        <w:t>每周</w:t>
      </w:r>
      <w:r w:rsidR="008B2A7F">
        <w:rPr>
          <w:lang w:eastAsia="zh-CN"/>
        </w:rPr>
        <w:t>听徒弟</w:t>
      </w:r>
      <w:r w:rsidR="008B2A7F">
        <w:rPr>
          <w:rFonts w:hint="eastAsia"/>
          <w:lang w:eastAsia="zh-CN"/>
        </w:rPr>
        <w:t>一</w:t>
      </w:r>
      <w:r>
        <w:rPr>
          <w:lang w:eastAsia="zh-CN"/>
        </w:rPr>
        <w:t>节课以上，并遵循发展性评价的原则，客观评价徒弟的教学行为，提出改进建议；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4 </w:t>
      </w:r>
      <w:r>
        <w:rPr>
          <w:lang w:eastAsia="zh-CN"/>
        </w:rPr>
        <w:t>、努力帮助</w:t>
      </w:r>
      <w:r>
        <w:rPr>
          <w:lang w:eastAsia="zh-CN"/>
        </w:rPr>
        <w:t>徒弟提高教学技能和教育综合能力。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5 </w:t>
      </w:r>
      <w:r>
        <w:rPr>
          <w:lang w:eastAsia="zh-CN"/>
        </w:rPr>
        <w:t>、本着教学相长、互动共进的原则，师徒分别学习一些与教育有关的书籍，如《给教师的建议》、教师人文读本、成功教育等与教学有关的书籍，并做读书笔记或撰写读书心得，然后师徒相互交流；</w:t>
      </w:r>
    </w:p>
    <w:p w:rsidR="00235747" w:rsidRDefault="00BF547A" w:rsidP="008B2A7F">
      <w:pPr>
        <w:pStyle w:val="a3"/>
        <w:spacing w:before="0" w:after="0" w:line="360" w:lineRule="auto"/>
        <w:rPr>
          <w:lang w:eastAsia="zh-CN"/>
        </w:rPr>
      </w:pPr>
      <w:r>
        <w:rPr>
          <w:lang w:eastAsia="zh-CN"/>
        </w:rPr>
        <w:t xml:space="preserve"> 6 </w:t>
      </w:r>
      <w:r>
        <w:rPr>
          <w:lang w:eastAsia="zh-CN"/>
        </w:rPr>
        <w:t>、为徒弟上示范课，并撰写具有引领性的课后反思、教学故事；撰写</w:t>
      </w:r>
      <w:r>
        <w:rPr>
          <w:lang w:eastAsia="zh-CN"/>
        </w:rPr>
        <w:t xml:space="preserve"> 1 </w:t>
      </w:r>
      <w:r>
        <w:rPr>
          <w:lang w:eastAsia="zh-CN"/>
        </w:rPr>
        <w:t>篇较高质量的教学论文；</w:t>
      </w:r>
    </w:p>
    <w:p w:rsidR="00235747" w:rsidRDefault="00BF547A" w:rsidP="008B2A7F">
      <w:pPr>
        <w:pStyle w:val="a3"/>
        <w:spacing w:before="0" w:after="0" w:line="360" w:lineRule="auto"/>
        <w:ind w:firstLineChars="200" w:firstLine="480"/>
        <w:rPr>
          <w:lang w:eastAsia="zh-CN"/>
        </w:rPr>
      </w:pPr>
      <w:r>
        <w:rPr>
          <w:lang w:eastAsia="zh-CN"/>
        </w:rPr>
        <w:t xml:space="preserve">  </w:t>
      </w:r>
      <w:r>
        <w:rPr>
          <w:lang w:eastAsia="zh-CN"/>
        </w:rPr>
        <w:t>通过以上活动，积极探寻专业发展的新途径，采取新对策，在自我反思与行动研究中不断提高教学的有效性，在积累教学案例、故事的过程中提高自己的专业水平，达到师徒共同发展的目的。</w:t>
      </w:r>
      <w:r>
        <w:rPr>
          <w:lang w:eastAsia="zh-CN"/>
        </w:rPr>
        <w:t xml:space="preserve">  </w:t>
      </w:r>
    </w:p>
    <w:p w:rsidR="00235747" w:rsidRDefault="00BF547A">
      <w:pPr>
        <w:pStyle w:val="a3"/>
        <w:rPr>
          <w:lang w:eastAsia="zh-CN"/>
        </w:rPr>
      </w:pPr>
      <w:r>
        <w:rPr>
          <w:lang w:eastAsia="zh-CN"/>
        </w:rPr>
        <w:t xml:space="preserve"> </w:t>
      </w:r>
    </w:p>
    <w:sectPr w:rsidR="00235747" w:rsidSect="0023574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7A" w:rsidRDefault="00BF547A" w:rsidP="00235747">
      <w:pPr>
        <w:spacing w:after="0"/>
      </w:pPr>
      <w:r>
        <w:separator/>
      </w:r>
    </w:p>
  </w:endnote>
  <w:endnote w:type="continuationSeparator" w:id="1">
    <w:p w:rsidR="00BF547A" w:rsidRDefault="00BF547A" w:rsidP="00235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7A" w:rsidRDefault="00BF547A">
      <w:r>
        <w:separator/>
      </w:r>
    </w:p>
  </w:footnote>
  <w:footnote w:type="continuationSeparator" w:id="1">
    <w:p w:rsidR="00BF547A" w:rsidRDefault="00BF5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E401"/>
    <w:multiLevelType w:val="multilevel"/>
    <w:tmpl w:val="8090AE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0D07"/>
    <w:rsid w:val="00011C8B"/>
    <w:rsid w:val="00235747"/>
    <w:rsid w:val="004E29B3"/>
    <w:rsid w:val="00590D07"/>
    <w:rsid w:val="00784D58"/>
    <w:rsid w:val="008B2A7F"/>
    <w:rsid w:val="008D6863"/>
    <w:rsid w:val="00B86B75"/>
    <w:rsid w:val="00BC48D5"/>
    <w:rsid w:val="00BF547A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  <w:rsid w:val="0023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35747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235747"/>
  </w:style>
  <w:style w:type="paragraph" w:customStyle="1" w:styleId="Compact">
    <w:name w:val="Compact"/>
    <w:basedOn w:val="a3"/>
    <w:qFormat/>
    <w:rsid w:val="00235747"/>
    <w:pPr>
      <w:spacing w:before="36" w:after="36"/>
    </w:pPr>
  </w:style>
  <w:style w:type="paragraph" w:styleId="a4">
    <w:name w:val="Title"/>
    <w:basedOn w:val="a"/>
    <w:next w:val="a3"/>
    <w:qFormat/>
    <w:rsid w:val="0023574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235747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235747"/>
    <w:pPr>
      <w:keepNext/>
      <w:keepLines/>
      <w:jc w:val="center"/>
    </w:pPr>
  </w:style>
  <w:style w:type="paragraph" w:styleId="a6">
    <w:name w:val="Date"/>
    <w:next w:val="a3"/>
    <w:qFormat/>
    <w:rsid w:val="00235747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235747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235747"/>
  </w:style>
  <w:style w:type="paragraph" w:customStyle="1" w:styleId="Heading1">
    <w:name w:val="Heading 1"/>
    <w:basedOn w:val="a"/>
    <w:next w:val="a3"/>
    <w:uiPriority w:val="9"/>
    <w:qFormat/>
    <w:rsid w:val="00235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235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23574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235747"/>
  </w:style>
  <w:style w:type="table" w:customStyle="1" w:styleId="Table">
    <w:name w:val="Table"/>
    <w:semiHidden/>
    <w:unhideWhenUsed/>
    <w:qFormat/>
    <w:rsid w:val="002357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23574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35747"/>
  </w:style>
  <w:style w:type="paragraph" w:customStyle="1" w:styleId="Caption">
    <w:name w:val="Caption"/>
    <w:basedOn w:val="a"/>
    <w:link w:val="Char"/>
    <w:rsid w:val="00235747"/>
    <w:pPr>
      <w:spacing w:after="120"/>
    </w:pPr>
    <w:rPr>
      <w:i/>
    </w:rPr>
  </w:style>
  <w:style w:type="paragraph" w:customStyle="1" w:styleId="TableCaption">
    <w:name w:val="Table Caption"/>
    <w:basedOn w:val="Caption"/>
    <w:rsid w:val="00235747"/>
    <w:pPr>
      <w:keepNext/>
    </w:pPr>
  </w:style>
  <w:style w:type="paragraph" w:customStyle="1" w:styleId="ImageCaption">
    <w:name w:val="Image Caption"/>
    <w:basedOn w:val="Caption"/>
    <w:rsid w:val="00235747"/>
  </w:style>
  <w:style w:type="paragraph" w:customStyle="1" w:styleId="Figure">
    <w:name w:val="Figure"/>
    <w:basedOn w:val="a"/>
    <w:rsid w:val="00235747"/>
  </w:style>
  <w:style w:type="paragraph" w:customStyle="1" w:styleId="CaptionedFigure">
    <w:name w:val="Captioned Figure"/>
    <w:basedOn w:val="Figure"/>
    <w:rsid w:val="00235747"/>
    <w:pPr>
      <w:keepNext/>
    </w:pPr>
  </w:style>
  <w:style w:type="character" w:customStyle="1" w:styleId="Char">
    <w:name w:val="正文文本 Char"/>
    <w:basedOn w:val="a0"/>
    <w:link w:val="Caption"/>
    <w:rsid w:val="00235747"/>
  </w:style>
  <w:style w:type="character" w:customStyle="1" w:styleId="VerbatimChar">
    <w:name w:val="Verbatim Char"/>
    <w:basedOn w:val="Char"/>
    <w:link w:val="SourceCode"/>
    <w:rsid w:val="00235747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235747"/>
    <w:rPr>
      <w:vertAlign w:val="superscript"/>
    </w:rPr>
  </w:style>
  <w:style w:type="character" w:styleId="a9">
    <w:name w:val="Hyperlink"/>
    <w:basedOn w:val="Char"/>
    <w:rsid w:val="00235747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23574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235747"/>
    <w:pPr>
      <w:wordWrap w:val="0"/>
    </w:pPr>
  </w:style>
  <w:style w:type="character" w:customStyle="1" w:styleId="KeywordTok">
    <w:name w:val="KeywordTok"/>
    <w:basedOn w:val="VerbatimChar"/>
    <w:rsid w:val="00235747"/>
    <w:rPr>
      <w:b/>
      <w:color w:val="007020"/>
    </w:rPr>
  </w:style>
  <w:style w:type="character" w:customStyle="1" w:styleId="DataTypeTok">
    <w:name w:val="DataTypeTok"/>
    <w:basedOn w:val="VerbatimChar"/>
    <w:rsid w:val="00235747"/>
    <w:rPr>
      <w:color w:val="902000"/>
    </w:rPr>
  </w:style>
  <w:style w:type="character" w:customStyle="1" w:styleId="DecValTok">
    <w:name w:val="DecValTok"/>
    <w:basedOn w:val="VerbatimChar"/>
    <w:rsid w:val="00235747"/>
    <w:rPr>
      <w:color w:val="40A070"/>
    </w:rPr>
  </w:style>
  <w:style w:type="character" w:customStyle="1" w:styleId="BaseNTok">
    <w:name w:val="BaseNTok"/>
    <w:basedOn w:val="VerbatimChar"/>
    <w:rsid w:val="00235747"/>
    <w:rPr>
      <w:color w:val="40A070"/>
    </w:rPr>
  </w:style>
  <w:style w:type="character" w:customStyle="1" w:styleId="FloatTok">
    <w:name w:val="FloatTok"/>
    <w:basedOn w:val="VerbatimChar"/>
    <w:rsid w:val="00235747"/>
    <w:rPr>
      <w:color w:val="40A070"/>
    </w:rPr>
  </w:style>
  <w:style w:type="character" w:customStyle="1" w:styleId="ConstantTok">
    <w:name w:val="ConstantTok"/>
    <w:basedOn w:val="VerbatimChar"/>
    <w:rsid w:val="00235747"/>
    <w:rPr>
      <w:color w:val="880000"/>
    </w:rPr>
  </w:style>
  <w:style w:type="character" w:customStyle="1" w:styleId="CharTok">
    <w:name w:val="CharTok"/>
    <w:basedOn w:val="VerbatimChar"/>
    <w:rsid w:val="00235747"/>
    <w:rPr>
      <w:color w:val="4070A0"/>
    </w:rPr>
  </w:style>
  <w:style w:type="character" w:customStyle="1" w:styleId="SpecialCharTok">
    <w:name w:val="SpecialCharTok"/>
    <w:basedOn w:val="VerbatimChar"/>
    <w:rsid w:val="00235747"/>
    <w:rPr>
      <w:color w:val="4070A0"/>
    </w:rPr>
  </w:style>
  <w:style w:type="character" w:customStyle="1" w:styleId="StringTok">
    <w:name w:val="StringTok"/>
    <w:basedOn w:val="VerbatimChar"/>
    <w:rsid w:val="00235747"/>
    <w:rPr>
      <w:color w:val="4070A0"/>
    </w:rPr>
  </w:style>
  <w:style w:type="character" w:customStyle="1" w:styleId="VerbatimStringTok">
    <w:name w:val="VerbatimStringTok"/>
    <w:basedOn w:val="VerbatimChar"/>
    <w:rsid w:val="00235747"/>
    <w:rPr>
      <w:color w:val="4070A0"/>
    </w:rPr>
  </w:style>
  <w:style w:type="character" w:customStyle="1" w:styleId="SpecialStringTok">
    <w:name w:val="SpecialStringTok"/>
    <w:basedOn w:val="VerbatimChar"/>
    <w:rsid w:val="00235747"/>
    <w:rPr>
      <w:color w:val="BB6688"/>
    </w:rPr>
  </w:style>
  <w:style w:type="character" w:customStyle="1" w:styleId="ImportTok">
    <w:name w:val="ImportTok"/>
    <w:basedOn w:val="VerbatimChar"/>
    <w:rsid w:val="00235747"/>
  </w:style>
  <w:style w:type="character" w:customStyle="1" w:styleId="CommentTok">
    <w:name w:val="CommentTok"/>
    <w:basedOn w:val="VerbatimChar"/>
    <w:rsid w:val="00235747"/>
    <w:rPr>
      <w:i/>
      <w:color w:val="60A0B0"/>
    </w:rPr>
  </w:style>
  <w:style w:type="character" w:customStyle="1" w:styleId="DocumentationTok">
    <w:name w:val="DocumentationTok"/>
    <w:basedOn w:val="VerbatimChar"/>
    <w:rsid w:val="00235747"/>
    <w:rPr>
      <w:i/>
      <w:color w:val="BA2121"/>
    </w:rPr>
  </w:style>
  <w:style w:type="character" w:customStyle="1" w:styleId="AnnotationTok">
    <w:name w:val="AnnotationTok"/>
    <w:basedOn w:val="VerbatimChar"/>
    <w:rsid w:val="00235747"/>
    <w:rPr>
      <w:b/>
      <w:i/>
      <w:color w:val="60A0B0"/>
    </w:rPr>
  </w:style>
  <w:style w:type="character" w:customStyle="1" w:styleId="CommentVarTok">
    <w:name w:val="CommentVarTok"/>
    <w:basedOn w:val="VerbatimChar"/>
    <w:rsid w:val="00235747"/>
    <w:rPr>
      <w:b/>
      <w:i/>
      <w:color w:val="60A0B0"/>
    </w:rPr>
  </w:style>
  <w:style w:type="character" w:customStyle="1" w:styleId="OtherTok">
    <w:name w:val="OtherTok"/>
    <w:basedOn w:val="VerbatimChar"/>
    <w:rsid w:val="00235747"/>
    <w:rPr>
      <w:color w:val="007020"/>
    </w:rPr>
  </w:style>
  <w:style w:type="character" w:customStyle="1" w:styleId="FunctionTok">
    <w:name w:val="FunctionTok"/>
    <w:basedOn w:val="VerbatimChar"/>
    <w:rsid w:val="00235747"/>
    <w:rPr>
      <w:color w:val="06287E"/>
    </w:rPr>
  </w:style>
  <w:style w:type="character" w:customStyle="1" w:styleId="VariableTok">
    <w:name w:val="VariableTok"/>
    <w:basedOn w:val="VerbatimChar"/>
    <w:rsid w:val="00235747"/>
    <w:rPr>
      <w:color w:val="19177C"/>
    </w:rPr>
  </w:style>
  <w:style w:type="character" w:customStyle="1" w:styleId="ControlFlowTok">
    <w:name w:val="ControlFlowTok"/>
    <w:basedOn w:val="VerbatimChar"/>
    <w:rsid w:val="00235747"/>
    <w:rPr>
      <w:b/>
      <w:color w:val="007020"/>
    </w:rPr>
  </w:style>
  <w:style w:type="character" w:customStyle="1" w:styleId="OperatorTok">
    <w:name w:val="OperatorTok"/>
    <w:basedOn w:val="VerbatimChar"/>
    <w:rsid w:val="00235747"/>
    <w:rPr>
      <w:color w:val="666666"/>
    </w:rPr>
  </w:style>
  <w:style w:type="character" w:customStyle="1" w:styleId="BuiltInTok">
    <w:name w:val="BuiltInTok"/>
    <w:basedOn w:val="VerbatimChar"/>
    <w:rsid w:val="00235747"/>
  </w:style>
  <w:style w:type="character" w:customStyle="1" w:styleId="ExtensionTok">
    <w:name w:val="ExtensionTok"/>
    <w:basedOn w:val="VerbatimChar"/>
    <w:rsid w:val="00235747"/>
  </w:style>
  <w:style w:type="character" w:customStyle="1" w:styleId="PreprocessorTok">
    <w:name w:val="PreprocessorTok"/>
    <w:basedOn w:val="VerbatimChar"/>
    <w:rsid w:val="00235747"/>
    <w:rPr>
      <w:color w:val="BC7A00"/>
    </w:rPr>
  </w:style>
  <w:style w:type="character" w:customStyle="1" w:styleId="AttributeTok">
    <w:name w:val="AttributeTok"/>
    <w:basedOn w:val="VerbatimChar"/>
    <w:rsid w:val="00235747"/>
    <w:rPr>
      <w:color w:val="7D9029"/>
    </w:rPr>
  </w:style>
  <w:style w:type="character" w:customStyle="1" w:styleId="RegionMarkerTok">
    <w:name w:val="RegionMarkerTok"/>
    <w:basedOn w:val="VerbatimChar"/>
    <w:rsid w:val="00235747"/>
  </w:style>
  <w:style w:type="character" w:customStyle="1" w:styleId="InformationTok">
    <w:name w:val="InformationTok"/>
    <w:basedOn w:val="VerbatimChar"/>
    <w:rsid w:val="00235747"/>
    <w:rPr>
      <w:b/>
      <w:i/>
      <w:color w:val="60A0B0"/>
    </w:rPr>
  </w:style>
  <w:style w:type="character" w:customStyle="1" w:styleId="WarningTok">
    <w:name w:val="WarningTok"/>
    <w:basedOn w:val="VerbatimChar"/>
    <w:rsid w:val="00235747"/>
    <w:rPr>
      <w:b/>
      <w:i/>
      <w:color w:val="60A0B0"/>
    </w:rPr>
  </w:style>
  <w:style w:type="character" w:customStyle="1" w:styleId="AlertTok">
    <w:name w:val="AlertTok"/>
    <w:basedOn w:val="VerbatimChar"/>
    <w:rsid w:val="00235747"/>
    <w:rPr>
      <w:b/>
      <w:color w:val="FF0000"/>
    </w:rPr>
  </w:style>
  <w:style w:type="character" w:customStyle="1" w:styleId="ErrorTok">
    <w:name w:val="ErrorTok"/>
    <w:basedOn w:val="VerbatimChar"/>
    <w:rsid w:val="00235747"/>
    <w:rPr>
      <w:b/>
      <w:color w:val="FF0000"/>
    </w:rPr>
  </w:style>
  <w:style w:type="character" w:customStyle="1" w:styleId="NormalTok">
    <w:name w:val="NormalTok"/>
    <w:basedOn w:val="VerbatimChar"/>
    <w:rsid w:val="00235747"/>
  </w:style>
  <w:style w:type="paragraph" w:styleId="aa">
    <w:name w:val="header"/>
    <w:basedOn w:val="a"/>
    <w:link w:val="Char0"/>
    <w:rsid w:val="008B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8B2A7F"/>
    <w:rPr>
      <w:sz w:val="18"/>
      <w:szCs w:val="18"/>
    </w:rPr>
  </w:style>
  <w:style w:type="paragraph" w:styleId="ab">
    <w:name w:val="footer"/>
    <w:basedOn w:val="a"/>
    <w:link w:val="Char1"/>
    <w:rsid w:val="008B2A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8B2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2019-09-08T08:33:00Z</dcterms:created>
  <dcterms:modified xsi:type="dcterms:W3CDTF">2019-09-08T08:33:00Z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