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608"/>
        <w:gridCol w:w="1716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二楼会议室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71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学期初教师会议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上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午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数学组教师</w:t>
            </w:r>
          </w:p>
        </w:tc>
        <w:tc>
          <w:tcPr>
            <w:tcW w:w="171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教材分析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下午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语文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组教师</w:t>
            </w:r>
          </w:p>
        </w:tc>
        <w:tc>
          <w:tcPr>
            <w:tcW w:w="171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教材分析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上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午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71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学生报到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开学典礼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上午10:00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开学活动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融合组教师</w:t>
            </w:r>
          </w:p>
        </w:tc>
        <w:tc>
          <w:tcPr>
            <w:tcW w:w="171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融合组期初会议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语、数、综合组教师</w:t>
            </w:r>
          </w:p>
        </w:tc>
        <w:tc>
          <w:tcPr>
            <w:tcW w:w="171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语、数、综合组教研活动</w:t>
            </w:r>
          </w:p>
        </w:tc>
        <w:tc>
          <w:tcPr>
            <w:tcW w:w="13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全体党员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党员活动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康复组教师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康复组教研活动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上午11:30</w:t>
            </w: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刘丽燕老师</w:t>
            </w:r>
          </w:p>
        </w:tc>
        <w:tc>
          <w:tcPr>
            <w:tcW w:w="171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教师节活动彩排</w:t>
            </w:r>
          </w:p>
        </w:tc>
        <w:tc>
          <w:tcPr>
            <w:tcW w:w="13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下午2:00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部分教师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教师节庆祝活动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9月5日局领导跑面 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教导处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1.教师制定学科计划、备课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2.调整教师课表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3.完成各类报表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4.召开融合教育期初会议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教科室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1.语文、数学、综合组第一次教研活动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2.假期专题论文上交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3.完善假期内制作的三百课课例</w:t>
      </w: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4.周五青年教师上交暑假论文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德育处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1.开展开学第一课活动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2.上午11点值班老师提前用餐，全面开展“用餐礼仪”养成教育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  <w:szCs w:val="18"/>
        </w:rPr>
        <w:t>学生常规教育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4.班主任上报月活动新闻宣传计划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总务处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开学安全教育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2.物品采购提前3天告知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3.校园安全隐患排查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1.筹备教师节庆祝活动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2.慈善一日捐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3.筹备学期初送教上门工作会议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1.统计各部门宣传计划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2.参加教育统计培训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3.完成宣传6-8月上报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4.完成秋季开学督导自查报告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5.做好开学初相关人事工作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1.组织党员活动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2.做好支部规范化台账整理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1.制作冷凝皂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="72"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周一是开学第一天</w:t>
      </w:r>
      <w:r>
        <w:rPr>
          <w:rFonts w:hint="eastAsia"/>
          <w:color w:val="000000"/>
          <w:kern w:val="0"/>
          <w:sz w:val="18"/>
          <w:szCs w:val="18"/>
        </w:rPr>
        <w:t>，请老师们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佩戴好工作牌</w:t>
      </w:r>
      <w:r>
        <w:rPr>
          <w:rFonts w:hint="eastAsia"/>
          <w:color w:val="000000"/>
          <w:kern w:val="0"/>
          <w:sz w:val="18"/>
          <w:szCs w:val="18"/>
        </w:rPr>
        <w:t>，按时到岗；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按照局计划安排准时参加教研活动；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="72"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3.教师值班看护表稍有变动，请老师们关注值班地点，如无法准时到岗请提前调班或通知办公室代班。</w:t>
      </w:r>
    </w:p>
    <w:p>
      <w:pPr>
        <w:widowControl/>
        <w:wordWrap w:val="0"/>
        <w:spacing w:before="100" w:beforeAutospacing="1" w:after="100" w:afterAutospacing="1"/>
        <w:jc w:val="both"/>
        <w:rPr>
          <w:rFonts w:hint="eastAsia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BF2886"/>
    <w:multiLevelType w:val="singleLevel"/>
    <w:tmpl w:val="7EBF28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9B561A"/>
    <w:rsid w:val="018F3AF2"/>
    <w:rsid w:val="039968B9"/>
    <w:rsid w:val="039A34ED"/>
    <w:rsid w:val="05167E8D"/>
    <w:rsid w:val="07354F01"/>
    <w:rsid w:val="08885A7E"/>
    <w:rsid w:val="092747D4"/>
    <w:rsid w:val="095D1443"/>
    <w:rsid w:val="0BD7583F"/>
    <w:rsid w:val="0CB8513B"/>
    <w:rsid w:val="0DA241EC"/>
    <w:rsid w:val="0ECF0CC5"/>
    <w:rsid w:val="0F225801"/>
    <w:rsid w:val="119B64D6"/>
    <w:rsid w:val="16A036EA"/>
    <w:rsid w:val="16FC6E51"/>
    <w:rsid w:val="1C47435B"/>
    <w:rsid w:val="21D7394D"/>
    <w:rsid w:val="243855B3"/>
    <w:rsid w:val="280C37EB"/>
    <w:rsid w:val="2AFB7F69"/>
    <w:rsid w:val="2C2E529A"/>
    <w:rsid w:val="2DC64DA1"/>
    <w:rsid w:val="32B628D1"/>
    <w:rsid w:val="34342886"/>
    <w:rsid w:val="36E5165C"/>
    <w:rsid w:val="37E52DD0"/>
    <w:rsid w:val="3B86156B"/>
    <w:rsid w:val="3C367B6A"/>
    <w:rsid w:val="3D4756E3"/>
    <w:rsid w:val="400835D6"/>
    <w:rsid w:val="40FD1811"/>
    <w:rsid w:val="41B07470"/>
    <w:rsid w:val="43206458"/>
    <w:rsid w:val="44366F2F"/>
    <w:rsid w:val="47B10BCE"/>
    <w:rsid w:val="47D53887"/>
    <w:rsid w:val="4CE67E3A"/>
    <w:rsid w:val="4DBF13C9"/>
    <w:rsid w:val="51A00EEB"/>
    <w:rsid w:val="53AF18AD"/>
    <w:rsid w:val="55457F36"/>
    <w:rsid w:val="5A93198C"/>
    <w:rsid w:val="5E8D2535"/>
    <w:rsid w:val="5F556840"/>
    <w:rsid w:val="63D77EB7"/>
    <w:rsid w:val="64A44F9F"/>
    <w:rsid w:val="68935757"/>
    <w:rsid w:val="6BCF481A"/>
    <w:rsid w:val="6D535020"/>
    <w:rsid w:val="6DE808D4"/>
    <w:rsid w:val="6F683FD4"/>
    <w:rsid w:val="715A4024"/>
    <w:rsid w:val="730A44AE"/>
    <w:rsid w:val="74866F76"/>
    <w:rsid w:val="77A301CA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Administrator</cp:lastModifiedBy>
  <dcterms:modified xsi:type="dcterms:W3CDTF">2019-09-05T04:16:02Z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